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C0E" w:rsidRDefault="00586C0E" w:rsidP="00C92221">
      <w:pPr>
        <w:pStyle w:val="Style3"/>
        <w:widowControl/>
        <w:spacing w:line="240" w:lineRule="auto"/>
        <w:ind w:firstLine="709"/>
        <w:jc w:val="right"/>
        <w:rPr>
          <w:rStyle w:val="FontStyle11"/>
          <w:sz w:val="20"/>
          <w:szCs w:val="20"/>
          <w:lang w:val="en-US"/>
        </w:rPr>
      </w:pPr>
    </w:p>
    <w:p w:rsidR="00C92221" w:rsidRPr="00C92221" w:rsidRDefault="00C92221" w:rsidP="00C92221">
      <w:pPr>
        <w:pStyle w:val="Style3"/>
        <w:widowControl/>
        <w:spacing w:line="240" w:lineRule="auto"/>
        <w:ind w:firstLine="709"/>
        <w:jc w:val="right"/>
        <w:rPr>
          <w:rStyle w:val="FontStyle11"/>
          <w:sz w:val="20"/>
          <w:szCs w:val="20"/>
        </w:rPr>
      </w:pPr>
      <w:bookmarkStart w:id="0" w:name="_GoBack"/>
      <w:r w:rsidRPr="00C92221">
        <w:rPr>
          <w:rStyle w:val="FontStyle11"/>
          <w:sz w:val="20"/>
          <w:szCs w:val="20"/>
        </w:rPr>
        <w:t>Приложение № 1</w:t>
      </w:r>
    </w:p>
    <w:p w:rsidR="00C92221" w:rsidRPr="000E1C37" w:rsidRDefault="00B027D2" w:rsidP="00586C0E">
      <w:pPr>
        <w:pStyle w:val="Style3"/>
        <w:widowControl/>
        <w:spacing w:line="240" w:lineRule="auto"/>
        <w:ind w:firstLine="709"/>
        <w:jc w:val="right"/>
        <w:rPr>
          <w:rStyle w:val="FontStyle11"/>
          <w:sz w:val="20"/>
          <w:szCs w:val="20"/>
        </w:rPr>
      </w:pPr>
      <w:r>
        <w:rPr>
          <w:rStyle w:val="FontStyle11"/>
          <w:sz w:val="20"/>
          <w:szCs w:val="20"/>
        </w:rPr>
        <w:t>к Приказу № 258 от 29.12.2018</w:t>
      </w:r>
      <w:r w:rsidR="00C92221" w:rsidRPr="00C92221">
        <w:rPr>
          <w:rStyle w:val="FontStyle11"/>
          <w:sz w:val="20"/>
          <w:szCs w:val="20"/>
        </w:rPr>
        <w:t xml:space="preserve"> г.</w:t>
      </w:r>
    </w:p>
    <w:bookmarkEnd w:id="0"/>
    <w:p w:rsidR="002D703B" w:rsidRPr="000E1C37" w:rsidRDefault="002D703B" w:rsidP="00C92221">
      <w:pPr>
        <w:pStyle w:val="Style3"/>
        <w:widowControl/>
        <w:spacing w:line="240" w:lineRule="auto"/>
        <w:jc w:val="center"/>
        <w:rPr>
          <w:rStyle w:val="FontStyle11"/>
          <w:sz w:val="28"/>
          <w:szCs w:val="28"/>
        </w:rPr>
      </w:pPr>
    </w:p>
    <w:p w:rsidR="00C92221" w:rsidRPr="002835B4" w:rsidRDefault="00C92221" w:rsidP="00C92221">
      <w:pPr>
        <w:pStyle w:val="Style3"/>
        <w:widowControl/>
        <w:spacing w:line="240" w:lineRule="auto"/>
        <w:jc w:val="center"/>
        <w:rPr>
          <w:rStyle w:val="FontStyle11"/>
          <w:sz w:val="28"/>
          <w:szCs w:val="28"/>
        </w:rPr>
      </w:pPr>
      <w:r w:rsidRPr="00C92221">
        <w:rPr>
          <w:rStyle w:val="FontStyle11"/>
          <w:sz w:val="28"/>
          <w:szCs w:val="28"/>
        </w:rPr>
        <w:t>ДОГОВОР ТЕПЛОСНАБЖЕНИЯ №</w:t>
      </w:r>
      <w:r w:rsidR="0015659C">
        <w:rPr>
          <w:rStyle w:val="FontStyle11"/>
          <w:sz w:val="28"/>
          <w:szCs w:val="28"/>
        </w:rPr>
        <w:t xml:space="preserve"> </w:t>
      </w:r>
      <w:r w:rsidR="002835B4">
        <w:rPr>
          <w:rStyle w:val="FontStyle11"/>
          <w:sz w:val="28"/>
          <w:szCs w:val="28"/>
        </w:rPr>
        <w:t>____</w:t>
      </w:r>
    </w:p>
    <w:p w:rsidR="00C92221" w:rsidRPr="00C92221" w:rsidRDefault="00C92221" w:rsidP="00C92221">
      <w:pPr>
        <w:pStyle w:val="Style3"/>
        <w:widowControl/>
        <w:spacing w:line="240" w:lineRule="auto"/>
        <w:jc w:val="center"/>
        <w:rPr>
          <w:rStyle w:val="FontStyle11"/>
          <w:sz w:val="28"/>
          <w:szCs w:val="28"/>
        </w:rPr>
      </w:pPr>
      <w:r w:rsidRPr="00C92221">
        <w:rPr>
          <w:rStyle w:val="FontStyle11"/>
          <w:sz w:val="28"/>
          <w:szCs w:val="28"/>
        </w:rPr>
        <w:t>(с собственниками нежилых помещений)</w:t>
      </w:r>
    </w:p>
    <w:p w:rsidR="0069563E" w:rsidRPr="00C92221" w:rsidRDefault="00C92221" w:rsidP="0069563E">
      <w:pPr>
        <w:pStyle w:val="a3"/>
        <w:ind w:left="0"/>
        <w:rPr>
          <w:rFonts w:ascii="Times New Roman" w:hAnsi="Times New Roman" w:cs="Times New Roman"/>
          <w:b/>
          <w:sz w:val="24"/>
          <w:szCs w:val="24"/>
        </w:rPr>
      </w:pPr>
      <w:r w:rsidRPr="00C92221">
        <w:rPr>
          <w:rFonts w:ascii="Times New Roman" w:hAnsi="Times New Roman" w:cs="Times New Roman"/>
          <w:b/>
          <w:sz w:val="28"/>
          <w:szCs w:val="28"/>
        </w:rPr>
        <w:t>г.</w:t>
      </w:r>
      <w:r w:rsidR="003F4329">
        <w:rPr>
          <w:rFonts w:ascii="Times New Roman" w:hAnsi="Times New Roman" w:cs="Times New Roman"/>
          <w:b/>
          <w:sz w:val="28"/>
          <w:szCs w:val="28"/>
        </w:rPr>
        <w:t xml:space="preserve"> </w:t>
      </w:r>
      <w:r w:rsidRPr="00C92221">
        <w:rPr>
          <w:rFonts w:ascii="Times New Roman" w:hAnsi="Times New Roman" w:cs="Times New Roman"/>
          <w:b/>
          <w:sz w:val="28"/>
          <w:szCs w:val="28"/>
        </w:rPr>
        <w:t>Анапа</w:t>
      </w:r>
      <w:r w:rsidR="003F4329">
        <w:rPr>
          <w:rFonts w:ascii="Times New Roman" w:hAnsi="Times New Roman" w:cs="Times New Roman"/>
          <w:b/>
          <w:sz w:val="28"/>
          <w:szCs w:val="28"/>
        </w:rPr>
        <w:tab/>
      </w:r>
      <w:r w:rsidR="003F4329">
        <w:rPr>
          <w:rFonts w:ascii="Times New Roman" w:hAnsi="Times New Roman" w:cs="Times New Roman"/>
          <w:b/>
          <w:sz w:val="28"/>
          <w:szCs w:val="28"/>
        </w:rPr>
        <w:tab/>
        <w:t xml:space="preserve">     </w:t>
      </w:r>
      <w:r w:rsidR="00C408F3" w:rsidRPr="00C92221">
        <w:rPr>
          <w:rFonts w:ascii="Times New Roman" w:hAnsi="Times New Roman" w:cs="Times New Roman"/>
          <w:b/>
          <w:sz w:val="28"/>
          <w:szCs w:val="28"/>
        </w:rPr>
        <w:t xml:space="preserve">          </w:t>
      </w:r>
      <w:r w:rsidR="00342A3F" w:rsidRPr="00C92221">
        <w:rPr>
          <w:rFonts w:ascii="Times New Roman" w:hAnsi="Times New Roman" w:cs="Times New Roman"/>
          <w:b/>
          <w:sz w:val="28"/>
          <w:szCs w:val="28"/>
        </w:rPr>
        <w:t xml:space="preserve">        </w:t>
      </w:r>
      <w:r w:rsidRPr="00C9222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92221">
        <w:rPr>
          <w:rFonts w:ascii="Times New Roman" w:hAnsi="Times New Roman" w:cs="Times New Roman"/>
          <w:b/>
          <w:sz w:val="28"/>
          <w:szCs w:val="28"/>
        </w:rPr>
        <w:t xml:space="preserve"> </w:t>
      </w:r>
      <w:r w:rsidR="003F4329">
        <w:rPr>
          <w:rFonts w:ascii="Times New Roman" w:hAnsi="Times New Roman" w:cs="Times New Roman"/>
          <w:b/>
          <w:sz w:val="28"/>
          <w:szCs w:val="28"/>
        </w:rPr>
        <w:t xml:space="preserve">                     </w:t>
      </w:r>
      <w:r w:rsidRPr="00C92221">
        <w:rPr>
          <w:rFonts w:ascii="Times New Roman" w:hAnsi="Times New Roman" w:cs="Times New Roman"/>
          <w:b/>
          <w:sz w:val="28"/>
          <w:szCs w:val="28"/>
        </w:rPr>
        <w:t xml:space="preserve"> </w:t>
      </w:r>
      <w:r w:rsidR="00342A3F" w:rsidRPr="00C92221">
        <w:rPr>
          <w:rFonts w:ascii="Times New Roman" w:hAnsi="Times New Roman" w:cs="Times New Roman"/>
          <w:b/>
          <w:sz w:val="28"/>
          <w:szCs w:val="28"/>
        </w:rPr>
        <w:t>«</w:t>
      </w:r>
      <w:r w:rsidR="00C408F3" w:rsidRPr="00C92221">
        <w:rPr>
          <w:rFonts w:ascii="Times New Roman" w:hAnsi="Times New Roman" w:cs="Times New Roman"/>
          <w:b/>
          <w:sz w:val="28"/>
          <w:szCs w:val="28"/>
        </w:rPr>
        <w:t xml:space="preserve"> </w:t>
      </w:r>
      <w:r w:rsidR="002835B4">
        <w:rPr>
          <w:rFonts w:ascii="Times New Roman" w:hAnsi="Times New Roman" w:cs="Times New Roman"/>
          <w:b/>
          <w:sz w:val="28"/>
          <w:szCs w:val="28"/>
        </w:rPr>
        <w:t>___</w:t>
      </w:r>
      <w:r w:rsidR="00342A3F" w:rsidRPr="00C92221">
        <w:rPr>
          <w:rFonts w:ascii="Times New Roman" w:hAnsi="Times New Roman" w:cs="Times New Roman"/>
          <w:b/>
          <w:sz w:val="28"/>
          <w:szCs w:val="28"/>
        </w:rPr>
        <w:t>»</w:t>
      </w:r>
      <w:r w:rsidR="003F4329">
        <w:rPr>
          <w:rFonts w:ascii="Times New Roman" w:hAnsi="Times New Roman" w:cs="Times New Roman"/>
          <w:b/>
          <w:sz w:val="28"/>
          <w:szCs w:val="28"/>
        </w:rPr>
        <w:t xml:space="preserve"> </w:t>
      </w:r>
      <w:r w:rsidR="002835B4">
        <w:rPr>
          <w:rFonts w:ascii="Times New Roman" w:hAnsi="Times New Roman" w:cs="Times New Roman"/>
          <w:b/>
          <w:sz w:val="28"/>
          <w:szCs w:val="28"/>
        </w:rPr>
        <w:t>_____</w:t>
      </w:r>
      <w:r w:rsidR="003F4329">
        <w:rPr>
          <w:rFonts w:ascii="Times New Roman" w:hAnsi="Times New Roman" w:cs="Times New Roman"/>
          <w:b/>
          <w:sz w:val="28"/>
          <w:szCs w:val="28"/>
        </w:rPr>
        <w:t xml:space="preserve">   </w:t>
      </w:r>
      <w:r w:rsidR="00342A3F" w:rsidRPr="00C92221">
        <w:rPr>
          <w:rFonts w:ascii="Times New Roman" w:hAnsi="Times New Roman" w:cs="Times New Roman"/>
          <w:b/>
          <w:sz w:val="28"/>
          <w:szCs w:val="28"/>
        </w:rPr>
        <w:t>201</w:t>
      </w:r>
      <w:r w:rsidR="002835B4">
        <w:rPr>
          <w:rFonts w:ascii="Times New Roman" w:hAnsi="Times New Roman" w:cs="Times New Roman"/>
          <w:b/>
          <w:sz w:val="28"/>
          <w:szCs w:val="28"/>
        </w:rPr>
        <w:t>_</w:t>
      </w:r>
      <w:r w:rsidR="0069563E" w:rsidRPr="00C92221">
        <w:rPr>
          <w:rFonts w:ascii="Times New Roman" w:hAnsi="Times New Roman" w:cs="Times New Roman"/>
          <w:b/>
          <w:sz w:val="28"/>
          <w:szCs w:val="28"/>
        </w:rPr>
        <w:t xml:space="preserve"> г. </w:t>
      </w:r>
      <w:r w:rsidR="0069563E" w:rsidRPr="00C92221">
        <w:rPr>
          <w:rFonts w:ascii="Times New Roman" w:hAnsi="Times New Roman" w:cs="Times New Roman"/>
          <w:b/>
          <w:sz w:val="22"/>
          <w:szCs w:val="22"/>
        </w:rPr>
        <w:t xml:space="preserve">                                                                                                                                                                                                       </w:t>
      </w:r>
      <w:r w:rsidR="0069563E" w:rsidRPr="00C92221">
        <w:rPr>
          <w:rFonts w:ascii="Times New Roman" w:hAnsi="Times New Roman" w:cs="Times New Roman"/>
          <w:b/>
          <w:sz w:val="22"/>
          <w:szCs w:val="22"/>
        </w:rPr>
        <w:br/>
      </w:r>
    </w:p>
    <w:p w:rsidR="0069563E" w:rsidRDefault="0069563E" w:rsidP="00140909">
      <w:pPr>
        <w:pStyle w:val="a4"/>
        <w:spacing w:after="0"/>
        <w:jc w:val="both"/>
      </w:pPr>
      <w:r w:rsidRPr="00C92221">
        <w:tab/>
      </w:r>
      <w:r w:rsidR="004C15B1">
        <w:rPr>
          <w:b/>
        </w:rPr>
        <w:t>А</w:t>
      </w:r>
      <w:r w:rsidRPr="00C92221">
        <w:rPr>
          <w:b/>
        </w:rPr>
        <w:t>кционерное общество «Теплоэнерго»</w:t>
      </w:r>
      <w:r w:rsidR="00C92221" w:rsidRPr="00C92221">
        <w:rPr>
          <w:b/>
        </w:rPr>
        <w:t xml:space="preserve"> (АО «Теплоэнерго»)</w:t>
      </w:r>
      <w:r w:rsidRPr="00C92221">
        <w:t>, именуемое в дальнейшем «</w:t>
      </w:r>
      <w:r w:rsidR="00C408F3" w:rsidRPr="00C92221">
        <w:t>Теплоснабжающая организация</w:t>
      </w:r>
      <w:r w:rsidRPr="00C92221">
        <w:t xml:space="preserve">», в лице генерального директора </w:t>
      </w:r>
      <w:r w:rsidR="005B5888">
        <w:t>Фисенко Алексея Сергеевича</w:t>
      </w:r>
      <w:r w:rsidRPr="00C92221">
        <w:t>, действующего на основании Устава, с одной стороны и</w:t>
      </w:r>
      <w:r w:rsidRPr="00C92221">
        <w:rPr>
          <w:b/>
          <w:bCs/>
        </w:rPr>
        <w:t xml:space="preserve"> </w:t>
      </w:r>
      <w:r w:rsidR="002835B4">
        <w:rPr>
          <w:b/>
          <w:bCs/>
        </w:rPr>
        <w:t>___________________________________</w:t>
      </w:r>
      <w:r w:rsidRPr="00C92221">
        <w:rPr>
          <w:b/>
          <w:bCs/>
        </w:rPr>
        <w:t xml:space="preserve">, </w:t>
      </w:r>
      <w:r w:rsidRPr="00C92221">
        <w:t>именуемый в дальнейшем «</w:t>
      </w:r>
      <w:r w:rsidR="00C92221" w:rsidRPr="00C92221">
        <w:t>Потребитель</w:t>
      </w:r>
      <w:r w:rsidRPr="00C92221">
        <w:t xml:space="preserve">», в лице </w:t>
      </w:r>
      <w:r w:rsidR="002835B4">
        <w:rPr>
          <w:bCs/>
        </w:rPr>
        <w:t>__________________________________________</w:t>
      </w:r>
      <w:r w:rsidR="00F93A22" w:rsidRPr="00C92221">
        <w:t xml:space="preserve">, </w:t>
      </w:r>
      <w:r w:rsidRPr="00C92221">
        <w:t>действующего</w:t>
      </w:r>
      <w:r w:rsidR="0015659C" w:rsidRPr="000E1C37">
        <w:t xml:space="preserve"> </w:t>
      </w:r>
      <w:r w:rsidRPr="00C92221">
        <w:t xml:space="preserve">на основании </w:t>
      </w:r>
      <w:r w:rsidR="002835B4">
        <w:t>______________________________</w:t>
      </w:r>
      <w:r w:rsidRPr="00C92221">
        <w:t>, с другой стороны</w:t>
      </w:r>
      <w:r w:rsidR="00C92221" w:rsidRPr="00C92221">
        <w:t xml:space="preserve">, </w:t>
      </w:r>
      <w:r w:rsidR="00C92221" w:rsidRPr="00C92221">
        <w:rPr>
          <w:rStyle w:val="FontStyle12"/>
          <w:sz w:val="24"/>
          <w:szCs w:val="24"/>
        </w:rPr>
        <w:t xml:space="preserve">именуемые в дальнейшем «Стороны», </w:t>
      </w:r>
      <w:r w:rsidRPr="00C92221">
        <w:t xml:space="preserve"> заключили настоящий Договор о нижеследующем:</w:t>
      </w:r>
    </w:p>
    <w:p w:rsidR="00C92221" w:rsidRPr="00C92221" w:rsidRDefault="00C92221" w:rsidP="00140909">
      <w:pPr>
        <w:pStyle w:val="a4"/>
        <w:spacing w:after="0"/>
        <w:jc w:val="both"/>
      </w:pPr>
    </w:p>
    <w:p w:rsidR="00C92221" w:rsidRPr="00FC75DD" w:rsidRDefault="00C92221" w:rsidP="00FC75DD">
      <w:pPr>
        <w:pStyle w:val="Style5"/>
        <w:widowControl/>
        <w:numPr>
          <w:ilvl w:val="0"/>
          <w:numId w:val="2"/>
        </w:numPr>
        <w:jc w:val="center"/>
        <w:rPr>
          <w:rStyle w:val="FontStyle11"/>
          <w:sz w:val="24"/>
          <w:szCs w:val="24"/>
        </w:rPr>
      </w:pPr>
      <w:r w:rsidRPr="00C92221">
        <w:rPr>
          <w:rStyle w:val="FontStyle11"/>
          <w:sz w:val="24"/>
          <w:szCs w:val="24"/>
        </w:rPr>
        <w:t>ПОНЯТИЯ, ИСПОЛЬЗУЕМЫЕ В ТЕКСТЕ НАСТОЯЩЕГО ДОГОВОРА</w:t>
      </w:r>
    </w:p>
    <w:p w:rsidR="00C92221" w:rsidRPr="00C92221" w:rsidRDefault="00C92221" w:rsidP="00C92221">
      <w:pPr>
        <w:pStyle w:val="Style5"/>
        <w:widowControl/>
        <w:ind w:firstLine="567"/>
        <w:jc w:val="both"/>
        <w:rPr>
          <w:rStyle w:val="FontStyle11"/>
          <w:sz w:val="24"/>
          <w:szCs w:val="24"/>
        </w:rPr>
      </w:pPr>
      <w:r w:rsidRPr="00C92221">
        <w:rPr>
          <w:rStyle w:val="FontStyle11"/>
          <w:sz w:val="24"/>
          <w:szCs w:val="24"/>
        </w:rPr>
        <w:t xml:space="preserve">«Потребитель» - </w:t>
      </w:r>
      <w:r w:rsidRPr="00C92221">
        <w:rPr>
          <w:rStyle w:val="FontStyle11"/>
          <w:b w:val="0"/>
          <w:sz w:val="24"/>
          <w:szCs w:val="24"/>
        </w:rPr>
        <w:t xml:space="preserve">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w:t>
      </w:r>
      <w:r w:rsidRPr="00C92221">
        <w:rPr>
          <w:rStyle w:val="FontStyle11"/>
          <w:sz w:val="24"/>
          <w:szCs w:val="24"/>
        </w:rPr>
        <w:t xml:space="preserve"> </w:t>
      </w:r>
    </w:p>
    <w:p w:rsidR="00C92221" w:rsidRPr="00C92221" w:rsidRDefault="00C92221" w:rsidP="00C92221">
      <w:pPr>
        <w:pStyle w:val="Style5"/>
        <w:widowControl/>
        <w:ind w:firstLine="567"/>
        <w:jc w:val="both"/>
        <w:rPr>
          <w:rStyle w:val="FontStyle11"/>
          <w:b w:val="0"/>
          <w:sz w:val="24"/>
          <w:szCs w:val="24"/>
        </w:rPr>
      </w:pPr>
      <w:r w:rsidRPr="00C92221">
        <w:rPr>
          <w:rStyle w:val="FontStyle11"/>
          <w:sz w:val="24"/>
          <w:szCs w:val="24"/>
        </w:rPr>
        <w:t>«Теплоснабжающая организация»</w:t>
      </w:r>
      <w:r w:rsidRPr="00C92221">
        <w:rPr>
          <w:rStyle w:val="FontStyle11"/>
          <w:b w:val="0"/>
          <w:sz w:val="24"/>
          <w:szCs w:val="24"/>
        </w:rPr>
        <w:t xml:space="preserve"> - организация, осуществляющая продажу потребителям произведенной тепловой энергии (мощности), теплоносителя и владеющая на праве собственности или ином законном основании источником тепловой энергии и тепловыми сетями в системе теплоснабжения, посредством которой осуществляется теплоснабжение потребителей тепловой энергии.</w:t>
      </w:r>
    </w:p>
    <w:p w:rsidR="00C92221" w:rsidRPr="00C92221" w:rsidRDefault="00C92221" w:rsidP="00C92221">
      <w:pPr>
        <w:pStyle w:val="Style5"/>
        <w:widowControl/>
        <w:ind w:firstLine="567"/>
        <w:jc w:val="both"/>
        <w:rPr>
          <w:rStyle w:val="FontStyle11"/>
          <w:b w:val="0"/>
          <w:sz w:val="24"/>
          <w:szCs w:val="24"/>
        </w:rPr>
      </w:pPr>
      <w:r w:rsidRPr="00C92221">
        <w:rPr>
          <w:rStyle w:val="FontStyle11"/>
          <w:sz w:val="24"/>
          <w:szCs w:val="24"/>
        </w:rPr>
        <w:t>«Тепловая нагрузка»</w:t>
      </w:r>
      <w:r w:rsidRPr="00C92221">
        <w:rPr>
          <w:rStyle w:val="FontStyle11"/>
          <w:b w:val="0"/>
          <w:sz w:val="24"/>
          <w:szCs w:val="24"/>
        </w:rPr>
        <w:t xml:space="preserve"> - количество тепловой энергии, которое может быть принято потребителем тепловой энергии за единицу времени. </w:t>
      </w:r>
    </w:p>
    <w:p w:rsidR="00C92221" w:rsidRPr="00C92221" w:rsidRDefault="00C92221" w:rsidP="00C92221">
      <w:pPr>
        <w:pStyle w:val="Style5"/>
        <w:widowControl/>
        <w:ind w:firstLine="567"/>
        <w:jc w:val="both"/>
        <w:rPr>
          <w:rStyle w:val="FontStyle11"/>
          <w:b w:val="0"/>
          <w:sz w:val="24"/>
          <w:szCs w:val="24"/>
        </w:rPr>
      </w:pPr>
      <w:r w:rsidRPr="00C92221">
        <w:rPr>
          <w:rStyle w:val="FontStyle11"/>
          <w:sz w:val="24"/>
          <w:szCs w:val="24"/>
        </w:rPr>
        <w:t>«Тепловая энергия»</w:t>
      </w:r>
      <w:r w:rsidRPr="00C92221">
        <w:rPr>
          <w:rStyle w:val="FontStyle11"/>
          <w:b w:val="0"/>
          <w:sz w:val="24"/>
          <w:szCs w:val="24"/>
        </w:rPr>
        <w:t xml:space="preserve"> - энергетический ресурс, при потреблении которого изменяются термодинамические параметры теплоносителей (температура, давление). </w:t>
      </w:r>
    </w:p>
    <w:p w:rsidR="00C92221" w:rsidRPr="00C92221" w:rsidRDefault="00C92221" w:rsidP="00C92221">
      <w:pPr>
        <w:pStyle w:val="Style5"/>
        <w:widowControl/>
        <w:ind w:firstLine="567"/>
        <w:jc w:val="both"/>
        <w:rPr>
          <w:rStyle w:val="FontStyle11"/>
          <w:b w:val="0"/>
          <w:sz w:val="24"/>
          <w:szCs w:val="24"/>
        </w:rPr>
      </w:pPr>
      <w:r w:rsidRPr="00C92221">
        <w:rPr>
          <w:rStyle w:val="FontStyle11"/>
          <w:sz w:val="24"/>
          <w:szCs w:val="24"/>
        </w:rPr>
        <w:t xml:space="preserve"> «Теплоноситель» -  </w:t>
      </w:r>
      <w:r w:rsidRPr="00C92221">
        <w:rPr>
          <w:rStyle w:val="FontStyle11"/>
          <w:b w:val="0"/>
          <w:sz w:val="24"/>
          <w:szCs w:val="24"/>
        </w:rPr>
        <w:t xml:space="preserve">вода, которая используется для передачи тепловой энергии; </w:t>
      </w:r>
    </w:p>
    <w:p w:rsidR="00C92221" w:rsidRPr="00C92221" w:rsidRDefault="00C92221" w:rsidP="00C92221">
      <w:pPr>
        <w:pStyle w:val="Style5"/>
        <w:widowControl/>
        <w:ind w:firstLine="567"/>
        <w:jc w:val="both"/>
        <w:rPr>
          <w:rStyle w:val="FontStyle11"/>
          <w:b w:val="0"/>
          <w:sz w:val="24"/>
          <w:szCs w:val="24"/>
        </w:rPr>
      </w:pPr>
      <w:r w:rsidRPr="00C92221">
        <w:rPr>
          <w:rStyle w:val="FontStyle11"/>
          <w:sz w:val="24"/>
          <w:szCs w:val="24"/>
        </w:rPr>
        <w:t xml:space="preserve">«Теплопотребляющая установка» </w:t>
      </w:r>
      <w:r w:rsidRPr="00C92221">
        <w:rPr>
          <w:rStyle w:val="FontStyle11"/>
          <w:b w:val="0"/>
          <w:sz w:val="24"/>
          <w:szCs w:val="24"/>
        </w:rPr>
        <w:t>- устройство, предназначенное для использования тепловой энергии, теплоносителя для нужд потребителя тепловой энергии.</w:t>
      </w:r>
    </w:p>
    <w:p w:rsidR="00C92221" w:rsidRPr="00C92221" w:rsidRDefault="00C92221" w:rsidP="00C92221">
      <w:pPr>
        <w:pStyle w:val="Style5"/>
        <w:widowControl/>
        <w:ind w:firstLine="567"/>
        <w:jc w:val="both"/>
        <w:rPr>
          <w:rStyle w:val="FontStyle11"/>
          <w:b w:val="0"/>
          <w:sz w:val="24"/>
          <w:szCs w:val="24"/>
        </w:rPr>
      </w:pPr>
      <w:r w:rsidRPr="00C92221">
        <w:rPr>
          <w:rStyle w:val="FontStyle11"/>
          <w:sz w:val="24"/>
          <w:szCs w:val="24"/>
        </w:rPr>
        <w:t xml:space="preserve">«Режим потребления тепловой энергии» </w:t>
      </w:r>
      <w:r w:rsidRPr="00C92221">
        <w:rPr>
          <w:rStyle w:val="FontStyle11"/>
          <w:b w:val="0"/>
          <w:sz w:val="24"/>
          <w:szCs w:val="24"/>
        </w:rPr>
        <w:t xml:space="preserve">-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w:t>
      </w:r>
    </w:p>
    <w:p w:rsidR="00C92221" w:rsidRPr="00C92221" w:rsidRDefault="00C92221" w:rsidP="00C92221">
      <w:pPr>
        <w:pStyle w:val="Style5"/>
        <w:widowControl/>
        <w:ind w:firstLine="567"/>
        <w:jc w:val="both"/>
        <w:rPr>
          <w:rStyle w:val="FontStyle11"/>
          <w:b w:val="0"/>
          <w:sz w:val="24"/>
          <w:szCs w:val="24"/>
        </w:rPr>
      </w:pPr>
      <w:r w:rsidRPr="00C92221">
        <w:rPr>
          <w:rStyle w:val="FontStyle11"/>
          <w:sz w:val="24"/>
          <w:szCs w:val="24"/>
        </w:rPr>
        <w:t>«Тепловая сеть»</w:t>
      </w:r>
      <w:r w:rsidRPr="00C92221">
        <w:rPr>
          <w:rStyle w:val="FontStyle11"/>
          <w:b w:val="0"/>
          <w:sz w:val="24"/>
          <w:szCs w:val="24"/>
        </w:rPr>
        <w:t xml:space="preserve"> - совокупность устройств (включая центральные тепловые пункты, насосные станции), предназначенные для передачи тепловой энергии, теплоносителя от источников тепловой энергии до теплопотребляющих установок.</w:t>
      </w:r>
    </w:p>
    <w:p w:rsidR="00C92221" w:rsidRPr="00C92221" w:rsidRDefault="00C92221" w:rsidP="00C92221">
      <w:pPr>
        <w:pStyle w:val="Style5"/>
        <w:widowControl/>
        <w:ind w:firstLine="567"/>
        <w:jc w:val="both"/>
        <w:rPr>
          <w:rStyle w:val="FontStyle11"/>
          <w:b w:val="0"/>
          <w:sz w:val="24"/>
          <w:szCs w:val="24"/>
        </w:rPr>
      </w:pPr>
      <w:r w:rsidRPr="00C92221">
        <w:rPr>
          <w:rStyle w:val="FontStyle11"/>
          <w:sz w:val="24"/>
          <w:szCs w:val="24"/>
        </w:rPr>
        <w:t>«Прибор учета»</w:t>
      </w:r>
      <w:r w:rsidRPr="00C92221">
        <w:rPr>
          <w:rStyle w:val="FontStyle11"/>
          <w:b w:val="0"/>
          <w:sz w:val="24"/>
          <w:szCs w:val="24"/>
        </w:rPr>
        <w:t xml:space="preserve"> - средство измерения или техническое средство, предназначенное для выполнения одной или нескольких функций: измерение, накопление, хранение, отображение информации о количестве, массе или объеме, температуре, давлении энергоресурсов и времени работы самого прибора.</w:t>
      </w:r>
    </w:p>
    <w:p w:rsidR="00C92221" w:rsidRPr="00C92221" w:rsidRDefault="00C92221" w:rsidP="00C92221">
      <w:pPr>
        <w:pStyle w:val="Style5"/>
        <w:widowControl/>
        <w:ind w:firstLine="567"/>
        <w:jc w:val="both"/>
        <w:rPr>
          <w:rStyle w:val="FontStyle11"/>
          <w:b w:val="0"/>
          <w:sz w:val="24"/>
          <w:szCs w:val="24"/>
        </w:rPr>
      </w:pPr>
      <w:r w:rsidRPr="00C92221">
        <w:rPr>
          <w:rStyle w:val="FontStyle11"/>
          <w:sz w:val="24"/>
          <w:szCs w:val="24"/>
        </w:rPr>
        <w:t>«Точка поставки»</w:t>
      </w:r>
      <w:r w:rsidRPr="00C92221">
        <w:rPr>
          <w:rStyle w:val="FontStyle11"/>
          <w:b w:val="0"/>
          <w:sz w:val="24"/>
          <w:szCs w:val="24"/>
        </w:rPr>
        <w:t xml:space="preserve"> - место исполнения обязательств теплоснабжающей организации, которое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w:t>
      </w:r>
      <w:r w:rsidR="008D01C2">
        <w:rPr>
          <w:rStyle w:val="FontStyle11"/>
          <w:b w:val="0"/>
          <w:sz w:val="24"/>
          <w:szCs w:val="24"/>
        </w:rPr>
        <w:t>.</w:t>
      </w:r>
    </w:p>
    <w:p w:rsidR="00C92221" w:rsidRPr="00C92221" w:rsidRDefault="00C92221" w:rsidP="00C92221">
      <w:pPr>
        <w:pStyle w:val="Style5"/>
        <w:widowControl/>
        <w:ind w:firstLine="567"/>
        <w:jc w:val="both"/>
        <w:rPr>
          <w:rStyle w:val="FontStyle11"/>
          <w:b w:val="0"/>
          <w:sz w:val="24"/>
          <w:szCs w:val="24"/>
        </w:rPr>
      </w:pPr>
      <w:r w:rsidRPr="00C92221">
        <w:rPr>
          <w:rStyle w:val="FontStyle11"/>
          <w:sz w:val="24"/>
          <w:szCs w:val="24"/>
        </w:rPr>
        <w:t>«Граница балансовой принадлежности»</w:t>
      </w:r>
      <w:r w:rsidRPr="00C92221">
        <w:rPr>
          <w:rStyle w:val="FontStyle11"/>
          <w:b w:val="0"/>
          <w:sz w:val="24"/>
          <w:szCs w:val="24"/>
        </w:rPr>
        <w:t xml:space="preserve"> - линия раздела тепловых сетей, источников тепловой энергии и теплопотребляющих установок между владельцами по признаку собственности или владения на ином предусмотренном федеральными законами основаниям</w:t>
      </w:r>
      <w:r w:rsidR="008D01C2">
        <w:rPr>
          <w:rStyle w:val="FontStyle11"/>
          <w:b w:val="0"/>
          <w:sz w:val="24"/>
          <w:szCs w:val="24"/>
        </w:rPr>
        <w:t>.</w:t>
      </w:r>
    </w:p>
    <w:p w:rsidR="0015659C" w:rsidRPr="000E1C37" w:rsidRDefault="00C92221" w:rsidP="00586C0E">
      <w:pPr>
        <w:pStyle w:val="Style5"/>
        <w:widowControl/>
        <w:ind w:firstLine="567"/>
        <w:jc w:val="both"/>
        <w:rPr>
          <w:rStyle w:val="FontStyle11"/>
          <w:b w:val="0"/>
          <w:sz w:val="24"/>
          <w:szCs w:val="24"/>
        </w:rPr>
      </w:pPr>
      <w:r w:rsidRPr="00C92221">
        <w:rPr>
          <w:rStyle w:val="FontStyle11"/>
          <w:sz w:val="24"/>
          <w:szCs w:val="24"/>
        </w:rPr>
        <w:t>«Граница эксплуатационной ответственности»</w:t>
      </w:r>
      <w:r w:rsidRPr="00C92221">
        <w:rPr>
          <w:rStyle w:val="FontStyle11"/>
          <w:b w:val="0"/>
          <w:sz w:val="24"/>
          <w:szCs w:val="24"/>
        </w:rPr>
        <w:t xml:space="preserve"> - линия раздела элементов источников тепловой энергии, тепловых сетей и теплопотребляющих установок по признаку ответственности за эксплуатацию тех или иных элементов, устанавливается соглашением сторон договора теплоснабжения, а при отсутствии такового соглашения – определяемая по границе балансовой принадлежности.  </w:t>
      </w:r>
    </w:p>
    <w:p w:rsidR="00C92221" w:rsidRPr="00C92221" w:rsidRDefault="0015659C" w:rsidP="0015659C">
      <w:pPr>
        <w:pStyle w:val="Style5"/>
        <w:widowControl/>
        <w:ind w:firstLine="567"/>
        <w:jc w:val="center"/>
        <w:rPr>
          <w:rStyle w:val="FontStyle11"/>
          <w:sz w:val="24"/>
          <w:szCs w:val="24"/>
        </w:rPr>
      </w:pPr>
      <w:r w:rsidRPr="0015659C">
        <w:rPr>
          <w:rStyle w:val="FontStyle11"/>
          <w:sz w:val="24"/>
          <w:szCs w:val="24"/>
        </w:rPr>
        <w:lastRenderedPageBreak/>
        <w:t>2.</w:t>
      </w:r>
      <w:r w:rsidR="00C92221" w:rsidRPr="00C92221">
        <w:rPr>
          <w:rStyle w:val="FontStyle11"/>
          <w:b w:val="0"/>
          <w:sz w:val="24"/>
          <w:szCs w:val="24"/>
        </w:rPr>
        <w:t xml:space="preserve"> </w:t>
      </w:r>
      <w:r w:rsidR="00C92221" w:rsidRPr="00C92221">
        <w:rPr>
          <w:rStyle w:val="FontStyle11"/>
          <w:sz w:val="24"/>
          <w:szCs w:val="24"/>
        </w:rPr>
        <w:t>ПРЕДМЕТ ДОГОВОРА</w:t>
      </w:r>
    </w:p>
    <w:p w:rsidR="00C92221" w:rsidRPr="00C92221" w:rsidRDefault="00C92221" w:rsidP="00C92221">
      <w:pPr>
        <w:pStyle w:val="Style5"/>
        <w:widowControl/>
        <w:ind w:left="360"/>
        <w:jc w:val="center"/>
        <w:rPr>
          <w:rStyle w:val="FontStyle11"/>
          <w:sz w:val="24"/>
          <w:szCs w:val="24"/>
        </w:rPr>
      </w:pPr>
    </w:p>
    <w:p w:rsidR="00C92221" w:rsidRPr="00C92221" w:rsidRDefault="00C92221" w:rsidP="00C92221">
      <w:pPr>
        <w:pStyle w:val="a3"/>
        <w:spacing w:before="0" w:after="0"/>
        <w:ind w:left="40" w:firstLine="527"/>
        <w:jc w:val="both"/>
        <w:rPr>
          <w:rFonts w:ascii="Times New Roman" w:hAnsi="Times New Roman" w:cs="Times New Roman"/>
          <w:sz w:val="24"/>
          <w:szCs w:val="24"/>
        </w:rPr>
      </w:pPr>
      <w:r w:rsidRPr="00C92221">
        <w:rPr>
          <w:rFonts w:ascii="Times New Roman" w:hAnsi="Times New Roman" w:cs="Times New Roman"/>
          <w:sz w:val="24"/>
          <w:szCs w:val="24"/>
        </w:rPr>
        <w:t xml:space="preserve">2.1. Теплоснабжающая организация обязуется поставить тепловую энергию (мощность) и теплоноситель (далее – тепловая энергия) через присоединенное на границе балансовой принадлежности к его сетям, отвечающие техническим требованиям, энергопринимающее устройство и (или) тепловую сеть, а Потребитель тепловой энергии обязан принять и своевременно оплатить такую тепловую энергию (мощность) и теплоноситель, соблюдая режим потребления тепловой энергии, предусмотренный настоящим Договором, по адресу: </w:t>
      </w:r>
    </w:p>
    <w:p w:rsidR="00C92221" w:rsidRPr="00C92221" w:rsidRDefault="002835B4" w:rsidP="00C92221">
      <w:pPr>
        <w:pStyle w:val="a3"/>
        <w:spacing w:before="0" w:after="0"/>
        <w:ind w:left="40" w:firstLine="527"/>
        <w:jc w:val="both"/>
        <w:rPr>
          <w:rFonts w:ascii="Times New Roman" w:hAnsi="Times New Roman" w:cs="Times New Roman"/>
          <w:i/>
          <w:sz w:val="24"/>
          <w:szCs w:val="24"/>
        </w:rPr>
      </w:pPr>
      <w:r>
        <w:rPr>
          <w:rFonts w:ascii="Times New Roman" w:hAnsi="Times New Roman" w:cs="Times New Roman"/>
          <w:i/>
          <w:sz w:val="24"/>
          <w:szCs w:val="24"/>
        </w:rPr>
        <w:t>___________________________________________</w:t>
      </w:r>
    </w:p>
    <w:p w:rsidR="00C92221" w:rsidRPr="00C92221" w:rsidRDefault="00C92221" w:rsidP="00C92221">
      <w:pPr>
        <w:pStyle w:val="a3"/>
        <w:spacing w:before="0" w:after="0"/>
        <w:ind w:firstLine="567"/>
        <w:jc w:val="both"/>
        <w:rPr>
          <w:rFonts w:ascii="Times New Roman" w:hAnsi="Times New Roman" w:cs="Times New Roman"/>
          <w:sz w:val="24"/>
          <w:szCs w:val="24"/>
        </w:rPr>
      </w:pPr>
      <w:r w:rsidRPr="00C92221">
        <w:rPr>
          <w:rFonts w:ascii="Times New Roman" w:hAnsi="Times New Roman" w:cs="Times New Roman"/>
          <w:sz w:val="24"/>
          <w:szCs w:val="24"/>
        </w:rPr>
        <w:t>2.2. Точка поставки тепловой энергии, теплоносителя определена в Схеме разграничения балансовой принадлежности и эксплу</w:t>
      </w:r>
      <w:r w:rsidR="00B4229A">
        <w:rPr>
          <w:rFonts w:ascii="Times New Roman" w:hAnsi="Times New Roman" w:cs="Times New Roman"/>
          <w:sz w:val="24"/>
          <w:szCs w:val="24"/>
        </w:rPr>
        <w:t>а</w:t>
      </w:r>
      <w:r w:rsidRPr="00C92221">
        <w:rPr>
          <w:rFonts w:ascii="Times New Roman" w:hAnsi="Times New Roman" w:cs="Times New Roman"/>
          <w:sz w:val="24"/>
          <w:szCs w:val="24"/>
        </w:rPr>
        <w:t>тационной ответственности сторон, оформленной между Теплоснабжающей организацией и Потребителем (Приложение № 2).</w:t>
      </w:r>
    </w:p>
    <w:p w:rsidR="00C92221" w:rsidRPr="00C92221" w:rsidRDefault="00C92221" w:rsidP="00C92221">
      <w:pPr>
        <w:pStyle w:val="a3"/>
        <w:spacing w:before="0" w:after="0"/>
        <w:ind w:firstLine="567"/>
        <w:jc w:val="both"/>
        <w:rPr>
          <w:rFonts w:ascii="Times New Roman" w:hAnsi="Times New Roman" w:cs="Times New Roman"/>
          <w:sz w:val="24"/>
          <w:szCs w:val="24"/>
        </w:rPr>
      </w:pPr>
      <w:r w:rsidRPr="00C92221">
        <w:rPr>
          <w:rFonts w:ascii="Times New Roman" w:hAnsi="Times New Roman" w:cs="Times New Roman"/>
          <w:sz w:val="24"/>
          <w:szCs w:val="24"/>
        </w:rPr>
        <w:t>2.3. Количество (договорной объем) подаваемой по настоящему договору Теплоснабжающей организацией Потребителю тепловой энергии в календарном году с разбивкой по месяцам установлено в Приложении № 1 к настоящему Договору.</w:t>
      </w:r>
    </w:p>
    <w:p w:rsidR="00C92221" w:rsidRPr="00C92221" w:rsidRDefault="00C92221" w:rsidP="00C92221">
      <w:pPr>
        <w:shd w:val="clear" w:color="auto" w:fill="FFFFFF"/>
        <w:ind w:firstLine="567"/>
        <w:jc w:val="both"/>
      </w:pPr>
      <w:r w:rsidRPr="00C92221">
        <w:t>2.4. Учет поставляемой тепло</w:t>
      </w:r>
      <w:r w:rsidR="00B4229A">
        <w:t xml:space="preserve">вой энергии и теплоносителя </w:t>
      </w:r>
      <w:r w:rsidRPr="00C92221">
        <w:t>для нужд отопления и горячего водоснабжения производится по коммерческому прибору учета тепловой энергии Потребителя, находящегося на границе балансовой (эксплуатационной) принадлежности.</w:t>
      </w:r>
    </w:p>
    <w:p w:rsidR="00C92221" w:rsidRPr="00C92221" w:rsidRDefault="00C92221" w:rsidP="00C92221">
      <w:pPr>
        <w:shd w:val="clear" w:color="auto" w:fill="FFFFFF"/>
        <w:ind w:firstLine="567"/>
        <w:jc w:val="both"/>
      </w:pPr>
      <w:r w:rsidRPr="00C92221">
        <w:t>Размер платы за тепловую энергию по отоплению в помещении, не оборудованном коллективным прибором учета тепловой энергии, в течение отопительного периода</w:t>
      </w:r>
      <w:r w:rsidR="000E1C37" w:rsidRPr="000E1C37">
        <w:rPr>
          <w:sz w:val="20"/>
          <w:szCs w:val="20"/>
        </w:rPr>
        <w:t xml:space="preserve"> </w:t>
      </w:r>
      <w:r w:rsidR="000E1C37" w:rsidRPr="000E1C37">
        <w:t>для помещения, расположенного в здании, не являющимся жилым многоквартирным домом определяются Поставщиком</w:t>
      </w:r>
      <w:r w:rsidRPr="00C92221">
        <w:t xml:space="preserve"> согласно «Методике осуществления коммерческого учета тепловой энергии, теплоносителя», утвержденной приказом Министерства строительства и жилищно-коммунального хозяйства Российской Феде</w:t>
      </w:r>
      <w:r w:rsidR="00124C3C">
        <w:t xml:space="preserve">рации от 17.03.2014 г. № 99/пр </w:t>
      </w:r>
      <w:r w:rsidRPr="00C92221">
        <w:t>определяется по формуле:</w:t>
      </w:r>
    </w:p>
    <w:p w:rsidR="00C92221" w:rsidRPr="00C92221" w:rsidRDefault="00C92221" w:rsidP="00C92221">
      <w:pPr>
        <w:shd w:val="clear" w:color="auto" w:fill="FFFFFF"/>
        <w:ind w:firstLine="567"/>
        <w:jc w:val="both"/>
      </w:pPr>
      <w:r w:rsidRPr="00C92221">
        <w:t>Отопление:</w:t>
      </w:r>
    </w:p>
    <w:p w:rsidR="00C92221" w:rsidRPr="00C92221" w:rsidRDefault="00C92221" w:rsidP="00C92221">
      <w:pPr>
        <w:shd w:val="clear" w:color="auto" w:fill="FFFFFF"/>
        <w:ind w:firstLine="567"/>
        <w:jc w:val="both"/>
      </w:pPr>
      <w:r w:rsidRPr="00C92221">
        <w:rPr>
          <w:lang w:val="en-US"/>
        </w:rPr>
        <w:t>Qo</w:t>
      </w:r>
      <w:r w:rsidRPr="00C92221">
        <w:t xml:space="preserve"> = </w:t>
      </w:r>
      <w:r w:rsidRPr="00C92221">
        <w:rPr>
          <w:lang w:val="en-US"/>
        </w:rPr>
        <w:t>Q</w:t>
      </w:r>
      <w:r w:rsidRPr="00C92221">
        <w:t>б х (</w:t>
      </w:r>
      <w:r w:rsidRPr="00C92221">
        <w:rPr>
          <w:lang w:val="en-US"/>
        </w:rPr>
        <w:t>t</w:t>
      </w:r>
      <w:r w:rsidRPr="00C92221">
        <w:t xml:space="preserve">вн – </w:t>
      </w:r>
      <w:r w:rsidRPr="00C92221">
        <w:rPr>
          <w:lang w:val="en-US"/>
        </w:rPr>
        <w:t>t</w:t>
      </w:r>
      <w:r w:rsidRPr="00C92221">
        <w:t>нв(ф)) / (</w:t>
      </w:r>
      <w:r w:rsidRPr="00C92221">
        <w:rPr>
          <w:lang w:val="en-US"/>
        </w:rPr>
        <w:t>t</w:t>
      </w:r>
      <w:r w:rsidRPr="00C92221">
        <w:t xml:space="preserve">вн - </w:t>
      </w:r>
      <w:r w:rsidRPr="00C92221">
        <w:rPr>
          <w:lang w:val="en-US"/>
        </w:rPr>
        <w:t>t</w:t>
      </w:r>
      <w:r w:rsidRPr="00C92221">
        <w:t>нв(р)) х Т, где</w:t>
      </w:r>
    </w:p>
    <w:p w:rsidR="00C92221" w:rsidRPr="00C92221" w:rsidRDefault="00C92221" w:rsidP="00C92221">
      <w:pPr>
        <w:shd w:val="clear" w:color="auto" w:fill="FFFFFF"/>
        <w:ind w:firstLine="567"/>
        <w:jc w:val="both"/>
      </w:pPr>
    </w:p>
    <w:p w:rsidR="00C92221" w:rsidRPr="00C92221" w:rsidRDefault="00C92221" w:rsidP="00C92221">
      <w:pPr>
        <w:shd w:val="clear" w:color="auto" w:fill="FFFFFF"/>
        <w:ind w:firstLine="567"/>
        <w:jc w:val="both"/>
      </w:pPr>
      <w:r w:rsidRPr="00C92221">
        <w:rPr>
          <w:lang w:val="en-US"/>
        </w:rPr>
        <w:t>Qo</w:t>
      </w:r>
      <w:r w:rsidRPr="00C92221">
        <w:t xml:space="preserve"> – количество тепловой энергии на отопление;</w:t>
      </w:r>
    </w:p>
    <w:p w:rsidR="00C92221" w:rsidRPr="00C92221" w:rsidRDefault="00C92221" w:rsidP="00C92221">
      <w:pPr>
        <w:shd w:val="clear" w:color="auto" w:fill="FFFFFF"/>
        <w:ind w:firstLine="567"/>
        <w:jc w:val="both"/>
      </w:pPr>
      <w:r w:rsidRPr="00C92221">
        <w:rPr>
          <w:lang w:val="en-US"/>
        </w:rPr>
        <w:t>Q</w:t>
      </w:r>
      <w:r w:rsidRPr="00C92221">
        <w:t>б – базовый показатель тепловой нагрузки, указанный в Договоре, Гкал/ч</w:t>
      </w:r>
    </w:p>
    <w:p w:rsidR="00C92221" w:rsidRPr="00C92221" w:rsidRDefault="00C92221" w:rsidP="00C92221">
      <w:pPr>
        <w:shd w:val="clear" w:color="auto" w:fill="FFFFFF"/>
        <w:ind w:firstLine="567"/>
        <w:jc w:val="both"/>
      </w:pPr>
      <w:r w:rsidRPr="00C92221">
        <w:rPr>
          <w:lang w:val="en-US"/>
        </w:rPr>
        <w:t>t</w:t>
      </w:r>
      <w:r w:rsidRPr="00C92221">
        <w:t>вн – расчетная температура воздуха внутри отапливаемых помещений;</w:t>
      </w:r>
    </w:p>
    <w:p w:rsidR="00C92221" w:rsidRPr="00C92221" w:rsidRDefault="00C92221" w:rsidP="00C92221">
      <w:pPr>
        <w:shd w:val="clear" w:color="auto" w:fill="FFFFFF"/>
        <w:ind w:firstLine="567"/>
        <w:jc w:val="both"/>
      </w:pPr>
      <w:r w:rsidRPr="00C92221">
        <w:rPr>
          <w:lang w:val="en-US"/>
        </w:rPr>
        <w:t>t</w:t>
      </w:r>
      <w:r w:rsidRPr="00C92221">
        <w:t>нв(ф) – фактическая среднесуточная температура наружного воздуха за отчетный период;</w:t>
      </w:r>
    </w:p>
    <w:p w:rsidR="00C92221" w:rsidRPr="00C92221" w:rsidRDefault="00C92221" w:rsidP="00C92221">
      <w:pPr>
        <w:shd w:val="clear" w:color="auto" w:fill="FFFFFF"/>
        <w:ind w:firstLine="567"/>
        <w:jc w:val="both"/>
      </w:pPr>
      <w:r w:rsidRPr="00C92221">
        <w:rPr>
          <w:lang w:val="en-US"/>
        </w:rPr>
        <w:t>t</w:t>
      </w:r>
      <w:r w:rsidRPr="00C92221">
        <w:t>нв(р) - расчетная температура наружного воздуха для проектирования отопления;</w:t>
      </w:r>
    </w:p>
    <w:p w:rsidR="00C92221" w:rsidRPr="00C92221" w:rsidRDefault="00C92221" w:rsidP="00C92221">
      <w:pPr>
        <w:shd w:val="clear" w:color="auto" w:fill="FFFFFF"/>
        <w:ind w:firstLine="567"/>
        <w:jc w:val="both"/>
      </w:pPr>
      <w:r w:rsidRPr="00C92221">
        <w:t>Т – время отчетного периода, час.</w:t>
      </w:r>
    </w:p>
    <w:p w:rsidR="00C92221" w:rsidRPr="00C92221" w:rsidRDefault="00C92221" w:rsidP="00C92221">
      <w:pPr>
        <w:shd w:val="clear" w:color="auto" w:fill="FFFFFF"/>
        <w:ind w:firstLine="567"/>
        <w:jc w:val="both"/>
      </w:pPr>
    </w:p>
    <w:p w:rsidR="00C92221" w:rsidRPr="00C92221" w:rsidRDefault="00C92221" w:rsidP="00C92221">
      <w:pPr>
        <w:shd w:val="clear" w:color="auto" w:fill="FFFFFF"/>
        <w:ind w:firstLine="567"/>
        <w:jc w:val="both"/>
      </w:pPr>
      <w:r w:rsidRPr="00C92221">
        <w:t>Горячее водоснабжение:</w:t>
      </w:r>
    </w:p>
    <w:p w:rsidR="00C92221" w:rsidRPr="00C92221" w:rsidRDefault="00C92221" w:rsidP="00C92221">
      <w:pPr>
        <w:shd w:val="clear" w:color="auto" w:fill="FFFFFF"/>
        <w:ind w:firstLine="567"/>
        <w:jc w:val="both"/>
      </w:pPr>
      <w:r w:rsidRPr="00C92221">
        <w:rPr>
          <w:lang w:val="en-US"/>
        </w:rPr>
        <w:t>Q</w:t>
      </w:r>
      <w:r w:rsidRPr="00C92221">
        <w:t xml:space="preserve">гвс = </w:t>
      </w:r>
      <w:r w:rsidRPr="00C92221">
        <w:rPr>
          <w:lang w:val="en-US"/>
        </w:rPr>
        <w:t>Q</w:t>
      </w:r>
      <w:r w:rsidRPr="00C92221">
        <w:t>гвс.д х Т, Гкал, где</w:t>
      </w:r>
    </w:p>
    <w:p w:rsidR="00C92221" w:rsidRPr="00C92221" w:rsidRDefault="00C92221" w:rsidP="00C92221">
      <w:pPr>
        <w:shd w:val="clear" w:color="auto" w:fill="FFFFFF"/>
        <w:ind w:firstLine="567"/>
        <w:jc w:val="both"/>
      </w:pPr>
    </w:p>
    <w:p w:rsidR="00C92221" w:rsidRPr="00C92221" w:rsidRDefault="00C92221" w:rsidP="00C92221">
      <w:pPr>
        <w:shd w:val="clear" w:color="auto" w:fill="FFFFFF"/>
        <w:ind w:firstLine="567"/>
        <w:jc w:val="both"/>
      </w:pPr>
      <w:r w:rsidRPr="00C92221">
        <w:rPr>
          <w:lang w:val="en-US"/>
        </w:rPr>
        <w:t>Q</w:t>
      </w:r>
      <w:r w:rsidRPr="00C92221">
        <w:t>гвс – количество тепловой энергии, расходуемой на горячее водоснабжение;</w:t>
      </w:r>
    </w:p>
    <w:p w:rsidR="00C92221" w:rsidRPr="00C92221" w:rsidRDefault="00C92221" w:rsidP="00C92221">
      <w:pPr>
        <w:shd w:val="clear" w:color="auto" w:fill="FFFFFF"/>
        <w:ind w:firstLine="567"/>
        <w:jc w:val="both"/>
      </w:pPr>
      <w:r w:rsidRPr="00C92221">
        <w:rPr>
          <w:lang w:val="en-US"/>
        </w:rPr>
        <w:t>Q</w:t>
      </w:r>
      <w:r w:rsidRPr="00C92221">
        <w:t xml:space="preserve">гвс.д – величина тепловой нагрузки на горячее водоснабжение в соответствии с Договором, </w:t>
      </w:r>
    </w:p>
    <w:p w:rsidR="00C92221" w:rsidRPr="00C92221" w:rsidRDefault="00C92221" w:rsidP="00C92221">
      <w:pPr>
        <w:shd w:val="clear" w:color="auto" w:fill="FFFFFF"/>
        <w:ind w:firstLine="567"/>
        <w:jc w:val="both"/>
      </w:pPr>
      <w:r w:rsidRPr="00C92221">
        <w:t>Т – время отчетного периода, час.</w:t>
      </w:r>
    </w:p>
    <w:p w:rsidR="00C92221" w:rsidRPr="00C92221" w:rsidRDefault="00C92221" w:rsidP="00C92221">
      <w:pPr>
        <w:shd w:val="clear" w:color="auto" w:fill="FFFFFF"/>
        <w:ind w:firstLine="567"/>
        <w:jc w:val="both"/>
      </w:pPr>
    </w:p>
    <w:p w:rsidR="00C92221" w:rsidRDefault="00C92221" w:rsidP="00C92221">
      <w:pPr>
        <w:shd w:val="clear" w:color="auto" w:fill="FFFFFF"/>
        <w:ind w:firstLine="567"/>
        <w:jc w:val="both"/>
      </w:pPr>
      <w:r w:rsidRPr="00C92221">
        <w:t>Стороны определили, что базовый показатель тепловой нагрузки для отопления (</w:t>
      </w:r>
      <w:r w:rsidRPr="00C92221">
        <w:rPr>
          <w:lang w:val="en-US"/>
        </w:rPr>
        <w:t>Q</w:t>
      </w:r>
      <w:r w:rsidRPr="00C92221">
        <w:t xml:space="preserve">б)  по Договору составляет </w:t>
      </w:r>
      <w:r w:rsidR="00BF777F" w:rsidRPr="000E1C37">
        <w:t xml:space="preserve"> </w:t>
      </w:r>
      <w:r w:rsidR="002835B4">
        <w:t>_____________</w:t>
      </w:r>
      <w:r w:rsidRPr="00C92221">
        <w:t xml:space="preserve"> </w:t>
      </w:r>
      <w:r w:rsidR="00BF777F" w:rsidRPr="000E1C37">
        <w:t xml:space="preserve"> </w:t>
      </w:r>
      <w:r w:rsidRPr="00C92221">
        <w:t>Гкал/ч, величина тепловой нагрузки на горячее водоснабжение (</w:t>
      </w:r>
      <w:r w:rsidRPr="00C92221">
        <w:rPr>
          <w:lang w:val="en-US"/>
        </w:rPr>
        <w:t>Q</w:t>
      </w:r>
      <w:r w:rsidRPr="00C92221">
        <w:t xml:space="preserve">гвс.д) по Договору составляет </w:t>
      </w:r>
      <w:r w:rsidR="00BF777F" w:rsidRPr="000E1C37">
        <w:t xml:space="preserve"> </w:t>
      </w:r>
      <w:r w:rsidR="002835B4">
        <w:t>____________</w:t>
      </w:r>
      <w:r w:rsidR="00BF777F" w:rsidRPr="00C92221">
        <w:t xml:space="preserve"> </w:t>
      </w:r>
      <w:r w:rsidR="00BF777F" w:rsidRPr="000E1C37">
        <w:t xml:space="preserve">  </w:t>
      </w:r>
      <w:r w:rsidRPr="00C92221">
        <w:t xml:space="preserve"> Гкал/ч.</w:t>
      </w:r>
    </w:p>
    <w:p w:rsidR="000E1C37" w:rsidRDefault="000E1C37" w:rsidP="000E1C37">
      <w:pPr>
        <w:tabs>
          <w:tab w:val="left" w:pos="0"/>
        </w:tabs>
        <w:ind w:firstLine="567"/>
        <w:jc w:val="both"/>
      </w:pPr>
      <w:r w:rsidRPr="000E1C37">
        <w:t xml:space="preserve">Для помещения, находящегося в жилом многоквартирном доме, количество тепловой энергии определяется в соответствии с положениями Правил предоставления коммунальных услуг собственникам и пользователям помещений в многоквартирных домах и жилых домов, утвержденных </w:t>
      </w:r>
      <w:r w:rsidR="009531FE">
        <w:t>П</w:t>
      </w:r>
      <w:r w:rsidRPr="000E1C37">
        <w:t>остановлением Правительства Российской Федерации от 6 мая 2011 г. N 354.</w:t>
      </w:r>
    </w:p>
    <w:p w:rsidR="007D7DBF" w:rsidRDefault="007D7DBF" w:rsidP="000E1C37">
      <w:pPr>
        <w:tabs>
          <w:tab w:val="left" w:pos="0"/>
        </w:tabs>
        <w:ind w:firstLine="567"/>
        <w:jc w:val="both"/>
      </w:pPr>
      <w:r>
        <w:t>2.4.1.При наличии на балансе Потребителя наружных тепловых сетей, количество поставленной тепловой энергии по настоящему договору определяется как сумма объема поставленной тепловой энергии на отопление, на горячее водоснабжение и на тепловые потери.</w:t>
      </w:r>
    </w:p>
    <w:p w:rsidR="007D7DBF" w:rsidRPr="000E1C37" w:rsidRDefault="007D7DBF" w:rsidP="000E1C37">
      <w:pPr>
        <w:tabs>
          <w:tab w:val="left" w:pos="0"/>
        </w:tabs>
        <w:ind w:firstLine="567"/>
        <w:jc w:val="both"/>
      </w:pPr>
      <w:r>
        <w:t xml:space="preserve">Количество тепловой энергии на тепловые потери определяется на основании тепловых нагрузок на тепловые потери с учетом среднемесячных значений температуры теплоносителя в </w:t>
      </w:r>
      <w:r>
        <w:lastRenderedPageBreak/>
        <w:t>подающей и обратной линиях тепловой сети, фактической температуры наружного воздуха и фактической продолжительности работы систем теплопотребления Потребителя.</w:t>
      </w:r>
    </w:p>
    <w:p w:rsidR="00C92221" w:rsidRPr="00C92221" w:rsidRDefault="00C92221" w:rsidP="00C92221">
      <w:pPr>
        <w:keepNext/>
        <w:shd w:val="clear" w:color="auto" w:fill="FFFFFF"/>
        <w:tabs>
          <w:tab w:val="left" w:pos="706"/>
        </w:tabs>
        <w:ind w:firstLine="567"/>
        <w:jc w:val="both"/>
        <w:rPr>
          <w:rFonts w:eastAsia="Andale Sans UI"/>
          <w:lang w:val="de-DE" w:eastAsia="ja-JP" w:bidi="fa-IR"/>
        </w:rPr>
      </w:pPr>
      <w:r w:rsidRPr="00C92221">
        <w:t>2.5. Расчет стоимости тепловой энергии производится по цене, согласно тарифу, утвержденному Региональной энергетической комиссией — Департаментом цен и тарифов Краснодарского края.</w:t>
      </w:r>
    </w:p>
    <w:p w:rsidR="00C92221" w:rsidRPr="00C92221" w:rsidRDefault="00C92221" w:rsidP="00C92221">
      <w:pPr>
        <w:shd w:val="clear" w:color="auto" w:fill="FFFFFF"/>
        <w:ind w:firstLine="567"/>
        <w:jc w:val="both"/>
      </w:pPr>
      <w:r w:rsidRPr="00C92221">
        <w:t>2.6. Настоящим Договором установлен следующий режим подачи тепловой энергии, теплоносителя:</w:t>
      </w:r>
    </w:p>
    <w:p w:rsidR="00C92221" w:rsidRPr="00C92221" w:rsidRDefault="00C92221" w:rsidP="00C92221">
      <w:pPr>
        <w:shd w:val="clear" w:color="auto" w:fill="FFFFFF"/>
        <w:ind w:firstLine="567"/>
        <w:jc w:val="both"/>
        <w:rPr>
          <w:color w:val="454545"/>
        </w:rPr>
      </w:pPr>
      <w:r w:rsidRPr="00C92221">
        <w:t>В отопительный период – круглосуточно. Отопительный период начинается в соответствии с распоряжением органа местного самоуправления и (или) с 15 октября и заканчивается 15 апреля (14 апреля в високосном году). Горячее водоснабжение – круглогодично</w:t>
      </w:r>
      <w:r w:rsidRPr="00C92221">
        <w:rPr>
          <w:color w:val="454545"/>
        </w:rPr>
        <w:t>.</w:t>
      </w:r>
    </w:p>
    <w:p w:rsidR="00C92221" w:rsidRPr="00C92221" w:rsidRDefault="00C92221" w:rsidP="00C92221">
      <w:pPr>
        <w:pStyle w:val="a3"/>
        <w:spacing w:before="0" w:after="0"/>
        <w:ind w:firstLine="567"/>
        <w:jc w:val="both"/>
        <w:rPr>
          <w:rFonts w:ascii="Times New Roman" w:hAnsi="Times New Roman" w:cs="Times New Roman"/>
          <w:sz w:val="24"/>
          <w:szCs w:val="24"/>
        </w:rPr>
      </w:pPr>
      <w:r w:rsidRPr="00C92221">
        <w:rPr>
          <w:rFonts w:ascii="Times New Roman" w:hAnsi="Times New Roman" w:cs="Times New Roman"/>
          <w:sz w:val="24"/>
          <w:szCs w:val="24"/>
        </w:rPr>
        <w:t xml:space="preserve">2.7. По всем вопросам, не оговоренным настоящим Договором, стороны обязуются руководствоваться: Гражданским кодексом РФ; Федеральным законом РФ от 27.07.2010 г. № 190-ФЗ «О теплоснабжении»; Постановлением Правительства РФ от 08.08.2012 г. № 808, иными Федеральными законами РФ; инструкциями и иными нормативно-правовыми актами РФ.     </w:t>
      </w:r>
    </w:p>
    <w:p w:rsidR="00C92221" w:rsidRPr="00C92221" w:rsidRDefault="00C92221" w:rsidP="00C92221">
      <w:pPr>
        <w:pStyle w:val="a3"/>
        <w:spacing w:before="0" w:after="0"/>
        <w:ind w:firstLine="567"/>
        <w:jc w:val="center"/>
        <w:rPr>
          <w:rFonts w:ascii="Times New Roman" w:hAnsi="Times New Roman" w:cs="Times New Roman"/>
          <w:b/>
          <w:sz w:val="24"/>
          <w:szCs w:val="24"/>
        </w:rPr>
      </w:pPr>
    </w:p>
    <w:p w:rsidR="00C92221" w:rsidRPr="00C92221" w:rsidRDefault="00C92221" w:rsidP="00C92221">
      <w:pPr>
        <w:pStyle w:val="a3"/>
        <w:spacing w:before="0" w:after="0"/>
        <w:ind w:firstLine="567"/>
        <w:jc w:val="center"/>
        <w:rPr>
          <w:rFonts w:ascii="Times New Roman" w:hAnsi="Times New Roman" w:cs="Times New Roman"/>
          <w:b/>
          <w:sz w:val="24"/>
          <w:szCs w:val="24"/>
        </w:rPr>
      </w:pPr>
      <w:r w:rsidRPr="00C92221">
        <w:rPr>
          <w:rFonts w:ascii="Times New Roman" w:hAnsi="Times New Roman" w:cs="Times New Roman"/>
          <w:b/>
          <w:sz w:val="24"/>
          <w:szCs w:val="24"/>
        </w:rPr>
        <w:t>3. ПРАВА И ОБЯЗАННОСТИ ТЕПОСНАБЖАЮЩЕЙ ОРГ</w:t>
      </w:r>
      <w:r>
        <w:rPr>
          <w:rFonts w:ascii="Times New Roman" w:hAnsi="Times New Roman" w:cs="Times New Roman"/>
          <w:b/>
          <w:sz w:val="24"/>
          <w:szCs w:val="24"/>
        </w:rPr>
        <w:t>А</w:t>
      </w:r>
      <w:r w:rsidRPr="00C92221">
        <w:rPr>
          <w:rFonts w:ascii="Times New Roman" w:hAnsi="Times New Roman" w:cs="Times New Roman"/>
          <w:b/>
          <w:sz w:val="24"/>
          <w:szCs w:val="24"/>
        </w:rPr>
        <w:t>НИЗАЦИИ</w:t>
      </w:r>
    </w:p>
    <w:p w:rsidR="00C92221" w:rsidRPr="00C92221" w:rsidRDefault="00C92221" w:rsidP="00C92221">
      <w:pPr>
        <w:pStyle w:val="a3"/>
        <w:spacing w:before="0" w:after="0"/>
        <w:ind w:firstLine="567"/>
        <w:jc w:val="both"/>
        <w:rPr>
          <w:rFonts w:ascii="Times New Roman" w:hAnsi="Times New Roman" w:cs="Times New Roman"/>
          <w:sz w:val="24"/>
          <w:szCs w:val="24"/>
        </w:rPr>
      </w:pPr>
    </w:p>
    <w:p w:rsidR="00C92221" w:rsidRPr="00C92221" w:rsidRDefault="00C92221" w:rsidP="00C92221">
      <w:pPr>
        <w:pStyle w:val="a3"/>
        <w:spacing w:before="0" w:after="0"/>
        <w:ind w:firstLine="567"/>
        <w:jc w:val="both"/>
        <w:rPr>
          <w:rFonts w:ascii="Times New Roman" w:hAnsi="Times New Roman" w:cs="Times New Roman"/>
          <w:sz w:val="24"/>
          <w:szCs w:val="24"/>
        </w:rPr>
      </w:pPr>
      <w:r w:rsidRPr="00C92221">
        <w:rPr>
          <w:rFonts w:ascii="Times New Roman" w:hAnsi="Times New Roman" w:cs="Times New Roman"/>
          <w:sz w:val="24"/>
          <w:szCs w:val="24"/>
        </w:rPr>
        <w:t>3.1. Теплоснабжающая организация обязуется:</w:t>
      </w:r>
    </w:p>
    <w:p w:rsidR="00C92221" w:rsidRPr="00C92221" w:rsidRDefault="00C92221" w:rsidP="00C92221">
      <w:pPr>
        <w:pStyle w:val="a3"/>
        <w:spacing w:before="0" w:after="0"/>
        <w:ind w:firstLine="567"/>
        <w:jc w:val="both"/>
        <w:rPr>
          <w:rFonts w:ascii="Times New Roman" w:hAnsi="Times New Roman" w:cs="Times New Roman"/>
          <w:sz w:val="24"/>
          <w:szCs w:val="24"/>
        </w:rPr>
      </w:pPr>
      <w:r w:rsidRPr="00C92221">
        <w:rPr>
          <w:rFonts w:ascii="Times New Roman" w:hAnsi="Times New Roman" w:cs="Times New Roman"/>
          <w:sz w:val="24"/>
          <w:szCs w:val="24"/>
        </w:rPr>
        <w:t>3.1.1. Поставлять Потребителю тепловую энергию и теплоноситель в объемах и на условиях предусмотренных настоящим Договором. Обеспечить надежность теплоснабжения в соответствии с требованиями технических регламентов, иных обязательных требований по обеспечению надежности теплоснабжения, а также действующего законодательства РФ.</w:t>
      </w:r>
    </w:p>
    <w:p w:rsidR="00C92221" w:rsidRPr="00C92221" w:rsidRDefault="00C92221" w:rsidP="00C92221">
      <w:pPr>
        <w:pStyle w:val="a3"/>
        <w:spacing w:before="0" w:after="0"/>
        <w:ind w:firstLine="567"/>
        <w:jc w:val="both"/>
        <w:rPr>
          <w:rFonts w:ascii="Times New Roman" w:hAnsi="Times New Roman" w:cs="Times New Roman"/>
          <w:sz w:val="24"/>
          <w:szCs w:val="24"/>
        </w:rPr>
      </w:pPr>
      <w:r w:rsidRPr="00C92221">
        <w:rPr>
          <w:rFonts w:ascii="Times New Roman" w:hAnsi="Times New Roman" w:cs="Times New Roman"/>
          <w:sz w:val="24"/>
          <w:szCs w:val="24"/>
        </w:rPr>
        <w:t>3.1.2. Поддерживать в точке поставки тепловой энергии температуру и давление теплоносителя в подающей линии в соответствии с требованиями Правил технической эксплуатации тепловых энергоустановок, утвержденных приказом Минэнерго РФ от 24.03.2003 г. № 115 и другими нормативными документами.</w:t>
      </w:r>
    </w:p>
    <w:p w:rsidR="00C92221" w:rsidRPr="00C92221" w:rsidRDefault="00C92221" w:rsidP="00C92221">
      <w:pPr>
        <w:pStyle w:val="a3"/>
        <w:spacing w:before="0" w:after="0"/>
        <w:ind w:firstLine="567"/>
        <w:jc w:val="both"/>
        <w:rPr>
          <w:rFonts w:ascii="Times New Roman" w:hAnsi="Times New Roman" w:cs="Times New Roman"/>
          <w:sz w:val="24"/>
          <w:szCs w:val="24"/>
        </w:rPr>
      </w:pPr>
      <w:r w:rsidRPr="00C92221">
        <w:rPr>
          <w:rFonts w:ascii="Times New Roman" w:hAnsi="Times New Roman" w:cs="Times New Roman"/>
          <w:sz w:val="24"/>
          <w:szCs w:val="24"/>
        </w:rPr>
        <w:t>3.1.3. Сообщать Потребителю о причинах и продолжительности плановых и аварийных отключений, произошедших на тепловых сетях Теплоснабжающей организации.</w:t>
      </w:r>
    </w:p>
    <w:p w:rsidR="00C92221" w:rsidRPr="00C92221" w:rsidRDefault="00C92221" w:rsidP="00C92221">
      <w:pPr>
        <w:pStyle w:val="a3"/>
        <w:spacing w:before="0" w:after="0"/>
        <w:ind w:firstLine="567"/>
        <w:jc w:val="both"/>
        <w:rPr>
          <w:rFonts w:ascii="Times New Roman" w:hAnsi="Times New Roman" w:cs="Times New Roman"/>
          <w:sz w:val="24"/>
          <w:szCs w:val="24"/>
        </w:rPr>
      </w:pPr>
      <w:r w:rsidRPr="00C92221">
        <w:rPr>
          <w:rFonts w:ascii="Times New Roman" w:hAnsi="Times New Roman" w:cs="Times New Roman"/>
          <w:sz w:val="24"/>
          <w:szCs w:val="24"/>
        </w:rPr>
        <w:t>3.1.4. По требованию Потребителя направлять своего представителя для выяснения причин не предоставления или предоставления услуг по теплоснабжению ненадлежащего качества (с составлением соответствующего акта). Производить в установленном порядке уменьшение размера платы за услуги при предоставлении услуг ненадлежащего качества.</w:t>
      </w:r>
    </w:p>
    <w:p w:rsidR="00C92221" w:rsidRPr="00C92221" w:rsidRDefault="00C92221" w:rsidP="00C92221">
      <w:pPr>
        <w:pStyle w:val="a3"/>
        <w:spacing w:before="0" w:after="0"/>
        <w:ind w:firstLine="567"/>
        <w:jc w:val="both"/>
        <w:rPr>
          <w:rFonts w:ascii="Times New Roman" w:hAnsi="Times New Roman" w:cs="Times New Roman"/>
          <w:sz w:val="24"/>
          <w:szCs w:val="24"/>
        </w:rPr>
      </w:pPr>
      <w:r w:rsidRPr="00C92221">
        <w:rPr>
          <w:rFonts w:ascii="Times New Roman" w:hAnsi="Times New Roman" w:cs="Times New Roman"/>
          <w:sz w:val="24"/>
          <w:szCs w:val="24"/>
        </w:rPr>
        <w:t>3.1.5.  Производить по требованию Потребителя сверку платы за услуги теплоснабжения и не позднее 3-х рабочих дней выдавать документы, подтверждающие правильность начисления Потребителю платежей с учетом соответствия качества предоставляемых услуг, требованиям законодательства РФ и Договора, а также правильность начисления установленных федеральными законами и договором неустоек (штраф, пеня).</w:t>
      </w:r>
    </w:p>
    <w:p w:rsidR="00C92221" w:rsidRPr="00C92221" w:rsidRDefault="00C92221" w:rsidP="00C92221">
      <w:pPr>
        <w:pStyle w:val="a3"/>
        <w:spacing w:before="0" w:after="0"/>
        <w:ind w:firstLine="567"/>
        <w:jc w:val="both"/>
        <w:rPr>
          <w:rFonts w:ascii="Times New Roman" w:hAnsi="Times New Roman" w:cs="Times New Roman"/>
          <w:sz w:val="24"/>
          <w:szCs w:val="24"/>
        </w:rPr>
      </w:pPr>
      <w:r w:rsidRPr="00C92221">
        <w:rPr>
          <w:rFonts w:ascii="Times New Roman" w:hAnsi="Times New Roman" w:cs="Times New Roman"/>
          <w:sz w:val="24"/>
          <w:szCs w:val="24"/>
        </w:rPr>
        <w:t>3.1.6. Проводить проверки достоверности представленных потребителями сведений о показаниях приборов учета.</w:t>
      </w:r>
    </w:p>
    <w:p w:rsidR="00C92221" w:rsidRPr="00C92221" w:rsidRDefault="00C92221" w:rsidP="00C92221">
      <w:pPr>
        <w:pStyle w:val="Style2"/>
        <w:widowControl/>
        <w:numPr>
          <w:ilvl w:val="2"/>
          <w:numId w:val="3"/>
        </w:numPr>
        <w:tabs>
          <w:tab w:val="clear" w:pos="720"/>
          <w:tab w:val="left" w:pos="1426"/>
        </w:tabs>
        <w:spacing w:line="240" w:lineRule="auto"/>
        <w:ind w:left="0" w:right="24" w:firstLine="567"/>
        <w:rPr>
          <w:rStyle w:val="FontStyle12"/>
          <w:sz w:val="24"/>
          <w:szCs w:val="24"/>
        </w:rPr>
      </w:pPr>
      <w:r w:rsidRPr="00C92221">
        <w:rPr>
          <w:rStyle w:val="FontStyle12"/>
          <w:sz w:val="24"/>
          <w:szCs w:val="24"/>
        </w:rPr>
        <w:t>Поддерживать надлежащее состояние и обеспечивать техническое обслуживание централизованных сетей инженерно-технического обеспечения в зоне своей эксплуатационной ответственности.</w:t>
      </w:r>
    </w:p>
    <w:p w:rsidR="00C92221" w:rsidRPr="00C92221" w:rsidRDefault="00C92221" w:rsidP="00C92221">
      <w:pPr>
        <w:pStyle w:val="Style2"/>
        <w:widowControl/>
        <w:numPr>
          <w:ilvl w:val="2"/>
          <w:numId w:val="3"/>
        </w:numPr>
        <w:tabs>
          <w:tab w:val="clear" w:pos="720"/>
          <w:tab w:val="left" w:pos="1426"/>
        </w:tabs>
        <w:spacing w:line="240" w:lineRule="auto"/>
        <w:ind w:left="0" w:right="19" w:firstLine="567"/>
        <w:rPr>
          <w:rStyle w:val="FontStyle12"/>
          <w:sz w:val="24"/>
          <w:szCs w:val="24"/>
        </w:rPr>
      </w:pPr>
      <w:r w:rsidRPr="00C92221">
        <w:rPr>
          <w:rStyle w:val="FontStyle12"/>
          <w:sz w:val="24"/>
          <w:szCs w:val="24"/>
        </w:rPr>
        <w:t>Ежемесячно до 5-го числа месяца, следующего за расчетным, формировать и направлять Потребителю для подписания им акты выполненных работ и акты сверки взаиморасчетов в 2-х экземплярах по одному для каждой Стороны.</w:t>
      </w:r>
    </w:p>
    <w:p w:rsidR="00C92221" w:rsidRPr="00C92221" w:rsidRDefault="00C92221" w:rsidP="00C92221">
      <w:pPr>
        <w:pStyle w:val="Style2"/>
        <w:widowControl/>
        <w:numPr>
          <w:ilvl w:val="2"/>
          <w:numId w:val="3"/>
        </w:numPr>
        <w:tabs>
          <w:tab w:val="left" w:pos="1426"/>
        </w:tabs>
        <w:spacing w:line="240" w:lineRule="auto"/>
        <w:ind w:left="0" w:right="19" w:firstLine="567"/>
        <w:rPr>
          <w:rStyle w:val="FontStyle12"/>
          <w:sz w:val="24"/>
          <w:szCs w:val="24"/>
        </w:rPr>
      </w:pPr>
      <w:r w:rsidRPr="00C92221">
        <w:rPr>
          <w:rStyle w:val="FontStyle12"/>
          <w:sz w:val="24"/>
          <w:szCs w:val="24"/>
        </w:rPr>
        <w:t>Выставлять Потребителю счета для оплаты тепловой энергии и теплоносителя, поставленных  Теплоснабжающей организацией за расчетный период.</w:t>
      </w:r>
    </w:p>
    <w:p w:rsidR="00C92221" w:rsidRPr="00C92221" w:rsidRDefault="00C92221" w:rsidP="00C92221">
      <w:pPr>
        <w:pStyle w:val="Style2"/>
        <w:widowControl/>
        <w:numPr>
          <w:ilvl w:val="2"/>
          <w:numId w:val="3"/>
        </w:numPr>
        <w:tabs>
          <w:tab w:val="left" w:pos="1426"/>
        </w:tabs>
        <w:spacing w:line="240" w:lineRule="auto"/>
        <w:ind w:left="0" w:right="19" w:firstLine="567"/>
        <w:rPr>
          <w:rStyle w:val="FontStyle12"/>
          <w:sz w:val="24"/>
          <w:szCs w:val="24"/>
        </w:rPr>
      </w:pPr>
      <w:r w:rsidRPr="00C92221">
        <w:rPr>
          <w:rStyle w:val="FontStyle12"/>
          <w:sz w:val="24"/>
          <w:szCs w:val="24"/>
        </w:rPr>
        <w:t xml:space="preserve">Не позднее следующего рабочего дня со дня получения от Потребителя письменного уведомления о неисправности коллективных (общедомовых) приборов учета, установленных в многоквартирном доме, явиться для составления акта о неисправности прибора учета. В случае если Теплоснабжающая организация  не обеспечит присутствие своего представителя в срок, указанный в уведомлении о неисправности прибора учета, акт Потребителем составляется в отсутствие представителя Теплоснабжающей организации, о чем в акте делается соответствующая отметка. </w:t>
      </w:r>
    </w:p>
    <w:p w:rsidR="00C92221" w:rsidRPr="00C92221" w:rsidRDefault="00C92221" w:rsidP="00C92221">
      <w:pPr>
        <w:pStyle w:val="a3"/>
        <w:spacing w:before="0" w:after="0"/>
        <w:ind w:firstLine="567"/>
        <w:jc w:val="both"/>
        <w:rPr>
          <w:rFonts w:ascii="Times New Roman" w:hAnsi="Times New Roman" w:cs="Times New Roman"/>
          <w:sz w:val="24"/>
          <w:szCs w:val="24"/>
        </w:rPr>
      </w:pPr>
      <w:r w:rsidRPr="00C92221">
        <w:rPr>
          <w:rFonts w:ascii="Times New Roman" w:hAnsi="Times New Roman" w:cs="Times New Roman"/>
          <w:sz w:val="24"/>
          <w:szCs w:val="24"/>
        </w:rPr>
        <w:lastRenderedPageBreak/>
        <w:t xml:space="preserve">3.1.11. Исполнять другие обязательства, предусмотренные Договором и действующим законодательством. </w:t>
      </w:r>
    </w:p>
    <w:p w:rsidR="00C92221" w:rsidRPr="00C92221" w:rsidRDefault="00C92221" w:rsidP="00C92221">
      <w:pPr>
        <w:pStyle w:val="a3"/>
        <w:spacing w:before="0" w:after="0"/>
        <w:ind w:firstLine="567"/>
        <w:jc w:val="both"/>
        <w:rPr>
          <w:rFonts w:ascii="Times New Roman" w:hAnsi="Times New Roman" w:cs="Times New Roman"/>
          <w:sz w:val="24"/>
          <w:szCs w:val="24"/>
        </w:rPr>
      </w:pPr>
      <w:r w:rsidRPr="00C92221">
        <w:rPr>
          <w:rFonts w:ascii="Times New Roman" w:hAnsi="Times New Roman" w:cs="Times New Roman"/>
          <w:sz w:val="24"/>
          <w:szCs w:val="24"/>
        </w:rPr>
        <w:t>3.2. Теплоснабжающая организация имеет право:</w:t>
      </w:r>
    </w:p>
    <w:p w:rsidR="00C92221" w:rsidRPr="00C92221" w:rsidRDefault="00C92221" w:rsidP="00C92221">
      <w:pPr>
        <w:pStyle w:val="a3"/>
        <w:spacing w:before="0" w:after="0"/>
        <w:ind w:firstLine="567"/>
        <w:jc w:val="both"/>
        <w:rPr>
          <w:rFonts w:ascii="Times New Roman" w:hAnsi="Times New Roman" w:cs="Times New Roman"/>
          <w:sz w:val="24"/>
          <w:szCs w:val="24"/>
        </w:rPr>
      </w:pPr>
      <w:r w:rsidRPr="00C92221">
        <w:rPr>
          <w:rFonts w:ascii="Times New Roman" w:hAnsi="Times New Roman" w:cs="Times New Roman"/>
          <w:sz w:val="24"/>
          <w:szCs w:val="24"/>
        </w:rPr>
        <w:t>3.2.1. Осуществлять контроль за соблюдением Потребителем условий настоящего Договора.</w:t>
      </w:r>
    </w:p>
    <w:p w:rsidR="00C92221" w:rsidRPr="00C92221" w:rsidRDefault="00C92221" w:rsidP="00C92221">
      <w:pPr>
        <w:pStyle w:val="a3"/>
        <w:spacing w:before="0" w:after="0"/>
        <w:ind w:firstLine="567"/>
        <w:jc w:val="both"/>
        <w:rPr>
          <w:rFonts w:ascii="Times New Roman" w:hAnsi="Times New Roman" w:cs="Times New Roman"/>
          <w:sz w:val="24"/>
          <w:szCs w:val="24"/>
        </w:rPr>
      </w:pPr>
      <w:r w:rsidRPr="00C92221">
        <w:rPr>
          <w:rFonts w:ascii="Times New Roman" w:hAnsi="Times New Roman" w:cs="Times New Roman"/>
          <w:sz w:val="24"/>
          <w:szCs w:val="24"/>
        </w:rPr>
        <w:t xml:space="preserve">3.2.2. Вводить ограничение или полное прекращение подачи (потребления) тепловой энергии при возникновении или угрозе возникновения аварии и (или) нарушений в работе систем теплоснабжения, а также при не оплате (не полной) оплате Потребителем тепловой энергии по Договору в порядке, предусмотренном действующим законодательством РФ. </w:t>
      </w:r>
    </w:p>
    <w:p w:rsidR="00C92221" w:rsidRPr="00C92221" w:rsidRDefault="00C92221" w:rsidP="00C92221">
      <w:pPr>
        <w:pStyle w:val="a3"/>
        <w:spacing w:before="0" w:after="0"/>
        <w:ind w:firstLine="567"/>
        <w:jc w:val="both"/>
        <w:rPr>
          <w:rFonts w:ascii="Times New Roman" w:hAnsi="Times New Roman" w:cs="Times New Roman"/>
          <w:sz w:val="24"/>
          <w:szCs w:val="24"/>
        </w:rPr>
      </w:pPr>
      <w:r w:rsidRPr="00C92221">
        <w:rPr>
          <w:rFonts w:ascii="Times New Roman" w:hAnsi="Times New Roman" w:cs="Times New Roman"/>
          <w:sz w:val="24"/>
          <w:szCs w:val="24"/>
        </w:rPr>
        <w:t>3.2.3. В течение 3 рабочих дней после уведомления Потребителя, получить беспрепятственный доступ к теплопотребляющим установкам, узлам (приборам) учета в целях:</w:t>
      </w:r>
    </w:p>
    <w:p w:rsidR="00C92221" w:rsidRPr="00C92221" w:rsidRDefault="00C92221" w:rsidP="00C92221">
      <w:pPr>
        <w:pStyle w:val="a3"/>
        <w:spacing w:before="0" w:after="0"/>
        <w:ind w:firstLine="567"/>
        <w:jc w:val="both"/>
        <w:rPr>
          <w:rFonts w:ascii="Times New Roman" w:hAnsi="Times New Roman" w:cs="Times New Roman"/>
          <w:sz w:val="24"/>
          <w:szCs w:val="24"/>
        </w:rPr>
      </w:pPr>
      <w:r w:rsidRPr="00C92221">
        <w:rPr>
          <w:rFonts w:ascii="Times New Roman" w:hAnsi="Times New Roman" w:cs="Times New Roman"/>
          <w:sz w:val="24"/>
          <w:szCs w:val="24"/>
        </w:rPr>
        <w:t>- контроля  за соблюдением установленных режимов и согласованных объемов ресурсоснабжения;</w:t>
      </w:r>
    </w:p>
    <w:p w:rsidR="00C92221" w:rsidRPr="00C92221" w:rsidRDefault="00C92221" w:rsidP="00C92221">
      <w:pPr>
        <w:pStyle w:val="a3"/>
        <w:spacing w:before="0" w:after="0"/>
        <w:ind w:firstLine="567"/>
        <w:jc w:val="both"/>
        <w:rPr>
          <w:rFonts w:ascii="Times New Roman" w:hAnsi="Times New Roman" w:cs="Times New Roman"/>
          <w:sz w:val="24"/>
          <w:szCs w:val="24"/>
        </w:rPr>
      </w:pPr>
      <w:r w:rsidRPr="00C92221">
        <w:rPr>
          <w:rFonts w:ascii="Times New Roman" w:hAnsi="Times New Roman" w:cs="Times New Roman"/>
          <w:sz w:val="24"/>
          <w:szCs w:val="24"/>
        </w:rPr>
        <w:t>- проведения проверок теплопотребляющих установок, подсоединенных к сети Теплоснабжающей организации;</w:t>
      </w:r>
    </w:p>
    <w:p w:rsidR="00C92221" w:rsidRPr="00C92221" w:rsidRDefault="00C92221" w:rsidP="00C92221">
      <w:pPr>
        <w:pStyle w:val="a3"/>
        <w:spacing w:before="0" w:after="0"/>
        <w:ind w:firstLine="567"/>
        <w:jc w:val="both"/>
        <w:rPr>
          <w:rFonts w:ascii="Times New Roman" w:hAnsi="Times New Roman" w:cs="Times New Roman"/>
          <w:sz w:val="24"/>
          <w:szCs w:val="24"/>
        </w:rPr>
      </w:pPr>
      <w:r w:rsidRPr="00C92221">
        <w:rPr>
          <w:rFonts w:ascii="Times New Roman" w:hAnsi="Times New Roman" w:cs="Times New Roman"/>
          <w:sz w:val="24"/>
          <w:szCs w:val="24"/>
        </w:rPr>
        <w:t>- проверки работоспособности приборов учета тепловой энергии, а также снятия контрольных показаний.</w:t>
      </w:r>
    </w:p>
    <w:p w:rsidR="00C92221" w:rsidRPr="00C92221" w:rsidRDefault="00C92221" w:rsidP="00C92221">
      <w:pPr>
        <w:pStyle w:val="a3"/>
        <w:spacing w:before="0" w:after="0"/>
        <w:ind w:firstLine="567"/>
        <w:jc w:val="both"/>
        <w:rPr>
          <w:rFonts w:ascii="Times New Roman" w:hAnsi="Times New Roman" w:cs="Times New Roman"/>
          <w:sz w:val="24"/>
          <w:szCs w:val="24"/>
        </w:rPr>
      </w:pPr>
      <w:r w:rsidRPr="00C92221">
        <w:rPr>
          <w:rFonts w:ascii="Times New Roman" w:hAnsi="Times New Roman" w:cs="Times New Roman"/>
          <w:sz w:val="24"/>
          <w:szCs w:val="24"/>
        </w:rPr>
        <w:t>3.2.4. Выдавать технические условия на установку узла учета (прибора) учета, на присоединение дополнительной нагрузки, реконструкцию оборудования и т.д.</w:t>
      </w:r>
    </w:p>
    <w:p w:rsidR="00C92221" w:rsidRPr="00C92221" w:rsidRDefault="00C92221" w:rsidP="00C92221">
      <w:pPr>
        <w:pStyle w:val="a3"/>
        <w:spacing w:before="0" w:after="0"/>
        <w:ind w:firstLine="567"/>
        <w:jc w:val="both"/>
        <w:rPr>
          <w:rStyle w:val="FontStyle12"/>
          <w:sz w:val="24"/>
          <w:szCs w:val="24"/>
        </w:rPr>
      </w:pPr>
      <w:r w:rsidRPr="00C92221">
        <w:rPr>
          <w:rStyle w:val="FontStyle12"/>
          <w:sz w:val="24"/>
          <w:szCs w:val="24"/>
        </w:rPr>
        <w:t>3.2.5. Требовать от Потребителя оплаты объема тепловой энергии, поставленного Теплоснабжающей организацией в соответствии с условиями настоящего Договора.</w:t>
      </w:r>
    </w:p>
    <w:p w:rsidR="00C92221" w:rsidRPr="00C92221" w:rsidRDefault="00C92221" w:rsidP="00C92221">
      <w:pPr>
        <w:pStyle w:val="Style2"/>
        <w:widowControl/>
        <w:tabs>
          <w:tab w:val="left" w:pos="1421"/>
          <w:tab w:val="left" w:pos="1985"/>
        </w:tabs>
        <w:spacing w:line="240" w:lineRule="auto"/>
        <w:ind w:firstLine="567"/>
        <w:rPr>
          <w:rStyle w:val="FontStyle12"/>
          <w:sz w:val="24"/>
          <w:szCs w:val="24"/>
        </w:rPr>
      </w:pPr>
      <w:r w:rsidRPr="00C92221">
        <w:rPr>
          <w:rStyle w:val="FontStyle12"/>
          <w:sz w:val="24"/>
          <w:szCs w:val="24"/>
        </w:rPr>
        <w:t>3.2.6. Осуществлять иные права, предоставленные Теплоснабжающей организации по настоящему Договору и нормативными правовыми актами Российской Федерации.</w:t>
      </w:r>
    </w:p>
    <w:p w:rsidR="00C92221" w:rsidRPr="00C92221" w:rsidRDefault="00C92221" w:rsidP="0015659C">
      <w:pPr>
        <w:pStyle w:val="a3"/>
        <w:spacing w:before="0" w:after="0"/>
        <w:ind w:left="0"/>
        <w:jc w:val="both"/>
        <w:rPr>
          <w:rFonts w:ascii="Times New Roman" w:hAnsi="Times New Roman" w:cs="Times New Roman"/>
          <w:sz w:val="24"/>
          <w:szCs w:val="24"/>
        </w:rPr>
      </w:pPr>
    </w:p>
    <w:p w:rsidR="00C92221" w:rsidRPr="00C92221" w:rsidRDefault="00C92221" w:rsidP="00C92221">
      <w:pPr>
        <w:pStyle w:val="a3"/>
        <w:spacing w:before="0" w:after="0"/>
        <w:ind w:firstLine="567"/>
        <w:jc w:val="center"/>
        <w:rPr>
          <w:rFonts w:ascii="Times New Roman" w:hAnsi="Times New Roman" w:cs="Times New Roman"/>
          <w:b/>
          <w:sz w:val="24"/>
          <w:szCs w:val="24"/>
        </w:rPr>
      </w:pPr>
      <w:r w:rsidRPr="00C92221">
        <w:rPr>
          <w:rFonts w:ascii="Times New Roman" w:hAnsi="Times New Roman" w:cs="Times New Roman"/>
          <w:b/>
          <w:sz w:val="24"/>
          <w:szCs w:val="24"/>
        </w:rPr>
        <w:t>4. ПРАВА И ОБЯЗАННОСТИ ПОТРЕБИТЕЛЯ</w:t>
      </w:r>
    </w:p>
    <w:p w:rsidR="00C92221" w:rsidRPr="00C92221" w:rsidRDefault="00C92221" w:rsidP="00C92221">
      <w:pPr>
        <w:pStyle w:val="a3"/>
        <w:spacing w:before="0" w:after="0"/>
        <w:ind w:firstLine="567"/>
        <w:jc w:val="both"/>
        <w:rPr>
          <w:rFonts w:ascii="Times New Roman" w:hAnsi="Times New Roman" w:cs="Times New Roman"/>
          <w:sz w:val="24"/>
          <w:szCs w:val="24"/>
        </w:rPr>
      </w:pPr>
    </w:p>
    <w:p w:rsidR="00C92221" w:rsidRPr="00C92221" w:rsidRDefault="00C92221" w:rsidP="00C92221">
      <w:pPr>
        <w:pStyle w:val="a3"/>
        <w:spacing w:before="0" w:after="0"/>
        <w:ind w:firstLine="567"/>
        <w:jc w:val="both"/>
        <w:rPr>
          <w:rFonts w:ascii="Times New Roman" w:hAnsi="Times New Roman" w:cs="Times New Roman"/>
          <w:sz w:val="24"/>
          <w:szCs w:val="24"/>
        </w:rPr>
      </w:pPr>
      <w:r w:rsidRPr="00C92221">
        <w:rPr>
          <w:rFonts w:ascii="Times New Roman" w:hAnsi="Times New Roman" w:cs="Times New Roman"/>
          <w:sz w:val="24"/>
          <w:szCs w:val="24"/>
        </w:rPr>
        <w:t xml:space="preserve">4.1. Потребитель обязан: </w:t>
      </w:r>
    </w:p>
    <w:p w:rsidR="00C92221" w:rsidRPr="00C92221" w:rsidRDefault="00C92221" w:rsidP="00C92221">
      <w:pPr>
        <w:pStyle w:val="a3"/>
        <w:spacing w:before="0" w:after="0"/>
        <w:ind w:firstLine="567"/>
        <w:jc w:val="both"/>
        <w:rPr>
          <w:rFonts w:ascii="Times New Roman" w:hAnsi="Times New Roman" w:cs="Times New Roman"/>
          <w:sz w:val="24"/>
          <w:szCs w:val="24"/>
        </w:rPr>
      </w:pPr>
      <w:r w:rsidRPr="00C92221">
        <w:rPr>
          <w:rFonts w:ascii="Times New Roman" w:hAnsi="Times New Roman" w:cs="Times New Roman"/>
          <w:sz w:val="24"/>
          <w:szCs w:val="24"/>
        </w:rPr>
        <w:t xml:space="preserve">4.1.1. Соблюдать установленные настоящим Договором расчетные тепловые и объемные нагрузки, величины потребления тепловой энергии и теплоносителя.    </w:t>
      </w:r>
    </w:p>
    <w:p w:rsidR="00C92221" w:rsidRPr="00C92221" w:rsidRDefault="00C92221" w:rsidP="00C92221">
      <w:pPr>
        <w:pStyle w:val="a3"/>
        <w:spacing w:before="0" w:after="0"/>
        <w:ind w:left="40" w:firstLine="527"/>
        <w:jc w:val="both"/>
        <w:rPr>
          <w:rFonts w:ascii="Times New Roman" w:hAnsi="Times New Roman" w:cs="Times New Roman"/>
          <w:sz w:val="24"/>
          <w:szCs w:val="24"/>
        </w:rPr>
      </w:pPr>
      <w:r w:rsidRPr="00C92221">
        <w:rPr>
          <w:rFonts w:ascii="Times New Roman" w:hAnsi="Times New Roman" w:cs="Times New Roman"/>
          <w:sz w:val="24"/>
          <w:szCs w:val="24"/>
        </w:rPr>
        <w:t xml:space="preserve">4.1.2. Своевременно оплачивать Теплоснабжающей организации тепловую энергию, теплоноситель по тарифам, утвержденным региональной энергетической комиссией – департаментом цен и тарифов Краснодарского края, а также сверхнормативную величину потерь. </w:t>
      </w:r>
      <w:r w:rsidRPr="00C92221">
        <w:rPr>
          <w:rFonts w:ascii="Times New Roman" w:hAnsi="Times New Roman" w:cs="Times New Roman"/>
          <w:i/>
          <w:sz w:val="24"/>
          <w:szCs w:val="24"/>
        </w:rPr>
        <w:t xml:space="preserve"> </w:t>
      </w:r>
    </w:p>
    <w:p w:rsidR="00C92221" w:rsidRPr="00C92221" w:rsidRDefault="00C92221" w:rsidP="00C92221">
      <w:pPr>
        <w:pStyle w:val="a3"/>
        <w:spacing w:before="0" w:after="0"/>
        <w:ind w:firstLine="567"/>
        <w:jc w:val="both"/>
        <w:rPr>
          <w:rFonts w:ascii="Times New Roman" w:hAnsi="Times New Roman" w:cs="Times New Roman"/>
          <w:sz w:val="24"/>
          <w:szCs w:val="24"/>
        </w:rPr>
      </w:pPr>
      <w:r w:rsidRPr="00C92221">
        <w:rPr>
          <w:rFonts w:ascii="Times New Roman" w:hAnsi="Times New Roman" w:cs="Times New Roman"/>
          <w:sz w:val="24"/>
          <w:szCs w:val="24"/>
        </w:rPr>
        <w:t xml:space="preserve">4.1.3. В пятидневный срок уведомлять Теплоснабжающую организацию об изменении реквизитов, в том числе: своего местонахождения и (или) почтового адреса, банковских реквизитов, наименования и т.д. </w:t>
      </w:r>
    </w:p>
    <w:p w:rsidR="00C92221" w:rsidRPr="00C92221" w:rsidRDefault="00C92221" w:rsidP="00C92221">
      <w:pPr>
        <w:pStyle w:val="a3"/>
        <w:spacing w:before="0" w:after="0"/>
        <w:ind w:firstLine="567"/>
        <w:jc w:val="both"/>
        <w:rPr>
          <w:rFonts w:ascii="Times New Roman" w:hAnsi="Times New Roman" w:cs="Times New Roman"/>
          <w:sz w:val="24"/>
          <w:szCs w:val="24"/>
        </w:rPr>
      </w:pPr>
      <w:r w:rsidRPr="00C92221">
        <w:rPr>
          <w:rFonts w:ascii="Times New Roman" w:hAnsi="Times New Roman" w:cs="Times New Roman"/>
          <w:sz w:val="24"/>
          <w:szCs w:val="24"/>
        </w:rPr>
        <w:t>4.1.4. Производить учет потребляемой тепловой энергии по приборам учета, а так же обеспечивать исправную работу таких приборов, их сохранность, следить за исправным состоянием дистанционной автоматизированной информационно-измерительной системой учета ресурсов (при ее наличии). При не исправности или выходе из строя приборов учета тепловой энергии незамедлительно сообщать Теплоснабжающей организации.</w:t>
      </w:r>
    </w:p>
    <w:p w:rsidR="00C92221" w:rsidRPr="00C92221" w:rsidRDefault="00C92221" w:rsidP="00C92221">
      <w:pPr>
        <w:pStyle w:val="a3"/>
        <w:spacing w:before="0" w:after="0"/>
        <w:ind w:firstLine="567"/>
        <w:jc w:val="both"/>
        <w:rPr>
          <w:rFonts w:ascii="Times New Roman" w:hAnsi="Times New Roman" w:cs="Times New Roman"/>
          <w:sz w:val="24"/>
          <w:szCs w:val="24"/>
        </w:rPr>
      </w:pPr>
      <w:r w:rsidRPr="00C92221">
        <w:rPr>
          <w:rFonts w:ascii="Times New Roman" w:hAnsi="Times New Roman" w:cs="Times New Roman"/>
          <w:sz w:val="24"/>
          <w:szCs w:val="24"/>
        </w:rPr>
        <w:t xml:space="preserve">4.1.5. При отсутствии подключения приборов учета тепловой энергии и теплоносителя к   дистанционной автоматизированной информационно-измерительной системой учета ресурсов, Потребитель в срок, до 30 числа текущего месяца передает Теплоснабжающей организации подписанный отчет о теплопотреблении. </w:t>
      </w:r>
    </w:p>
    <w:p w:rsidR="00C92221" w:rsidRPr="00C92221" w:rsidRDefault="00C92221" w:rsidP="00C92221">
      <w:pPr>
        <w:pStyle w:val="a3"/>
        <w:spacing w:before="0" w:after="0"/>
        <w:ind w:firstLine="567"/>
        <w:jc w:val="both"/>
        <w:rPr>
          <w:rFonts w:ascii="Times New Roman" w:hAnsi="Times New Roman" w:cs="Times New Roman"/>
          <w:sz w:val="24"/>
          <w:szCs w:val="24"/>
        </w:rPr>
      </w:pPr>
      <w:r w:rsidRPr="00C92221">
        <w:rPr>
          <w:rFonts w:ascii="Times New Roman" w:hAnsi="Times New Roman" w:cs="Times New Roman"/>
          <w:sz w:val="24"/>
          <w:szCs w:val="24"/>
        </w:rPr>
        <w:t xml:space="preserve">Отсутствие отчета, указанного в настоящем пункте дает  Теплоснабжающей организации  право на выставление Потребителю счета в соответствии с расчетом потребленной тепловой энергии, указанном в п. 2.4 Договора. </w:t>
      </w:r>
    </w:p>
    <w:p w:rsidR="00C92221" w:rsidRPr="00C92221" w:rsidRDefault="00C92221" w:rsidP="00C92221">
      <w:pPr>
        <w:pStyle w:val="a3"/>
        <w:spacing w:before="0" w:after="0"/>
        <w:ind w:firstLine="567"/>
        <w:jc w:val="both"/>
        <w:rPr>
          <w:rFonts w:ascii="Times New Roman" w:hAnsi="Times New Roman" w:cs="Times New Roman"/>
          <w:sz w:val="24"/>
          <w:szCs w:val="24"/>
        </w:rPr>
      </w:pPr>
      <w:r w:rsidRPr="00C92221">
        <w:rPr>
          <w:rFonts w:ascii="Times New Roman" w:hAnsi="Times New Roman" w:cs="Times New Roman"/>
          <w:sz w:val="24"/>
          <w:szCs w:val="24"/>
        </w:rPr>
        <w:t>4.1.6. Не допускать изменения проектных систем теплоснабжения, не устанавливать дополнительное оборудование на инженерных сетях теплоснабжения без согласования с Теплоснабжающей организацией.</w:t>
      </w:r>
    </w:p>
    <w:p w:rsidR="00C92221" w:rsidRPr="00C92221" w:rsidRDefault="00C92221" w:rsidP="00C92221">
      <w:pPr>
        <w:pStyle w:val="a3"/>
        <w:spacing w:before="0" w:after="0"/>
        <w:ind w:firstLine="567"/>
        <w:jc w:val="both"/>
        <w:rPr>
          <w:rFonts w:ascii="Times New Roman" w:hAnsi="Times New Roman" w:cs="Times New Roman"/>
          <w:sz w:val="24"/>
          <w:szCs w:val="24"/>
        </w:rPr>
      </w:pPr>
      <w:r w:rsidRPr="00C92221">
        <w:rPr>
          <w:rFonts w:ascii="Times New Roman" w:hAnsi="Times New Roman" w:cs="Times New Roman"/>
          <w:sz w:val="24"/>
          <w:szCs w:val="24"/>
        </w:rPr>
        <w:t xml:space="preserve">4.1.7. Сообщать Теплоснабжающей организации об аварийных ситуациях, произошедших на сетях теплоснабжения по телефону: ______________________________ </w:t>
      </w:r>
    </w:p>
    <w:p w:rsidR="00C92221" w:rsidRPr="00C92221" w:rsidRDefault="00C92221" w:rsidP="00C92221">
      <w:pPr>
        <w:pStyle w:val="a3"/>
        <w:spacing w:before="0" w:after="0"/>
        <w:ind w:firstLine="567"/>
        <w:jc w:val="both"/>
        <w:rPr>
          <w:rFonts w:ascii="Times New Roman" w:hAnsi="Times New Roman" w:cs="Times New Roman"/>
          <w:sz w:val="24"/>
          <w:szCs w:val="24"/>
        </w:rPr>
      </w:pPr>
      <w:r w:rsidRPr="00C92221">
        <w:rPr>
          <w:rFonts w:ascii="Times New Roman" w:hAnsi="Times New Roman" w:cs="Times New Roman"/>
          <w:sz w:val="24"/>
          <w:szCs w:val="24"/>
        </w:rPr>
        <w:t xml:space="preserve">4.1.8. В течении 3 рабочих дней, после получения уведомления. Обеспечить доступ уполномоченным представителям Теплоснабжающей организации к приборам учета тепловой энергии, к теплопотребляющим установкам. </w:t>
      </w:r>
    </w:p>
    <w:p w:rsidR="00C92221" w:rsidRPr="00C92221" w:rsidRDefault="00C92221" w:rsidP="00C92221">
      <w:pPr>
        <w:pStyle w:val="a3"/>
        <w:spacing w:before="0" w:after="0"/>
        <w:ind w:firstLine="567"/>
        <w:jc w:val="both"/>
        <w:rPr>
          <w:rFonts w:ascii="Times New Roman" w:hAnsi="Times New Roman" w:cs="Times New Roman"/>
          <w:sz w:val="24"/>
          <w:szCs w:val="24"/>
        </w:rPr>
      </w:pPr>
      <w:r w:rsidRPr="00C92221">
        <w:rPr>
          <w:rFonts w:ascii="Times New Roman" w:hAnsi="Times New Roman" w:cs="Times New Roman"/>
          <w:sz w:val="24"/>
          <w:szCs w:val="24"/>
        </w:rPr>
        <w:t xml:space="preserve">4.1.9. Обеспечить бесперебойную эксплуатацию теплопотребляющих установок и тепловых сетей в соответствии с требованиями нормативно-технических документов. Обеспечить надлежащее содержание и сохранность теплопотребляющих установок и тепловых сетей, готовность к приему тепловой энергии инженерных систем, находящихся в эксплуатационной ответственности и (или) на балансе Потребителя. Своевременно производить поверку узлов учета, промывку и испытания  инженерных систем отопления и горячего водоснабжения в присутствии представителя Теплоснабжающей организации, с предоставлением акта готовности теплопотребляющих установок и тепловых сетей. </w:t>
      </w:r>
    </w:p>
    <w:p w:rsidR="00C92221" w:rsidRPr="00C92221" w:rsidRDefault="00C92221" w:rsidP="00C92221">
      <w:pPr>
        <w:pStyle w:val="a3"/>
        <w:spacing w:before="0" w:after="0"/>
        <w:ind w:left="40" w:firstLine="527"/>
        <w:jc w:val="both"/>
        <w:rPr>
          <w:rFonts w:ascii="Times New Roman" w:hAnsi="Times New Roman" w:cs="Times New Roman"/>
          <w:sz w:val="24"/>
          <w:szCs w:val="24"/>
        </w:rPr>
      </w:pPr>
      <w:r w:rsidRPr="00C92221">
        <w:rPr>
          <w:rFonts w:ascii="Times New Roman" w:hAnsi="Times New Roman" w:cs="Times New Roman"/>
          <w:sz w:val="24"/>
          <w:szCs w:val="24"/>
        </w:rPr>
        <w:t xml:space="preserve">4.1.10. Извещать Теплоснабжающую организацию об отключении и ремонте тепловых сетей и теплопотребляющих установок при их повреждении с указанием причин и времени отключения. </w:t>
      </w:r>
    </w:p>
    <w:p w:rsidR="00C92221" w:rsidRPr="00C92221" w:rsidRDefault="00C92221" w:rsidP="00C92221">
      <w:pPr>
        <w:pStyle w:val="a3"/>
        <w:spacing w:before="0" w:after="0"/>
        <w:ind w:left="40" w:firstLine="527"/>
        <w:jc w:val="both"/>
        <w:rPr>
          <w:rFonts w:ascii="Times New Roman" w:hAnsi="Times New Roman" w:cs="Times New Roman"/>
          <w:sz w:val="24"/>
          <w:szCs w:val="24"/>
        </w:rPr>
      </w:pPr>
      <w:r w:rsidRPr="00C92221">
        <w:rPr>
          <w:rFonts w:ascii="Times New Roman" w:hAnsi="Times New Roman" w:cs="Times New Roman"/>
          <w:sz w:val="24"/>
          <w:szCs w:val="24"/>
        </w:rPr>
        <w:t xml:space="preserve">4.1.11. В течение 3-х рабочих дней от даты получения, оформлять акт выполненных работ Теплоснабжающей организации и акт сверки взаиморасчетов Сторон. Подписанные руководителем и главным бухгалтером экземпляры возвращать Теплоснабжающей организации. В случае не предоставления Потребителем акта выполненных работ в адрес Теплоснабжающей организации в течение 10 рабочих дней от даты получения, поставка тепловой энергии за расчетный период считается выполненной в полном объеме и надлежащего качества. </w:t>
      </w:r>
    </w:p>
    <w:p w:rsidR="00C92221" w:rsidRPr="00C92221" w:rsidRDefault="00C92221" w:rsidP="00C92221">
      <w:pPr>
        <w:pStyle w:val="a3"/>
        <w:spacing w:before="0" w:after="0"/>
        <w:ind w:left="40" w:firstLine="527"/>
        <w:jc w:val="both"/>
        <w:rPr>
          <w:rStyle w:val="FontStyle12"/>
          <w:sz w:val="24"/>
          <w:szCs w:val="24"/>
        </w:rPr>
      </w:pPr>
      <w:r w:rsidRPr="00C92221">
        <w:rPr>
          <w:rStyle w:val="FontStyle12"/>
          <w:sz w:val="24"/>
          <w:szCs w:val="24"/>
        </w:rPr>
        <w:t>4.1.12. Совместно с представителями Теплоснабжающей организации участвовать в опломбировании спусковых кранов, арматуры, приборов учета, иного оборудования теплопотребляющих установок и тепловых сетей Потребителя. Обеспечивать сохранность установленных пломб, а их снятие производить только с разрешения Теплоснабжающей организации.</w:t>
      </w:r>
    </w:p>
    <w:p w:rsidR="00C92221" w:rsidRPr="00C92221" w:rsidRDefault="00C92221" w:rsidP="00C92221">
      <w:pPr>
        <w:pStyle w:val="Style2"/>
        <w:widowControl/>
        <w:tabs>
          <w:tab w:val="left" w:pos="1426"/>
        </w:tabs>
        <w:spacing w:line="240" w:lineRule="auto"/>
        <w:ind w:right="5" w:firstLine="567"/>
        <w:rPr>
          <w:rStyle w:val="FontStyle12"/>
          <w:sz w:val="24"/>
          <w:szCs w:val="24"/>
        </w:rPr>
      </w:pPr>
      <w:r w:rsidRPr="00C92221">
        <w:rPr>
          <w:rStyle w:val="FontStyle12"/>
          <w:sz w:val="24"/>
          <w:szCs w:val="24"/>
        </w:rPr>
        <w:t xml:space="preserve">4.1.13. При поступлении жалоб на качество и (или) объем, предоставляемой Теплоснабжающей организацией  тепловой энергии и теплоносителя, Потребитель совместно с представителем Теплоснабжающей организации выявляет причины предоставления тепловой энергии и (или) теплоносителя ненадлежащего качества и (или) в ненадлежащем объеме, путем составления двустороннего акта. В указанном акте указываются нарушения, повлекшие предоставление тепловой энергии и (или) теплоносителя ненадлежащего качества и (или) в ненадлежащем объеме, а также определяется Сторона настоящего Договора, чьи действия привели к предоставлению тепловой энергии и теплоносителя ненадлежащего качества и (или) в ненадлежащем объеме. </w:t>
      </w:r>
    </w:p>
    <w:p w:rsidR="00C92221" w:rsidRPr="00C92221" w:rsidRDefault="00C92221" w:rsidP="00C92221">
      <w:pPr>
        <w:pStyle w:val="Style2"/>
        <w:widowControl/>
        <w:tabs>
          <w:tab w:val="left" w:pos="1426"/>
        </w:tabs>
        <w:spacing w:line="240" w:lineRule="auto"/>
        <w:ind w:right="5" w:firstLine="567"/>
        <w:rPr>
          <w:rStyle w:val="FontStyle12"/>
          <w:sz w:val="24"/>
          <w:szCs w:val="24"/>
        </w:rPr>
      </w:pPr>
      <w:r w:rsidRPr="00C92221">
        <w:rPr>
          <w:rStyle w:val="FontStyle12"/>
          <w:sz w:val="24"/>
          <w:szCs w:val="24"/>
        </w:rPr>
        <w:t>4.1.14. Потребитель несет ответственность за умышленный вывод из строя приборов учета или иное воздействие на приборы учета с целью искажения их показаний в соответствии с действующим законодательством РФ.</w:t>
      </w:r>
    </w:p>
    <w:p w:rsidR="00C92221" w:rsidRPr="00C92221" w:rsidRDefault="00C92221" w:rsidP="00C92221">
      <w:pPr>
        <w:pStyle w:val="Style2"/>
        <w:widowControl/>
        <w:tabs>
          <w:tab w:val="left" w:pos="1426"/>
        </w:tabs>
        <w:spacing w:line="240" w:lineRule="auto"/>
        <w:ind w:right="5" w:firstLine="567"/>
      </w:pPr>
      <w:r w:rsidRPr="00C92221">
        <w:rPr>
          <w:bCs/>
          <w:iCs/>
        </w:rPr>
        <w:t xml:space="preserve">4.2. Потребителю запрещается: </w:t>
      </w:r>
    </w:p>
    <w:p w:rsidR="00C92221" w:rsidRPr="00C92221" w:rsidRDefault="00C92221" w:rsidP="00C92221">
      <w:pPr>
        <w:pStyle w:val="a3"/>
        <w:spacing w:before="0" w:after="0"/>
        <w:ind w:left="40" w:hanging="40"/>
        <w:jc w:val="both"/>
        <w:rPr>
          <w:rFonts w:ascii="Times New Roman" w:hAnsi="Times New Roman" w:cs="Times New Roman"/>
          <w:sz w:val="24"/>
          <w:szCs w:val="24"/>
        </w:rPr>
      </w:pPr>
      <w:r w:rsidRPr="00C92221">
        <w:rPr>
          <w:rFonts w:ascii="Times New Roman" w:hAnsi="Times New Roman" w:cs="Times New Roman"/>
          <w:sz w:val="24"/>
          <w:szCs w:val="24"/>
        </w:rPr>
        <w:t>а) установку водоразборных кранов в системе отопления и использование теплоносителя из системы теплопотребления не по прямому назначению (производить слив воды из системы и приборов отопления);</w:t>
      </w:r>
    </w:p>
    <w:p w:rsidR="00C92221" w:rsidRPr="00C92221" w:rsidRDefault="00C92221" w:rsidP="00C92221">
      <w:pPr>
        <w:pStyle w:val="a3"/>
        <w:spacing w:before="0" w:after="0"/>
        <w:ind w:left="40" w:hanging="40"/>
        <w:jc w:val="both"/>
        <w:rPr>
          <w:rFonts w:ascii="Times New Roman" w:hAnsi="Times New Roman" w:cs="Times New Roman"/>
          <w:sz w:val="24"/>
          <w:szCs w:val="24"/>
        </w:rPr>
      </w:pPr>
      <w:r w:rsidRPr="00C92221">
        <w:rPr>
          <w:rFonts w:ascii="Times New Roman" w:hAnsi="Times New Roman" w:cs="Times New Roman"/>
          <w:sz w:val="24"/>
          <w:szCs w:val="24"/>
        </w:rPr>
        <w:t>б) производить регулировку запорной арматуры, установленной в соответствии с проектным расходом теплоносителя необходимым для поддержания нормативной температуры воздуха в жилых помещениях, без письменного согласования с Теплоснабжающей организацией;</w:t>
      </w:r>
    </w:p>
    <w:p w:rsidR="00C92221" w:rsidRPr="00C92221" w:rsidRDefault="00C92221" w:rsidP="00C92221">
      <w:pPr>
        <w:pStyle w:val="a3"/>
        <w:spacing w:before="0" w:after="0"/>
        <w:ind w:left="40" w:hanging="40"/>
        <w:jc w:val="both"/>
        <w:rPr>
          <w:rFonts w:ascii="Times New Roman" w:hAnsi="Times New Roman" w:cs="Times New Roman"/>
          <w:sz w:val="24"/>
          <w:szCs w:val="24"/>
        </w:rPr>
      </w:pPr>
      <w:r w:rsidRPr="00C92221">
        <w:rPr>
          <w:rFonts w:ascii="Times New Roman" w:hAnsi="Times New Roman" w:cs="Times New Roman"/>
          <w:sz w:val="24"/>
          <w:szCs w:val="24"/>
        </w:rPr>
        <w:t>в) замены сужающих устройств без согласования с Теплоснабжающей организацией;</w:t>
      </w:r>
    </w:p>
    <w:p w:rsidR="00C92221" w:rsidRPr="00C92221" w:rsidRDefault="00C92221" w:rsidP="00C92221">
      <w:pPr>
        <w:pStyle w:val="a3"/>
        <w:spacing w:before="0" w:after="0"/>
        <w:ind w:left="40" w:hanging="40"/>
        <w:jc w:val="both"/>
        <w:rPr>
          <w:rFonts w:ascii="Times New Roman" w:hAnsi="Times New Roman" w:cs="Times New Roman"/>
          <w:sz w:val="24"/>
          <w:szCs w:val="24"/>
        </w:rPr>
      </w:pPr>
      <w:r w:rsidRPr="00C92221">
        <w:rPr>
          <w:rFonts w:ascii="Times New Roman" w:hAnsi="Times New Roman" w:cs="Times New Roman"/>
          <w:sz w:val="24"/>
          <w:szCs w:val="24"/>
        </w:rPr>
        <w:t>г) переоборудовать внутренние инженерные сети теплоснабжения без письменного разрешения Теплоснабжающей организации;</w:t>
      </w:r>
    </w:p>
    <w:p w:rsidR="00C92221" w:rsidRPr="00C92221" w:rsidRDefault="00C92221" w:rsidP="00C92221">
      <w:pPr>
        <w:pStyle w:val="a3"/>
        <w:spacing w:before="0" w:after="0"/>
        <w:jc w:val="both"/>
        <w:rPr>
          <w:rFonts w:ascii="Times New Roman" w:hAnsi="Times New Roman" w:cs="Times New Roman"/>
          <w:sz w:val="24"/>
          <w:szCs w:val="24"/>
        </w:rPr>
      </w:pPr>
      <w:r w:rsidRPr="00C92221">
        <w:rPr>
          <w:rFonts w:ascii="Times New Roman" w:hAnsi="Times New Roman" w:cs="Times New Roman"/>
          <w:sz w:val="24"/>
          <w:szCs w:val="24"/>
        </w:rPr>
        <w:t xml:space="preserve">д) производить переделку теплопроводов и установку в зданиях дополнительных приборов и подключение новых объектов без проверочного расчета проектной организации и предварительного согласования с Теплоснабжающей организацией; </w:t>
      </w:r>
    </w:p>
    <w:p w:rsidR="00C92221" w:rsidRPr="00C92221" w:rsidRDefault="00C92221" w:rsidP="00C92221">
      <w:pPr>
        <w:pStyle w:val="a3"/>
        <w:spacing w:before="0" w:after="0"/>
        <w:ind w:left="40" w:hanging="40"/>
        <w:jc w:val="both"/>
        <w:rPr>
          <w:rFonts w:ascii="Times New Roman" w:hAnsi="Times New Roman" w:cs="Times New Roman"/>
          <w:sz w:val="24"/>
          <w:szCs w:val="24"/>
        </w:rPr>
      </w:pPr>
      <w:r w:rsidRPr="00C92221">
        <w:rPr>
          <w:rFonts w:ascii="Times New Roman" w:hAnsi="Times New Roman" w:cs="Times New Roman"/>
          <w:sz w:val="24"/>
          <w:szCs w:val="24"/>
        </w:rPr>
        <w:t>е) допускать возведение построек, гаражей и стоянок транспортных средств, складирование материалов, мусора и возведение древопосадок, а также не осуществлять производство земляных работ в местах устройства централизованной системы теплоснабжения, в том числе в местах прокладки сетей, находящихся в границах его балансовой принадлежности и эксплуатационной ответственности, без согласования с Теплоснабжающей организацией.</w:t>
      </w:r>
    </w:p>
    <w:p w:rsidR="00C92221" w:rsidRPr="00C92221" w:rsidRDefault="00C92221" w:rsidP="00C92221">
      <w:pPr>
        <w:pStyle w:val="a3"/>
        <w:spacing w:before="0" w:after="0"/>
        <w:ind w:left="40" w:firstLine="527"/>
        <w:jc w:val="both"/>
        <w:rPr>
          <w:rFonts w:ascii="Times New Roman" w:hAnsi="Times New Roman" w:cs="Times New Roman"/>
          <w:sz w:val="24"/>
          <w:szCs w:val="24"/>
        </w:rPr>
      </w:pPr>
      <w:r w:rsidRPr="00C92221">
        <w:rPr>
          <w:rFonts w:ascii="Times New Roman" w:hAnsi="Times New Roman" w:cs="Times New Roman"/>
          <w:bCs/>
          <w:iCs/>
          <w:sz w:val="24"/>
          <w:szCs w:val="24"/>
        </w:rPr>
        <w:t>4.3. Потребитель имеет право:</w:t>
      </w:r>
    </w:p>
    <w:p w:rsidR="00C92221" w:rsidRPr="00C92221" w:rsidRDefault="00C92221" w:rsidP="00C92221">
      <w:pPr>
        <w:pStyle w:val="a3"/>
        <w:spacing w:before="0" w:after="0"/>
        <w:ind w:left="40" w:firstLine="527"/>
        <w:jc w:val="both"/>
        <w:rPr>
          <w:rFonts w:ascii="Times New Roman" w:hAnsi="Times New Roman" w:cs="Times New Roman"/>
          <w:sz w:val="24"/>
          <w:szCs w:val="24"/>
        </w:rPr>
      </w:pPr>
      <w:r w:rsidRPr="00C92221">
        <w:rPr>
          <w:rFonts w:ascii="Times New Roman" w:hAnsi="Times New Roman" w:cs="Times New Roman"/>
          <w:sz w:val="24"/>
          <w:szCs w:val="24"/>
        </w:rPr>
        <w:t>4.3.1. Получать тепловую энергию и теплоносители надлежащего качества, безопасную для жизни, здоровья Потребителя и не причиняющие вреда его имуществу.</w:t>
      </w:r>
    </w:p>
    <w:p w:rsidR="00C92221" w:rsidRPr="00C92221" w:rsidRDefault="00C92221" w:rsidP="00C92221">
      <w:pPr>
        <w:pStyle w:val="a3"/>
        <w:spacing w:before="0" w:after="0"/>
        <w:ind w:left="40" w:firstLine="527"/>
        <w:jc w:val="both"/>
        <w:rPr>
          <w:rFonts w:ascii="Times New Roman" w:hAnsi="Times New Roman" w:cs="Times New Roman"/>
          <w:sz w:val="24"/>
          <w:szCs w:val="24"/>
        </w:rPr>
      </w:pPr>
      <w:r w:rsidRPr="00C92221">
        <w:rPr>
          <w:rFonts w:ascii="Times New Roman" w:hAnsi="Times New Roman" w:cs="Times New Roman"/>
          <w:sz w:val="24"/>
          <w:szCs w:val="24"/>
        </w:rPr>
        <w:t xml:space="preserve">4.3.2.  Требовать от Поставщика соблюдения условий и режима поставки тепловой энергии и теплоносителей. </w:t>
      </w:r>
    </w:p>
    <w:p w:rsidR="00C92221" w:rsidRPr="00C92221" w:rsidRDefault="00C92221" w:rsidP="00C92221">
      <w:pPr>
        <w:pStyle w:val="a3"/>
        <w:spacing w:before="0" w:after="0"/>
        <w:ind w:left="40" w:hanging="40"/>
        <w:jc w:val="both"/>
        <w:rPr>
          <w:rFonts w:ascii="Times New Roman" w:hAnsi="Times New Roman" w:cs="Times New Roman"/>
          <w:sz w:val="24"/>
          <w:szCs w:val="24"/>
        </w:rPr>
      </w:pPr>
      <w:r w:rsidRPr="00C92221">
        <w:rPr>
          <w:rFonts w:ascii="Times New Roman" w:hAnsi="Times New Roman" w:cs="Times New Roman"/>
          <w:sz w:val="24"/>
          <w:szCs w:val="24"/>
        </w:rPr>
        <w:t xml:space="preserve">          4.3.3. Требовать от Поставщика возмещения убытков и вреда, причиненного жизни, здоровью или имуществу Потребителя вследствие не предоставления или предоставления тепловой энергии и теплоносителей  ненадлежащего качества в соответствии с действующим законодательством.</w:t>
      </w:r>
    </w:p>
    <w:p w:rsidR="00C92221" w:rsidRPr="00C92221" w:rsidRDefault="00C92221" w:rsidP="00C92221">
      <w:pPr>
        <w:pStyle w:val="a3"/>
        <w:spacing w:before="0" w:after="0"/>
        <w:ind w:left="40" w:firstLine="527"/>
        <w:jc w:val="both"/>
        <w:rPr>
          <w:rFonts w:ascii="Times New Roman" w:hAnsi="Times New Roman" w:cs="Times New Roman"/>
          <w:sz w:val="24"/>
          <w:szCs w:val="24"/>
        </w:rPr>
      </w:pPr>
      <w:r w:rsidRPr="00C92221">
        <w:rPr>
          <w:rFonts w:ascii="Times New Roman" w:hAnsi="Times New Roman" w:cs="Times New Roman"/>
          <w:sz w:val="24"/>
          <w:szCs w:val="24"/>
        </w:rPr>
        <w:t>4.3.4. Обращаться к Поставщику за разъяснением вопросов, связанных с режимами отпуска тепловой энергии и теплоносителей, а также расчетов за них.</w:t>
      </w:r>
    </w:p>
    <w:p w:rsidR="00C92221" w:rsidRPr="00C92221" w:rsidRDefault="00C92221" w:rsidP="00C92221">
      <w:pPr>
        <w:pStyle w:val="a3"/>
        <w:spacing w:before="0" w:after="0"/>
        <w:ind w:left="40" w:firstLine="527"/>
        <w:jc w:val="both"/>
        <w:rPr>
          <w:rFonts w:ascii="Times New Roman" w:hAnsi="Times New Roman" w:cs="Times New Roman"/>
          <w:sz w:val="24"/>
          <w:szCs w:val="24"/>
        </w:rPr>
      </w:pPr>
      <w:r w:rsidRPr="00C92221">
        <w:rPr>
          <w:rFonts w:ascii="Times New Roman" w:hAnsi="Times New Roman" w:cs="Times New Roman"/>
          <w:sz w:val="24"/>
          <w:szCs w:val="24"/>
        </w:rPr>
        <w:t>4.3.5. В письменном виде заявлять отказ от получения тепловой энергии и теплоносителя, при условии уведомления Поставщика о предстоящем отказе за 30 дней и полной оплаты использованной тепловой энергии и теплоносителя.</w:t>
      </w:r>
    </w:p>
    <w:p w:rsidR="00C92221" w:rsidRPr="00C92221" w:rsidRDefault="00C92221" w:rsidP="00C92221">
      <w:pPr>
        <w:pStyle w:val="a3"/>
        <w:spacing w:before="0" w:after="0"/>
        <w:ind w:left="40" w:firstLine="527"/>
        <w:jc w:val="both"/>
        <w:rPr>
          <w:rFonts w:ascii="Times New Roman" w:hAnsi="Times New Roman" w:cs="Times New Roman"/>
          <w:sz w:val="24"/>
          <w:szCs w:val="24"/>
        </w:rPr>
      </w:pPr>
      <w:r w:rsidRPr="00C92221">
        <w:rPr>
          <w:rFonts w:ascii="Times New Roman" w:hAnsi="Times New Roman" w:cs="Times New Roman"/>
          <w:sz w:val="24"/>
          <w:szCs w:val="24"/>
        </w:rPr>
        <w:t>4.3.6. Заключить договор на обслуживание и снятие показаний приборов учёта с Поставщиком или иной организацией, имеющей соответствующую лицензию.</w:t>
      </w:r>
    </w:p>
    <w:p w:rsidR="00C92221" w:rsidRPr="00C92221" w:rsidRDefault="00C92221" w:rsidP="00C92221">
      <w:pPr>
        <w:pStyle w:val="a3"/>
        <w:spacing w:before="0" w:after="0"/>
        <w:ind w:left="40" w:firstLine="527"/>
        <w:jc w:val="both"/>
        <w:rPr>
          <w:rFonts w:ascii="Times New Roman" w:hAnsi="Times New Roman" w:cs="Times New Roman"/>
          <w:sz w:val="24"/>
          <w:szCs w:val="24"/>
        </w:rPr>
      </w:pPr>
      <w:r w:rsidRPr="00C92221">
        <w:rPr>
          <w:rFonts w:ascii="Times New Roman" w:hAnsi="Times New Roman" w:cs="Times New Roman"/>
          <w:sz w:val="24"/>
          <w:szCs w:val="24"/>
        </w:rPr>
        <w:t>4.3.7. Получать от Поставщика информацию об изменениях тарифов на тепловую энергию и теплоноситель.</w:t>
      </w:r>
    </w:p>
    <w:p w:rsidR="00C92221" w:rsidRPr="00C92221" w:rsidRDefault="00C92221" w:rsidP="00C92221">
      <w:pPr>
        <w:pStyle w:val="a3"/>
        <w:spacing w:before="0" w:after="0"/>
        <w:ind w:firstLine="567"/>
        <w:jc w:val="both"/>
        <w:rPr>
          <w:rFonts w:ascii="Times New Roman" w:hAnsi="Times New Roman" w:cs="Times New Roman"/>
          <w:sz w:val="24"/>
          <w:szCs w:val="24"/>
        </w:rPr>
      </w:pPr>
      <w:r w:rsidRPr="00C92221">
        <w:rPr>
          <w:rFonts w:ascii="Times New Roman" w:hAnsi="Times New Roman" w:cs="Times New Roman"/>
          <w:sz w:val="24"/>
          <w:szCs w:val="24"/>
        </w:rPr>
        <w:t>4.3.8. Пользоваться другими правами, предусмотренные настоящим Договором и действующим законодательством РФ.</w:t>
      </w:r>
    </w:p>
    <w:p w:rsidR="00C92221" w:rsidRPr="00C92221" w:rsidRDefault="00C92221" w:rsidP="00C92221">
      <w:pPr>
        <w:pStyle w:val="a3"/>
        <w:spacing w:before="0" w:after="0"/>
        <w:ind w:firstLine="567"/>
        <w:jc w:val="both"/>
        <w:rPr>
          <w:rFonts w:ascii="Times New Roman" w:hAnsi="Times New Roman" w:cs="Times New Roman"/>
          <w:sz w:val="24"/>
          <w:szCs w:val="24"/>
        </w:rPr>
      </w:pPr>
    </w:p>
    <w:p w:rsidR="0015659C" w:rsidRDefault="00C92221" w:rsidP="0015659C">
      <w:pPr>
        <w:pStyle w:val="a3"/>
        <w:spacing w:before="0" w:after="0"/>
        <w:ind w:left="0"/>
        <w:jc w:val="center"/>
        <w:rPr>
          <w:rFonts w:ascii="Times New Roman" w:hAnsi="Times New Roman" w:cs="Times New Roman"/>
          <w:b/>
          <w:bCs/>
          <w:sz w:val="24"/>
          <w:szCs w:val="24"/>
        </w:rPr>
      </w:pPr>
      <w:r w:rsidRPr="00C92221">
        <w:rPr>
          <w:rFonts w:ascii="Times New Roman" w:hAnsi="Times New Roman" w:cs="Times New Roman"/>
          <w:b/>
          <w:bCs/>
          <w:sz w:val="24"/>
          <w:szCs w:val="24"/>
        </w:rPr>
        <w:t>5. УЧЕТ, СТОИМОСТЬ, ПОРЯДОК РАСЧЕТОВ</w:t>
      </w:r>
    </w:p>
    <w:p w:rsidR="0015659C" w:rsidRDefault="0015659C" w:rsidP="0015659C">
      <w:pPr>
        <w:pStyle w:val="a3"/>
        <w:spacing w:before="0" w:after="0"/>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C92221" w:rsidRPr="00C92221" w:rsidRDefault="00C92221" w:rsidP="0015659C">
      <w:pPr>
        <w:pStyle w:val="a3"/>
        <w:spacing w:before="0" w:after="0"/>
        <w:ind w:left="0" w:firstLine="567"/>
        <w:jc w:val="both"/>
        <w:rPr>
          <w:rFonts w:ascii="Times New Roman" w:hAnsi="Times New Roman" w:cs="Times New Roman"/>
          <w:sz w:val="24"/>
          <w:szCs w:val="24"/>
        </w:rPr>
      </w:pPr>
      <w:r w:rsidRPr="00C92221">
        <w:rPr>
          <w:rFonts w:ascii="Times New Roman" w:hAnsi="Times New Roman" w:cs="Times New Roman"/>
          <w:sz w:val="24"/>
          <w:szCs w:val="24"/>
        </w:rPr>
        <w:t xml:space="preserve">5.1.  Расчеты за потребленную тепловую энергию осуществляются по показаниям приборов учета. </w:t>
      </w:r>
    </w:p>
    <w:p w:rsidR="00C92221" w:rsidRPr="00C92221" w:rsidRDefault="00C92221" w:rsidP="00C92221">
      <w:pPr>
        <w:pStyle w:val="a3"/>
        <w:spacing w:before="0" w:after="0"/>
        <w:ind w:firstLine="567"/>
        <w:jc w:val="both"/>
        <w:rPr>
          <w:rFonts w:ascii="Times New Roman" w:hAnsi="Times New Roman" w:cs="Times New Roman"/>
          <w:sz w:val="24"/>
          <w:szCs w:val="24"/>
        </w:rPr>
      </w:pPr>
      <w:r w:rsidRPr="00C92221">
        <w:rPr>
          <w:rFonts w:ascii="Times New Roman" w:hAnsi="Times New Roman" w:cs="Times New Roman"/>
          <w:sz w:val="24"/>
          <w:szCs w:val="24"/>
        </w:rPr>
        <w:t xml:space="preserve">В случае отсутствия приборов учета тепловой энергии, их неисправности или не предоставления Потребителем данных приборов учета тепловой энергии в сроки, указанные в п. 4.1.5. настоящего Договора, расчет за потребленную тепловую энергию проводится по формуле, указанной в п. 2.4 настоящего Договора. </w:t>
      </w:r>
    </w:p>
    <w:p w:rsidR="00C92221" w:rsidRPr="00C92221" w:rsidRDefault="00C92221" w:rsidP="00C92221">
      <w:pPr>
        <w:pStyle w:val="a3"/>
        <w:spacing w:before="0" w:after="0"/>
        <w:ind w:left="40" w:firstLine="527"/>
        <w:jc w:val="both"/>
        <w:rPr>
          <w:rFonts w:ascii="Times New Roman" w:hAnsi="Times New Roman" w:cs="Times New Roman"/>
          <w:sz w:val="24"/>
          <w:szCs w:val="24"/>
        </w:rPr>
      </w:pPr>
      <w:r w:rsidRPr="00C92221">
        <w:rPr>
          <w:rFonts w:ascii="Times New Roman" w:hAnsi="Times New Roman" w:cs="Times New Roman"/>
          <w:sz w:val="24"/>
          <w:szCs w:val="24"/>
        </w:rPr>
        <w:t xml:space="preserve">5.2. Расчетным периодом за отпущенную тепловую энергию и теплоноситель Потребителю устанавливается календарный месяц. </w:t>
      </w:r>
    </w:p>
    <w:p w:rsidR="00C92221" w:rsidRPr="00C92221" w:rsidRDefault="00C92221" w:rsidP="00C92221">
      <w:pPr>
        <w:pStyle w:val="a3"/>
        <w:spacing w:before="0" w:after="0"/>
        <w:ind w:left="40" w:firstLine="527"/>
        <w:jc w:val="both"/>
        <w:rPr>
          <w:rFonts w:ascii="Times New Roman" w:hAnsi="Times New Roman" w:cs="Times New Roman"/>
          <w:sz w:val="24"/>
          <w:szCs w:val="24"/>
        </w:rPr>
      </w:pPr>
      <w:r w:rsidRPr="00C92221">
        <w:rPr>
          <w:rFonts w:ascii="Times New Roman" w:hAnsi="Times New Roman" w:cs="Times New Roman"/>
          <w:sz w:val="24"/>
          <w:szCs w:val="24"/>
        </w:rPr>
        <w:t>Срок внесения платежей Потребителем – до 10 числа месяца, следующего за расчетным</w:t>
      </w:r>
      <w:r w:rsidRPr="00C92221">
        <w:rPr>
          <w:rStyle w:val="FontStyle12"/>
          <w:sz w:val="24"/>
          <w:szCs w:val="24"/>
        </w:rPr>
        <w:t xml:space="preserve"> на основании акта выполненных работ и счет-фактуры Теплоснабжающей организации.</w:t>
      </w:r>
    </w:p>
    <w:p w:rsidR="00C92221" w:rsidRPr="00C92221" w:rsidRDefault="00C92221" w:rsidP="00C92221">
      <w:pPr>
        <w:pStyle w:val="a3"/>
        <w:spacing w:before="0" w:after="0"/>
        <w:ind w:firstLine="567"/>
        <w:jc w:val="both"/>
        <w:rPr>
          <w:rFonts w:ascii="Times New Roman" w:hAnsi="Times New Roman" w:cs="Times New Roman"/>
          <w:sz w:val="24"/>
          <w:szCs w:val="24"/>
        </w:rPr>
      </w:pPr>
      <w:r w:rsidRPr="00C92221">
        <w:rPr>
          <w:rFonts w:ascii="Times New Roman" w:hAnsi="Times New Roman" w:cs="Times New Roman"/>
          <w:sz w:val="24"/>
          <w:szCs w:val="24"/>
        </w:rPr>
        <w:t xml:space="preserve">5.3. Цена настоящего Договора определяется количеством фактически принятой Потребителем тепловой энергии и теплоносителя по приборам учета, а в случае его отсутствия или не предоставления данных приборов учета   - количеством  тепловой энергии, рассчитанной по формуле, указанной в п. 2.4. настоящего Договора, умноженной на тарифы, утвержденные Региональной энергетической комиссией – департамента цен и тарифов Краснодарского края. </w:t>
      </w:r>
    </w:p>
    <w:p w:rsidR="00C92221" w:rsidRPr="00C92221" w:rsidRDefault="00C92221" w:rsidP="00C92221">
      <w:pPr>
        <w:pStyle w:val="a3"/>
        <w:spacing w:before="0" w:after="0"/>
        <w:ind w:firstLine="567"/>
        <w:jc w:val="both"/>
        <w:rPr>
          <w:rFonts w:ascii="Times New Roman" w:hAnsi="Times New Roman" w:cs="Times New Roman"/>
          <w:sz w:val="24"/>
          <w:szCs w:val="24"/>
        </w:rPr>
      </w:pPr>
      <w:r w:rsidRPr="00C92221">
        <w:rPr>
          <w:rFonts w:ascii="Times New Roman" w:hAnsi="Times New Roman" w:cs="Times New Roman"/>
          <w:sz w:val="24"/>
          <w:szCs w:val="24"/>
        </w:rPr>
        <w:t xml:space="preserve">При изменении тарифа на тепловую энергию и теплоноситель в установленном порядке, Теплоснабжающая организация доводит его до сведения Потребителя в 10-дневный срок со дня получения решения Региональной энергетической комиссией – департамента цен и тарифов Краснодарского края, при этом новая цена Договора считается согласованной Сторонами без оформления дополнительного соглашения. </w:t>
      </w:r>
    </w:p>
    <w:p w:rsidR="00C92221" w:rsidRPr="00C92221" w:rsidRDefault="00C92221" w:rsidP="00C92221">
      <w:pPr>
        <w:pStyle w:val="a3"/>
        <w:spacing w:before="0" w:after="0"/>
        <w:ind w:left="40" w:firstLine="527"/>
        <w:jc w:val="both"/>
        <w:rPr>
          <w:rFonts w:ascii="Times New Roman" w:hAnsi="Times New Roman" w:cs="Times New Roman"/>
          <w:sz w:val="24"/>
          <w:szCs w:val="24"/>
        </w:rPr>
      </w:pPr>
      <w:r w:rsidRPr="00C92221">
        <w:rPr>
          <w:rFonts w:ascii="Times New Roman" w:hAnsi="Times New Roman" w:cs="Times New Roman"/>
          <w:sz w:val="24"/>
          <w:szCs w:val="24"/>
        </w:rPr>
        <w:t>5.4. Учёт отпущенной тепловой энергии и контроль за соблюдением Договорных объёмов осуществляется по приборам учёта Потребителя, установленным и допущенным в эксплуатацию. При установке узлов учёта тепловой энергии не на границе раздела балансовой принадлежности и эксплуатационной ответственности тепловых сетей, потери тепловой энергии на участке «граница раздела – узел учёта» оплачиваются Потребителем дополнительно. Объем потерь определяется Теплоснабжающей организацией  расчётным методом от границы раздела до места установки прибора учёта в соответствии с действующим законодательством РФ.</w:t>
      </w:r>
    </w:p>
    <w:p w:rsidR="00C92221" w:rsidRPr="00C92221" w:rsidRDefault="00C92221" w:rsidP="00C92221">
      <w:pPr>
        <w:pStyle w:val="a3"/>
        <w:spacing w:before="0" w:after="0"/>
        <w:ind w:left="40" w:firstLine="527"/>
        <w:jc w:val="both"/>
        <w:rPr>
          <w:rFonts w:ascii="Times New Roman" w:hAnsi="Times New Roman" w:cs="Times New Roman"/>
          <w:sz w:val="24"/>
          <w:szCs w:val="24"/>
        </w:rPr>
      </w:pPr>
      <w:r w:rsidRPr="00C92221">
        <w:rPr>
          <w:rFonts w:ascii="Times New Roman" w:hAnsi="Times New Roman" w:cs="Times New Roman"/>
          <w:sz w:val="24"/>
          <w:szCs w:val="24"/>
        </w:rPr>
        <w:t>5.5. При неоплате Потребителем полученной тепловой энергии в срок до 10 числа месяца, следующего за расчетным, Теплоснабжающая организация имеет право ограничить или прекратить подачу тепловой энергии в порядке, предусмотренном действующим законодательством РФ.</w:t>
      </w:r>
    </w:p>
    <w:p w:rsidR="00C92221" w:rsidRPr="00C92221" w:rsidRDefault="00C92221" w:rsidP="00C92221">
      <w:pPr>
        <w:pStyle w:val="a3"/>
        <w:spacing w:before="0" w:after="0"/>
        <w:ind w:left="40" w:firstLine="527"/>
        <w:jc w:val="both"/>
        <w:rPr>
          <w:rFonts w:ascii="Times New Roman" w:hAnsi="Times New Roman" w:cs="Times New Roman"/>
          <w:sz w:val="24"/>
          <w:szCs w:val="24"/>
        </w:rPr>
      </w:pPr>
      <w:r w:rsidRPr="00C92221">
        <w:rPr>
          <w:rFonts w:ascii="Times New Roman" w:hAnsi="Times New Roman" w:cs="Times New Roman"/>
          <w:sz w:val="24"/>
          <w:szCs w:val="24"/>
        </w:rPr>
        <w:t xml:space="preserve"> Подача тепловой энергии возобновляется после полного погашения задолженности и оплаты пени за просрочку платежа. При этом Потребитель возмещает фактические расходы Теплоснабжающей организации, связанные с отключением и последующим включением систем теплоснабжения.</w:t>
      </w:r>
    </w:p>
    <w:p w:rsidR="00C92221" w:rsidRPr="00C92221" w:rsidRDefault="00C92221" w:rsidP="00C92221">
      <w:pPr>
        <w:pStyle w:val="a3"/>
        <w:spacing w:before="0" w:after="0"/>
        <w:ind w:left="40" w:firstLine="527"/>
        <w:jc w:val="both"/>
        <w:rPr>
          <w:rFonts w:ascii="Times New Roman" w:hAnsi="Times New Roman" w:cs="Times New Roman"/>
          <w:sz w:val="24"/>
          <w:szCs w:val="24"/>
        </w:rPr>
      </w:pPr>
      <w:r w:rsidRPr="00C92221">
        <w:rPr>
          <w:rFonts w:ascii="Times New Roman" w:hAnsi="Times New Roman" w:cs="Times New Roman"/>
          <w:sz w:val="24"/>
          <w:szCs w:val="24"/>
        </w:rPr>
        <w:t>5.6. При возникновении у Потребителя дебиторской задолженности за потребленную тепловую энергию в соответствии со ст. 319 ГК РФ все поступающие платежи зачисляются в погашение этой задолженности (начиная с наиболее ранней календарной задолженности), независимо от указанного в платежных документах срока и назначения платежа, до полного ее погашения.</w:t>
      </w:r>
    </w:p>
    <w:p w:rsidR="00C92221" w:rsidRPr="00C92221" w:rsidRDefault="00C92221" w:rsidP="00C92221">
      <w:pPr>
        <w:pStyle w:val="a3"/>
        <w:spacing w:before="0" w:after="0"/>
        <w:ind w:left="40" w:firstLine="527"/>
        <w:jc w:val="both"/>
        <w:rPr>
          <w:rFonts w:ascii="Times New Roman" w:hAnsi="Times New Roman" w:cs="Times New Roman"/>
          <w:sz w:val="24"/>
          <w:szCs w:val="24"/>
        </w:rPr>
      </w:pPr>
      <w:r w:rsidRPr="00C92221">
        <w:rPr>
          <w:rFonts w:ascii="Times New Roman" w:hAnsi="Times New Roman" w:cs="Times New Roman"/>
          <w:sz w:val="24"/>
          <w:szCs w:val="24"/>
        </w:rPr>
        <w:t xml:space="preserve">5.7. Применяемый в настоящем Договоре порядок расчетов не является предоставлением коммерческого кредита. К отношениям Сторон положения ст. 317.1 ГК РФ не применяется. </w:t>
      </w:r>
    </w:p>
    <w:p w:rsidR="00C92221" w:rsidRPr="00C92221" w:rsidRDefault="00C92221" w:rsidP="00C92221">
      <w:pPr>
        <w:pStyle w:val="Style2"/>
        <w:widowControl/>
        <w:tabs>
          <w:tab w:val="left" w:pos="1426"/>
        </w:tabs>
        <w:spacing w:line="240" w:lineRule="auto"/>
        <w:ind w:right="10" w:firstLine="567"/>
        <w:rPr>
          <w:rStyle w:val="FontStyle12"/>
          <w:sz w:val="24"/>
          <w:szCs w:val="24"/>
        </w:rPr>
      </w:pPr>
      <w:r w:rsidRPr="00C92221">
        <w:rPr>
          <w:rStyle w:val="FontStyle12"/>
          <w:sz w:val="24"/>
          <w:szCs w:val="24"/>
        </w:rPr>
        <w:t>5.8. Несогласие Потребителя с объемом тепловой энергии, ее качеством не освобождает его от обязательств по оплате тепловой энергии и теплоносителя в полном объеме в установленные настоящим  Договором сроки. При установлении обоснованности заявленной претензии, излишки сумм зачитываются в следующем платеже.</w:t>
      </w:r>
    </w:p>
    <w:p w:rsidR="00C92221" w:rsidRPr="00C92221" w:rsidRDefault="00C92221" w:rsidP="00C92221">
      <w:pPr>
        <w:pStyle w:val="Style2"/>
        <w:widowControl/>
        <w:tabs>
          <w:tab w:val="left" w:pos="1426"/>
        </w:tabs>
        <w:spacing w:line="240" w:lineRule="auto"/>
        <w:ind w:right="10" w:firstLine="567"/>
        <w:rPr>
          <w:rStyle w:val="FontStyle12"/>
          <w:sz w:val="24"/>
          <w:szCs w:val="24"/>
        </w:rPr>
      </w:pPr>
    </w:p>
    <w:p w:rsidR="00C92221" w:rsidRPr="00C92221" w:rsidRDefault="00C92221" w:rsidP="0015659C">
      <w:pPr>
        <w:pStyle w:val="a3"/>
        <w:spacing w:before="0" w:after="0"/>
        <w:ind w:left="2166" w:firstLine="669"/>
        <w:jc w:val="both"/>
        <w:rPr>
          <w:rFonts w:ascii="Times New Roman" w:hAnsi="Times New Roman" w:cs="Times New Roman"/>
          <w:b/>
          <w:bCs/>
          <w:sz w:val="24"/>
          <w:szCs w:val="24"/>
        </w:rPr>
      </w:pPr>
      <w:r w:rsidRPr="00C92221">
        <w:rPr>
          <w:rFonts w:ascii="Times New Roman" w:hAnsi="Times New Roman" w:cs="Times New Roman"/>
          <w:b/>
          <w:bCs/>
          <w:sz w:val="24"/>
          <w:szCs w:val="24"/>
        </w:rPr>
        <w:t>6. ОТВЕТСТВЕННОСТЬ СТОРОН</w:t>
      </w:r>
    </w:p>
    <w:p w:rsidR="00C92221" w:rsidRPr="00C92221" w:rsidRDefault="00C92221" w:rsidP="00C92221">
      <w:pPr>
        <w:pStyle w:val="a3"/>
        <w:spacing w:before="0" w:after="0"/>
        <w:ind w:left="2166" w:firstLine="669"/>
        <w:jc w:val="both"/>
        <w:rPr>
          <w:rFonts w:ascii="Times New Roman" w:hAnsi="Times New Roman" w:cs="Times New Roman"/>
          <w:sz w:val="24"/>
          <w:szCs w:val="24"/>
        </w:rPr>
      </w:pPr>
    </w:p>
    <w:p w:rsidR="00C92221" w:rsidRPr="00C92221" w:rsidRDefault="00C92221" w:rsidP="00C92221">
      <w:pPr>
        <w:pStyle w:val="a3"/>
        <w:spacing w:before="0" w:after="0"/>
        <w:ind w:left="40" w:firstLine="527"/>
        <w:jc w:val="both"/>
        <w:rPr>
          <w:rFonts w:ascii="Times New Roman" w:hAnsi="Times New Roman" w:cs="Times New Roman"/>
          <w:sz w:val="24"/>
          <w:szCs w:val="24"/>
        </w:rPr>
      </w:pPr>
      <w:r w:rsidRPr="00C92221">
        <w:rPr>
          <w:rFonts w:ascii="Times New Roman" w:hAnsi="Times New Roman" w:cs="Times New Roman"/>
          <w:sz w:val="24"/>
          <w:szCs w:val="24"/>
        </w:rPr>
        <w:t>6.1. Теплоснабжающая организация не несет ответственности за нарушение режимов теплоснабжения, вызванных авариями на тепловых сетях и оборудовании. Принадлежащих Потребителю или третьим лицам, или в результате ненадлежащего исполнения Потребителем своих обязательств, предусмотренных настоящим Договором и действующими нормативными правовыми актами.</w:t>
      </w:r>
    </w:p>
    <w:p w:rsidR="00C92221" w:rsidRPr="00C92221" w:rsidRDefault="00C92221" w:rsidP="00C92221">
      <w:pPr>
        <w:pStyle w:val="a3"/>
        <w:spacing w:before="0" w:after="0"/>
        <w:ind w:left="40" w:firstLine="527"/>
        <w:jc w:val="both"/>
        <w:rPr>
          <w:rFonts w:ascii="Times New Roman" w:hAnsi="Times New Roman" w:cs="Times New Roman"/>
          <w:sz w:val="24"/>
          <w:szCs w:val="24"/>
        </w:rPr>
      </w:pPr>
      <w:r w:rsidRPr="00C92221">
        <w:rPr>
          <w:rFonts w:ascii="Times New Roman" w:hAnsi="Times New Roman" w:cs="Times New Roman"/>
          <w:sz w:val="24"/>
          <w:szCs w:val="24"/>
        </w:rPr>
        <w:t xml:space="preserve">6.2. При отсутствии оплаты (не полной оплаты) до 10 числа месяца, следующего  за расчетным, Теплоснабжающая организация имеет право предъявлять штрафные санкции Потребителю в соответствии со ст. 395 ГК РФ. </w:t>
      </w:r>
    </w:p>
    <w:p w:rsidR="00C92221" w:rsidRPr="00C92221" w:rsidRDefault="00C92221" w:rsidP="00C92221">
      <w:pPr>
        <w:pStyle w:val="a3"/>
        <w:spacing w:before="0" w:after="0"/>
        <w:ind w:left="40" w:firstLine="527"/>
        <w:jc w:val="both"/>
        <w:rPr>
          <w:rFonts w:ascii="Times New Roman" w:hAnsi="Times New Roman" w:cs="Times New Roman"/>
          <w:sz w:val="24"/>
          <w:szCs w:val="24"/>
        </w:rPr>
      </w:pPr>
      <w:r w:rsidRPr="00C92221">
        <w:rPr>
          <w:rFonts w:ascii="Times New Roman" w:hAnsi="Times New Roman" w:cs="Times New Roman"/>
          <w:sz w:val="24"/>
          <w:szCs w:val="24"/>
        </w:rPr>
        <w:t xml:space="preserve">6.3. Потребитель несет ответственность за достоверность предоставляемых данных, необходимых для заключения данного договора. </w:t>
      </w:r>
    </w:p>
    <w:p w:rsidR="00C92221" w:rsidRPr="00C92221" w:rsidRDefault="00C92221" w:rsidP="00C92221">
      <w:pPr>
        <w:pStyle w:val="a3"/>
        <w:spacing w:before="0" w:after="0"/>
        <w:ind w:left="40" w:firstLine="527"/>
        <w:jc w:val="both"/>
        <w:rPr>
          <w:rFonts w:ascii="Times New Roman" w:hAnsi="Times New Roman" w:cs="Times New Roman"/>
          <w:sz w:val="24"/>
          <w:szCs w:val="24"/>
        </w:rPr>
      </w:pPr>
      <w:r w:rsidRPr="00C92221">
        <w:rPr>
          <w:rFonts w:ascii="Times New Roman" w:hAnsi="Times New Roman" w:cs="Times New Roman"/>
          <w:sz w:val="24"/>
          <w:szCs w:val="24"/>
        </w:rPr>
        <w:t>6.4. Уплата пени, процентов за пользование чужими денежными средствами и возмещение убытков не освобождает Стороны от выполнения обязательств по настоящему Договору.</w:t>
      </w:r>
    </w:p>
    <w:p w:rsidR="00C92221" w:rsidRPr="00C92221" w:rsidRDefault="00C92221" w:rsidP="00C92221">
      <w:pPr>
        <w:pStyle w:val="a3"/>
        <w:spacing w:before="0" w:after="0"/>
        <w:ind w:left="40" w:firstLine="527"/>
        <w:jc w:val="both"/>
        <w:rPr>
          <w:rFonts w:ascii="Times New Roman" w:hAnsi="Times New Roman" w:cs="Times New Roman"/>
          <w:sz w:val="24"/>
          <w:szCs w:val="24"/>
        </w:rPr>
      </w:pPr>
      <w:r w:rsidRPr="00C92221">
        <w:rPr>
          <w:rFonts w:ascii="Times New Roman" w:hAnsi="Times New Roman" w:cs="Times New Roman"/>
          <w:sz w:val="24"/>
          <w:szCs w:val="24"/>
        </w:rPr>
        <w:t>6.5. Во всем остальном, что не оговорено в настоящем Договоре,  Стороны будут руководствоваться действующим законодательством РФ.</w:t>
      </w:r>
    </w:p>
    <w:p w:rsidR="00C92221" w:rsidRPr="00C92221" w:rsidRDefault="00C92221" w:rsidP="00C92221">
      <w:pPr>
        <w:pStyle w:val="a3"/>
        <w:spacing w:before="0" w:after="0"/>
        <w:ind w:left="40" w:firstLine="527"/>
        <w:jc w:val="both"/>
        <w:rPr>
          <w:rFonts w:ascii="Times New Roman" w:hAnsi="Times New Roman" w:cs="Times New Roman"/>
          <w:sz w:val="24"/>
          <w:szCs w:val="24"/>
        </w:rPr>
      </w:pPr>
    </w:p>
    <w:p w:rsidR="00C92221" w:rsidRPr="00C92221" w:rsidRDefault="00C92221" w:rsidP="00C92221">
      <w:pPr>
        <w:pStyle w:val="a3"/>
        <w:spacing w:before="0" w:after="0"/>
        <w:ind w:left="1457" w:firstLine="669"/>
        <w:jc w:val="both"/>
        <w:rPr>
          <w:rFonts w:ascii="Times New Roman" w:hAnsi="Times New Roman" w:cs="Times New Roman"/>
          <w:b/>
          <w:bCs/>
          <w:sz w:val="24"/>
          <w:szCs w:val="24"/>
        </w:rPr>
      </w:pPr>
      <w:r w:rsidRPr="00C92221">
        <w:rPr>
          <w:rFonts w:ascii="Times New Roman" w:hAnsi="Times New Roman" w:cs="Times New Roman"/>
          <w:b/>
          <w:bCs/>
          <w:sz w:val="24"/>
          <w:szCs w:val="24"/>
        </w:rPr>
        <w:t>7. ОБСТОЯТЕЛЬСТВА НЕПРЕОДОЛИМОЙ СИЛЫ</w:t>
      </w:r>
    </w:p>
    <w:p w:rsidR="00C92221" w:rsidRPr="00C92221" w:rsidRDefault="00C92221" w:rsidP="00C92221">
      <w:pPr>
        <w:pStyle w:val="a3"/>
        <w:spacing w:before="0" w:after="0"/>
        <w:ind w:left="1457" w:firstLine="669"/>
        <w:jc w:val="both"/>
        <w:rPr>
          <w:rFonts w:ascii="Times New Roman" w:hAnsi="Times New Roman" w:cs="Times New Roman"/>
          <w:sz w:val="24"/>
          <w:szCs w:val="24"/>
        </w:rPr>
      </w:pPr>
    </w:p>
    <w:p w:rsidR="00C92221" w:rsidRPr="00C92221" w:rsidRDefault="00C92221" w:rsidP="00C92221">
      <w:pPr>
        <w:pStyle w:val="a3"/>
        <w:spacing w:before="0" w:after="0"/>
        <w:ind w:left="40" w:firstLine="527"/>
        <w:jc w:val="both"/>
        <w:rPr>
          <w:rFonts w:ascii="Times New Roman" w:hAnsi="Times New Roman" w:cs="Times New Roman"/>
          <w:sz w:val="24"/>
          <w:szCs w:val="24"/>
        </w:rPr>
      </w:pPr>
      <w:r w:rsidRPr="00C92221">
        <w:rPr>
          <w:rFonts w:ascii="Times New Roman" w:hAnsi="Times New Roman" w:cs="Times New Roman"/>
          <w:sz w:val="24"/>
          <w:szCs w:val="24"/>
        </w:rPr>
        <w:t>7.1. 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 возможным вследствие наступления обстоятельств непреодолимой силы (стихийные бедствия, чрезвычайные ситуации, катастрофы,  забастовки, военные действия любого характера и т.п.)</w:t>
      </w:r>
    </w:p>
    <w:p w:rsidR="00C92221" w:rsidRPr="00C92221" w:rsidRDefault="00C92221" w:rsidP="00C92221">
      <w:pPr>
        <w:pStyle w:val="a3"/>
        <w:spacing w:before="0" w:after="0"/>
        <w:ind w:left="40" w:firstLine="527"/>
        <w:jc w:val="both"/>
        <w:rPr>
          <w:rFonts w:ascii="Times New Roman" w:hAnsi="Times New Roman" w:cs="Times New Roman"/>
          <w:sz w:val="24"/>
          <w:szCs w:val="24"/>
        </w:rPr>
      </w:pPr>
      <w:r w:rsidRPr="00C92221">
        <w:rPr>
          <w:rFonts w:ascii="Times New Roman" w:hAnsi="Times New Roman" w:cs="Times New Roman"/>
          <w:sz w:val="24"/>
          <w:szCs w:val="24"/>
        </w:rPr>
        <w:t>7.2. Сторона по настоящему Договору, затронутая обстоятельствами непреодолимой  силы, должна немедленно (в течении трех суток) известить телеграммой или с помощью факсимильной связи другую сторону о наступлении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 в связи с чем обязана возместить другой стороне убытки, причиненные неизвещением или несвоевременным извещением об обстоятельствах непреодолимой силы. Сторона должна в течение разумного срока передать другой стороне документы компетентного органа о наличии обстоятельств непреодолимой силы.</w:t>
      </w:r>
    </w:p>
    <w:p w:rsidR="00C92221" w:rsidRPr="000E1C37" w:rsidRDefault="00C92221" w:rsidP="00586C0E">
      <w:pPr>
        <w:pStyle w:val="a3"/>
        <w:spacing w:before="0" w:after="0"/>
        <w:ind w:left="40" w:firstLine="527"/>
        <w:jc w:val="both"/>
        <w:rPr>
          <w:rFonts w:ascii="Times New Roman" w:hAnsi="Times New Roman" w:cs="Times New Roman"/>
          <w:sz w:val="24"/>
          <w:szCs w:val="24"/>
        </w:rPr>
      </w:pPr>
      <w:r w:rsidRPr="00C92221">
        <w:rPr>
          <w:rFonts w:ascii="Times New Roman" w:hAnsi="Times New Roman" w:cs="Times New Roman"/>
          <w:sz w:val="24"/>
          <w:szCs w:val="24"/>
        </w:rPr>
        <w:t xml:space="preserve">7.3. Наступление обстоятельств непреодолимой силы при условии, что приняты установленные меры по извещению об этом других Сторон, продлевает срок выполнения договорных обстоятельств на период, по своей продолжительности соответствующий продолжительности обстоятельств и разумному сроку для устранения их последствий. Если действие обстоятельств непреодолимой силы продолжается более 3 (Трех) месяцев, то любая из Сторон вправе внести предложение об изменении соответствующих условий Договора, либо о его расторжении.    </w:t>
      </w:r>
    </w:p>
    <w:p w:rsidR="00586C0E" w:rsidRPr="000E1C37" w:rsidRDefault="00586C0E" w:rsidP="00586C0E">
      <w:pPr>
        <w:pStyle w:val="a3"/>
        <w:spacing w:before="0" w:after="0"/>
        <w:ind w:left="40" w:firstLine="527"/>
        <w:jc w:val="both"/>
        <w:rPr>
          <w:rFonts w:ascii="Times New Roman" w:hAnsi="Times New Roman" w:cs="Times New Roman"/>
          <w:sz w:val="24"/>
          <w:szCs w:val="24"/>
        </w:rPr>
      </w:pPr>
    </w:p>
    <w:p w:rsidR="00C92221" w:rsidRPr="00C92221" w:rsidRDefault="00C92221" w:rsidP="00C92221">
      <w:pPr>
        <w:pStyle w:val="a3"/>
        <w:spacing w:before="0" w:after="0"/>
        <w:ind w:left="40" w:firstLine="527"/>
        <w:jc w:val="center"/>
        <w:rPr>
          <w:rFonts w:ascii="Times New Roman" w:hAnsi="Times New Roman" w:cs="Times New Roman"/>
          <w:b/>
          <w:sz w:val="24"/>
          <w:szCs w:val="24"/>
        </w:rPr>
      </w:pPr>
      <w:r w:rsidRPr="00C92221">
        <w:rPr>
          <w:rFonts w:ascii="Times New Roman" w:hAnsi="Times New Roman" w:cs="Times New Roman"/>
          <w:b/>
          <w:sz w:val="24"/>
          <w:szCs w:val="24"/>
        </w:rPr>
        <w:t>8. СПОРЫ СТОРОН</w:t>
      </w:r>
    </w:p>
    <w:p w:rsidR="00C92221" w:rsidRPr="00C92221" w:rsidRDefault="00C92221" w:rsidP="00C92221">
      <w:pPr>
        <w:pStyle w:val="a3"/>
        <w:spacing w:before="0" w:after="0"/>
        <w:ind w:left="40" w:firstLine="527"/>
        <w:jc w:val="both"/>
        <w:rPr>
          <w:rFonts w:ascii="Times New Roman" w:hAnsi="Times New Roman" w:cs="Times New Roman"/>
          <w:sz w:val="24"/>
          <w:szCs w:val="24"/>
        </w:rPr>
      </w:pPr>
    </w:p>
    <w:p w:rsidR="00586C0E" w:rsidRPr="000E1C37" w:rsidRDefault="00C92221" w:rsidP="00586C0E">
      <w:pPr>
        <w:pStyle w:val="a3"/>
        <w:spacing w:before="0" w:after="0"/>
        <w:ind w:left="40" w:firstLine="527"/>
        <w:jc w:val="both"/>
        <w:rPr>
          <w:rFonts w:ascii="Times New Roman" w:hAnsi="Times New Roman" w:cs="Times New Roman"/>
          <w:sz w:val="24"/>
          <w:szCs w:val="24"/>
        </w:rPr>
      </w:pPr>
      <w:r w:rsidRPr="00C92221">
        <w:rPr>
          <w:rFonts w:ascii="Times New Roman" w:hAnsi="Times New Roman" w:cs="Times New Roman"/>
          <w:sz w:val="24"/>
          <w:szCs w:val="24"/>
        </w:rPr>
        <w:t xml:space="preserve">8.1. Споры Сторон, связанные с заключением и исполнением настоящего Договора, разрешаются путем переговоров сторон. В случае не достижения Сторонами соглашения, споры и разногласия, возникающие из настоящего Договора или в связи с ним, в том числе касающиеся его выполнения, нарушения, прекращения или действительности, подлежат разрешению в судебном порядке в Арбитражном суде Краснодарского края. </w:t>
      </w:r>
    </w:p>
    <w:p w:rsidR="00586C0E" w:rsidRDefault="00586C0E" w:rsidP="00C92221">
      <w:pPr>
        <w:pStyle w:val="a3"/>
        <w:spacing w:after="0"/>
        <w:ind w:hanging="39"/>
        <w:jc w:val="center"/>
        <w:rPr>
          <w:rFonts w:ascii="Times New Roman" w:hAnsi="Times New Roman" w:cs="Times New Roman"/>
          <w:b/>
          <w:bCs/>
          <w:sz w:val="24"/>
          <w:szCs w:val="24"/>
        </w:rPr>
      </w:pPr>
    </w:p>
    <w:p w:rsidR="003F4329" w:rsidRPr="003F4329" w:rsidRDefault="003F4329" w:rsidP="00C92221">
      <w:pPr>
        <w:pStyle w:val="a3"/>
        <w:spacing w:after="0"/>
        <w:ind w:hanging="39"/>
        <w:jc w:val="center"/>
        <w:rPr>
          <w:rFonts w:ascii="Times New Roman" w:hAnsi="Times New Roman" w:cs="Times New Roman"/>
          <w:b/>
          <w:bCs/>
          <w:sz w:val="24"/>
          <w:szCs w:val="24"/>
        </w:rPr>
      </w:pPr>
    </w:p>
    <w:p w:rsidR="00C92221" w:rsidRPr="00C92221" w:rsidRDefault="00C92221" w:rsidP="00C92221">
      <w:pPr>
        <w:pStyle w:val="a3"/>
        <w:spacing w:after="0"/>
        <w:ind w:hanging="39"/>
        <w:jc w:val="center"/>
        <w:rPr>
          <w:rFonts w:ascii="Times New Roman" w:hAnsi="Times New Roman" w:cs="Times New Roman"/>
          <w:b/>
          <w:bCs/>
          <w:sz w:val="24"/>
          <w:szCs w:val="24"/>
        </w:rPr>
      </w:pPr>
      <w:r w:rsidRPr="00C92221">
        <w:rPr>
          <w:rFonts w:ascii="Times New Roman" w:hAnsi="Times New Roman" w:cs="Times New Roman"/>
          <w:b/>
          <w:bCs/>
          <w:sz w:val="24"/>
          <w:szCs w:val="24"/>
        </w:rPr>
        <w:t>9. СРОК ДЕЙСТВИЯ ДОГОВОРА</w:t>
      </w:r>
    </w:p>
    <w:p w:rsidR="00C92221" w:rsidRPr="00C92221" w:rsidRDefault="00C92221" w:rsidP="00C92221">
      <w:pPr>
        <w:pStyle w:val="a3"/>
        <w:spacing w:after="0"/>
        <w:ind w:left="40" w:firstLine="527"/>
        <w:jc w:val="both"/>
        <w:rPr>
          <w:rFonts w:ascii="Times New Roman" w:hAnsi="Times New Roman" w:cs="Times New Roman"/>
          <w:sz w:val="24"/>
          <w:szCs w:val="24"/>
        </w:rPr>
      </w:pPr>
      <w:r w:rsidRPr="00C92221">
        <w:rPr>
          <w:rFonts w:ascii="Times New Roman" w:hAnsi="Times New Roman" w:cs="Times New Roman"/>
          <w:sz w:val="24"/>
          <w:szCs w:val="24"/>
        </w:rPr>
        <w:t>9.1. Настоящий Договор вступает в силу с «</w:t>
      </w:r>
      <w:r w:rsidR="002835B4">
        <w:rPr>
          <w:rFonts w:ascii="Times New Roman" w:hAnsi="Times New Roman" w:cs="Times New Roman"/>
          <w:sz w:val="24"/>
          <w:szCs w:val="24"/>
        </w:rPr>
        <w:t>____</w:t>
      </w:r>
      <w:r w:rsidRPr="00C92221">
        <w:rPr>
          <w:rFonts w:ascii="Times New Roman" w:hAnsi="Times New Roman" w:cs="Times New Roman"/>
          <w:sz w:val="24"/>
          <w:szCs w:val="24"/>
        </w:rPr>
        <w:t xml:space="preserve">» </w:t>
      </w:r>
      <w:r w:rsidR="002835B4">
        <w:rPr>
          <w:rFonts w:ascii="Times New Roman" w:hAnsi="Times New Roman" w:cs="Times New Roman"/>
          <w:sz w:val="24"/>
          <w:szCs w:val="24"/>
        </w:rPr>
        <w:t>______</w:t>
      </w:r>
      <w:r w:rsidRPr="00C92221">
        <w:rPr>
          <w:rFonts w:ascii="Times New Roman" w:hAnsi="Times New Roman" w:cs="Times New Roman"/>
          <w:sz w:val="24"/>
          <w:szCs w:val="24"/>
        </w:rPr>
        <w:t xml:space="preserve"> 201</w:t>
      </w:r>
      <w:r w:rsidR="002835B4">
        <w:rPr>
          <w:rFonts w:ascii="Times New Roman" w:hAnsi="Times New Roman" w:cs="Times New Roman"/>
          <w:sz w:val="24"/>
          <w:szCs w:val="24"/>
        </w:rPr>
        <w:t>__</w:t>
      </w:r>
      <w:r w:rsidRPr="00C92221">
        <w:rPr>
          <w:rFonts w:ascii="Times New Roman" w:hAnsi="Times New Roman" w:cs="Times New Roman"/>
          <w:sz w:val="24"/>
          <w:szCs w:val="24"/>
        </w:rPr>
        <w:t>г., действует до «</w:t>
      </w:r>
      <w:r w:rsidR="002835B4">
        <w:rPr>
          <w:rFonts w:ascii="Times New Roman" w:hAnsi="Times New Roman" w:cs="Times New Roman"/>
          <w:sz w:val="24"/>
          <w:szCs w:val="24"/>
        </w:rPr>
        <w:t>____</w:t>
      </w:r>
      <w:r w:rsidRPr="00C92221">
        <w:rPr>
          <w:rFonts w:ascii="Times New Roman" w:hAnsi="Times New Roman" w:cs="Times New Roman"/>
          <w:sz w:val="24"/>
          <w:szCs w:val="24"/>
        </w:rPr>
        <w:t xml:space="preserve">» </w:t>
      </w:r>
      <w:r w:rsidR="002835B4">
        <w:rPr>
          <w:rFonts w:ascii="Times New Roman" w:hAnsi="Times New Roman" w:cs="Times New Roman"/>
          <w:sz w:val="24"/>
          <w:szCs w:val="24"/>
        </w:rPr>
        <w:t>_______</w:t>
      </w:r>
      <w:r w:rsidRPr="00C92221">
        <w:rPr>
          <w:rFonts w:ascii="Times New Roman" w:hAnsi="Times New Roman" w:cs="Times New Roman"/>
          <w:sz w:val="24"/>
          <w:szCs w:val="24"/>
        </w:rPr>
        <w:t xml:space="preserve"> 201</w:t>
      </w:r>
      <w:r w:rsidR="002835B4">
        <w:rPr>
          <w:rFonts w:ascii="Times New Roman" w:hAnsi="Times New Roman" w:cs="Times New Roman"/>
          <w:sz w:val="24"/>
          <w:szCs w:val="24"/>
        </w:rPr>
        <w:t>____</w:t>
      </w:r>
      <w:r w:rsidRPr="00C92221">
        <w:rPr>
          <w:rFonts w:ascii="Times New Roman" w:hAnsi="Times New Roman" w:cs="Times New Roman"/>
          <w:sz w:val="24"/>
          <w:szCs w:val="24"/>
        </w:rPr>
        <w:t>г. и считается ежегодно продленным на тех же условиях, если за 30 дней до окончания срока его действия ни одна из сторон не заявит о его прекращении или изменении, либо заключении нового Договора.</w:t>
      </w:r>
    </w:p>
    <w:p w:rsidR="00C92221" w:rsidRPr="00C92221" w:rsidRDefault="00C92221" w:rsidP="00C92221">
      <w:pPr>
        <w:pStyle w:val="a3"/>
        <w:spacing w:after="0"/>
        <w:ind w:left="40" w:firstLine="527"/>
        <w:jc w:val="both"/>
        <w:rPr>
          <w:rFonts w:ascii="Times New Roman" w:hAnsi="Times New Roman" w:cs="Times New Roman"/>
          <w:sz w:val="24"/>
          <w:szCs w:val="24"/>
        </w:rPr>
      </w:pPr>
      <w:r w:rsidRPr="00C92221">
        <w:rPr>
          <w:rFonts w:ascii="Times New Roman" w:hAnsi="Times New Roman" w:cs="Times New Roman"/>
          <w:sz w:val="24"/>
          <w:szCs w:val="24"/>
        </w:rPr>
        <w:t xml:space="preserve">9.2. Изменение условий настоящего Договора допускается путем заключения в течение всего срока действия Договора дополнительных соглашений, надлежаще подписанных уполномоченными представителями сторон, которые будут являться неотъемлемой частью настоящего Договора. </w:t>
      </w:r>
    </w:p>
    <w:p w:rsidR="00C92221" w:rsidRPr="00C92221" w:rsidRDefault="00C92221" w:rsidP="00C92221">
      <w:pPr>
        <w:pStyle w:val="a3"/>
        <w:spacing w:before="0" w:after="0"/>
        <w:ind w:left="40" w:firstLine="527"/>
        <w:jc w:val="both"/>
        <w:rPr>
          <w:rFonts w:ascii="Times New Roman" w:hAnsi="Times New Roman" w:cs="Times New Roman"/>
          <w:sz w:val="24"/>
          <w:szCs w:val="24"/>
        </w:rPr>
      </w:pPr>
      <w:r w:rsidRPr="00C92221">
        <w:rPr>
          <w:rFonts w:ascii="Times New Roman" w:hAnsi="Times New Roman" w:cs="Times New Roman"/>
          <w:sz w:val="24"/>
          <w:szCs w:val="24"/>
        </w:rPr>
        <w:t>9.3. Настоящий Договор составлен в двух экземплярах, имеющих одинаковую юридическую силу, по одному для каждой из сторон.</w:t>
      </w:r>
    </w:p>
    <w:p w:rsidR="00C92221" w:rsidRPr="00C92221" w:rsidRDefault="00C92221" w:rsidP="00C92221">
      <w:pPr>
        <w:pStyle w:val="a3"/>
        <w:spacing w:before="0" w:after="0"/>
        <w:ind w:left="40" w:firstLine="527"/>
        <w:jc w:val="both"/>
        <w:rPr>
          <w:rFonts w:ascii="Times New Roman" w:hAnsi="Times New Roman" w:cs="Times New Roman"/>
          <w:sz w:val="24"/>
          <w:szCs w:val="24"/>
        </w:rPr>
      </w:pPr>
      <w:r w:rsidRPr="00C92221">
        <w:rPr>
          <w:rFonts w:ascii="Times New Roman" w:hAnsi="Times New Roman" w:cs="Times New Roman"/>
          <w:sz w:val="24"/>
          <w:szCs w:val="24"/>
        </w:rPr>
        <w:t>9.4. К Договору прилагаются:</w:t>
      </w:r>
    </w:p>
    <w:p w:rsidR="00C92221" w:rsidRPr="00C92221" w:rsidRDefault="00586C0E" w:rsidP="00586C0E">
      <w:pPr>
        <w:pStyle w:val="a3"/>
        <w:spacing w:after="0"/>
        <w:ind w:left="0"/>
        <w:rPr>
          <w:rFonts w:ascii="Times New Roman" w:hAnsi="Times New Roman" w:cs="Times New Roman"/>
          <w:sz w:val="24"/>
          <w:szCs w:val="24"/>
        </w:rPr>
      </w:pPr>
      <w:r w:rsidRPr="000E1C37">
        <w:rPr>
          <w:rFonts w:ascii="Times New Roman" w:hAnsi="Times New Roman" w:cs="Times New Roman"/>
          <w:sz w:val="24"/>
          <w:szCs w:val="24"/>
        </w:rPr>
        <w:t xml:space="preserve"> </w:t>
      </w:r>
      <w:r w:rsidR="00C92221" w:rsidRPr="00C92221">
        <w:rPr>
          <w:rFonts w:ascii="Times New Roman" w:hAnsi="Times New Roman" w:cs="Times New Roman"/>
          <w:sz w:val="24"/>
          <w:szCs w:val="24"/>
        </w:rPr>
        <w:t>Приложение №1 «Договорной объем потребления тепловой энергии»</w:t>
      </w:r>
    </w:p>
    <w:p w:rsidR="00C92221" w:rsidRPr="00C92221" w:rsidRDefault="00586C0E" w:rsidP="00586C0E">
      <w:pPr>
        <w:pStyle w:val="a3"/>
        <w:spacing w:after="0"/>
        <w:ind w:left="0"/>
        <w:rPr>
          <w:rFonts w:ascii="Times New Roman" w:hAnsi="Times New Roman" w:cs="Times New Roman"/>
          <w:sz w:val="24"/>
          <w:szCs w:val="24"/>
        </w:rPr>
      </w:pPr>
      <w:r w:rsidRPr="000E1C37">
        <w:rPr>
          <w:rFonts w:ascii="Times New Roman" w:hAnsi="Times New Roman" w:cs="Times New Roman"/>
          <w:sz w:val="24"/>
          <w:szCs w:val="24"/>
        </w:rPr>
        <w:t xml:space="preserve"> </w:t>
      </w:r>
      <w:r w:rsidR="00C92221" w:rsidRPr="00C92221">
        <w:rPr>
          <w:rFonts w:ascii="Times New Roman" w:hAnsi="Times New Roman" w:cs="Times New Roman"/>
          <w:sz w:val="24"/>
          <w:szCs w:val="24"/>
        </w:rPr>
        <w:t>Приложение №2 «Акт разграничения балансовой принадлежности»</w:t>
      </w:r>
    </w:p>
    <w:p w:rsidR="0015659C" w:rsidRPr="000E1C37" w:rsidRDefault="0015659C" w:rsidP="0015659C">
      <w:pPr>
        <w:pStyle w:val="a3"/>
        <w:spacing w:after="0"/>
        <w:rPr>
          <w:rFonts w:ascii="Times New Roman" w:hAnsi="Times New Roman" w:cs="Times New Roman"/>
          <w:sz w:val="24"/>
          <w:szCs w:val="24"/>
        </w:rPr>
      </w:pPr>
    </w:p>
    <w:p w:rsidR="0015659C" w:rsidRDefault="00C92221" w:rsidP="0015659C">
      <w:pPr>
        <w:jc w:val="center"/>
        <w:rPr>
          <w:b/>
          <w:bCs/>
          <w:lang w:val="en-US"/>
        </w:rPr>
      </w:pPr>
      <w:r w:rsidRPr="00C92221">
        <w:rPr>
          <w:b/>
          <w:bCs/>
        </w:rPr>
        <w:t>10. ЮРИДИЧЕСКИЕ АДРЕСА И РЕКВИЗИТЫ СТОРОН</w:t>
      </w:r>
    </w:p>
    <w:tbl>
      <w:tblPr>
        <w:tblW w:w="0" w:type="auto"/>
        <w:tblInd w:w="69" w:type="dxa"/>
        <w:tblLayout w:type="fixed"/>
        <w:tblLook w:val="04A0" w:firstRow="1" w:lastRow="0" w:firstColumn="1" w:lastColumn="0" w:noHBand="0" w:noVBand="1"/>
      </w:tblPr>
      <w:tblGrid>
        <w:gridCol w:w="5851"/>
        <w:gridCol w:w="4200"/>
      </w:tblGrid>
      <w:tr w:rsidR="00586C0E" w:rsidRPr="00C92221" w:rsidTr="00A95B62">
        <w:tc>
          <w:tcPr>
            <w:tcW w:w="5851" w:type="dxa"/>
          </w:tcPr>
          <w:p w:rsidR="00586C0E" w:rsidRPr="000E1C37" w:rsidRDefault="00586C0E" w:rsidP="00A95B62">
            <w:pPr>
              <w:pStyle w:val="2"/>
              <w:tabs>
                <w:tab w:val="clear" w:pos="1440"/>
              </w:tabs>
              <w:snapToGrid w:val="0"/>
              <w:spacing w:before="0"/>
              <w:ind w:left="0" w:firstLine="0"/>
              <w:rPr>
                <w:rFonts w:ascii="Times New Roman" w:hAnsi="Times New Roman" w:cs="Times New Roman"/>
                <w:i w:val="0"/>
                <w:sz w:val="24"/>
                <w:szCs w:val="24"/>
              </w:rPr>
            </w:pPr>
          </w:p>
          <w:p w:rsidR="00586C0E" w:rsidRDefault="00586C0E" w:rsidP="00A95B62">
            <w:pPr>
              <w:pStyle w:val="2"/>
              <w:tabs>
                <w:tab w:val="clear" w:pos="1440"/>
              </w:tabs>
              <w:snapToGrid w:val="0"/>
              <w:spacing w:before="0"/>
              <w:ind w:left="0" w:firstLine="0"/>
              <w:rPr>
                <w:rFonts w:ascii="Times New Roman" w:hAnsi="Times New Roman" w:cs="Times New Roman"/>
                <w:i w:val="0"/>
                <w:sz w:val="24"/>
                <w:szCs w:val="24"/>
              </w:rPr>
            </w:pPr>
            <w:r w:rsidRPr="00C92221">
              <w:rPr>
                <w:rFonts w:ascii="Times New Roman" w:hAnsi="Times New Roman" w:cs="Times New Roman"/>
                <w:i w:val="0"/>
                <w:sz w:val="24"/>
                <w:szCs w:val="24"/>
              </w:rPr>
              <w:t>Теплоснабжающая организация:</w:t>
            </w:r>
          </w:p>
          <w:p w:rsidR="00586C0E" w:rsidRPr="00C92221" w:rsidRDefault="004C15B1" w:rsidP="00A95B62">
            <w:pPr>
              <w:pStyle w:val="a9"/>
            </w:pPr>
            <w:r>
              <w:t>А</w:t>
            </w:r>
            <w:r w:rsidR="00586C0E" w:rsidRPr="00C92221">
              <w:t>кционерное общество «Теплоэнерго»</w:t>
            </w:r>
          </w:p>
          <w:p w:rsidR="00586C0E" w:rsidRPr="00C92221" w:rsidRDefault="00586C0E" w:rsidP="00A95B62">
            <w:pPr>
              <w:pStyle w:val="a9"/>
            </w:pPr>
            <w:r w:rsidRPr="00C92221">
              <w:t xml:space="preserve">353451, Краснодарский край, г. Анапа, </w:t>
            </w:r>
          </w:p>
          <w:p w:rsidR="00586C0E" w:rsidRPr="00C92221" w:rsidRDefault="00586C0E" w:rsidP="00A95B62">
            <w:pPr>
              <w:pStyle w:val="a9"/>
            </w:pPr>
            <w:r w:rsidRPr="00C92221">
              <w:t>ул. Парковая, 58-А</w:t>
            </w:r>
          </w:p>
          <w:p w:rsidR="00586C0E" w:rsidRPr="00C92221" w:rsidRDefault="00586C0E" w:rsidP="00A95B62">
            <w:pPr>
              <w:pStyle w:val="a9"/>
            </w:pPr>
            <w:r w:rsidRPr="00C92221">
              <w:t>тел.: 8 (86133) 4-30-75; 5-49-92</w:t>
            </w:r>
          </w:p>
          <w:p w:rsidR="00586C0E" w:rsidRPr="00C92221" w:rsidRDefault="00586C0E" w:rsidP="00A95B62">
            <w:pPr>
              <w:pStyle w:val="a9"/>
            </w:pPr>
            <w:r w:rsidRPr="00C92221">
              <w:t>ИНН 2301080564 КПП 230101001</w:t>
            </w:r>
          </w:p>
          <w:p w:rsidR="00586C0E" w:rsidRPr="00C92221" w:rsidRDefault="00586C0E" w:rsidP="00A95B62">
            <w:pPr>
              <w:pStyle w:val="a9"/>
            </w:pPr>
            <w:r w:rsidRPr="00C92221">
              <w:t>ОГРН 1122301002064</w:t>
            </w:r>
          </w:p>
          <w:p w:rsidR="00586C0E" w:rsidRPr="00C92221" w:rsidRDefault="00586C0E" w:rsidP="00A95B62">
            <w:pPr>
              <w:pStyle w:val="a9"/>
            </w:pPr>
            <w:r w:rsidRPr="00C92221">
              <w:t>ОКТМО 03703000</w:t>
            </w:r>
          </w:p>
          <w:p w:rsidR="00586C0E" w:rsidRPr="00C92221" w:rsidRDefault="00586C0E" w:rsidP="00A95B62">
            <w:pPr>
              <w:pStyle w:val="a9"/>
            </w:pPr>
            <w:r w:rsidRPr="00C92221">
              <w:t>ОКВЭД 40.30.14;40.30.2 ОКДП 4030204</w:t>
            </w:r>
          </w:p>
          <w:p w:rsidR="00586C0E" w:rsidRPr="00C92221" w:rsidRDefault="00586C0E" w:rsidP="00A95B62">
            <w:pPr>
              <w:pStyle w:val="a9"/>
            </w:pPr>
            <w:r w:rsidRPr="00C92221">
              <w:t>ОКОНХ 11180 ОКПО 5053082</w:t>
            </w:r>
          </w:p>
          <w:p w:rsidR="00586C0E" w:rsidRPr="00C92221" w:rsidRDefault="00586C0E" w:rsidP="00A95B62">
            <w:pPr>
              <w:pStyle w:val="a9"/>
            </w:pPr>
            <w:r w:rsidRPr="00C92221">
              <w:t xml:space="preserve">р/с </w:t>
            </w:r>
            <w:r w:rsidR="001963BB">
              <w:t>40702810003510142060</w:t>
            </w:r>
          </w:p>
          <w:p w:rsidR="00586C0E" w:rsidRDefault="00586C0E" w:rsidP="00A95B62">
            <w:pPr>
              <w:pStyle w:val="a9"/>
            </w:pPr>
            <w:r w:rsidRPr="00C92221">
              <w:t xml:space="preserve">в </w:t>
            </w:r>
            <w:r w:rsidR="001963BB">
              <w:t>Новороссийском Ф</w:t>
            </w:r>
          </w:p>
          <w:p w:rsidR="001963BB" w:rsidRDefault="001963BB" w:rsidP="00A95B62">
            <w:pPr>
              <w:pStyle w:val="a9"/>
            </w:pPr>
            <w:r>
              <w:t>Банка «Возрождение» (ПАО)</w:t>
            </w:r>
          </w:p>
          <w:p w:rsidR="001963BB" w:rsidRPr="00C92221" w:rsidRDefault="001963BB" w:rsidP="00A95B62">
            <w:pPr>
              <w:pStyle w:val="a9"/>
            </w:pPr>
            <w:r>
              <w:t>г.</w:t>
            </w:r>
            <w:r w:rsidR="00FC75DD">
              <w:t xml:space="preserve"> </w:t>
            </w:r>
            <w:r>
              <w:t>Новороссийск</w:t>
            </w:r>
          </w:p>
          <w:p w:rsidR="00586C0E" w:rsidRPr="00C92221" w:rsidRDefault="00586C0E" w:rsidP="00A95B62">
            <w:pPr>
              <w:pStyle w:val="a9"/>
            </w:pPr>
            <w:r w:rsidRPr="00C92221">
              <w:t xml:space="preserve">к/с </w:t>
            </w:r>
            <w:r w:rsidR="001963BB">
              <w:t>30101810400000000833</w:t>
            </w:r>
          </w:p>
          <w:p w:rsidR="00586C0E" w:rsidRDefault="00586C0E" w:rsidP="00A95B62">
            <w:pPr>
              <w:pStyle w:val="a9"/>
            </w:pPr>
            <w:r w:rsidRPr="00C92221">
              <w:t xml:space="preserve">БИК </w:t>
            </w:r>
            <w:r w:rsidR="001963BB">
              <w:t>040395833</w:t>
            </w:r>
          </w:p>
          <w:p w:rsidR="004C15B1" w:rsidRPr="000E1C37" w:rsidRDefault="004C15B1" w:rsidP="00A95B62">
            <w:pPr>
              <w:pStyle w:val="a9"/>
            </w:pPr>
          </w:p>
          <w:p w:rsidR="00586C0E" w:rsidRDefault="00D6144C" w:rsidP="00A95B62">
            <w:pPr>
              <w:pStyle w:val="a3"/>
              <w:framePr w:hSpace="180" w:wrap="around" w:vAnchor="text" w:hAnchor="margin" w:y="541"/>
              <w:spacing w:after="0"/>
              <w:ind w:left="0"/>
              <w:rPr>
                <w:rFonts w:ascii="Times New Roman" w:hAnsi="Times New Roman" w:cs="Times New Roman"/>
                <w:sz w:val="24"/>
                <w:szCs w:val="24"/>
              </w:rPr>
            </w:pPr>
            <w:r>
              <w:rPr>
                <w:rFonts w:ascii="Times New Roman" w:hAnsi="Times New Roman" w:cs="Times New Roman"/>
                <w:sz w:val="24"/>
                <w:szCs w:val="24"/>
              </w:rPr>
              <w:t>Генеральный директор</w:t>
            </w:r>
          </w:p>
          <w:p w:rsidR="00D6144C" w:rsidRDefault="00D6144C" w:rsidP="00A95B62">
            <w:pPr>
              <w:pStyle w:val="a3"/>
              <w:framePr w:hSpace="180" w:wrap="around" w:vAnchor="text" w:hAnchor="margin" w:y="541"/>
              <w:spacing w:after="0"/>
              <w:ind w:left="0"/>
              <w:rPr>
                <w:rFonts w:ascii="Times New Roman" w:hAnsi="Times New Roman" w:cs="Times New Roman"/>
                <w:sz w:val="24"/>
                <w:szCs w:val="24"/>
              </w:rPr>
            </w:pPr>
          </w:p>
          <w:p w:rsidR="004C15B1" w:rsidRPr="00C92221" w:rsidRDefault="004C15B1" w:rsidP="00A95B62">
            <w:pPr>
              <w:pStyle w:val="a3"/>
              <w:framePr w:hSpace="180" w:wrap="around" w:vAnchor="text" w:hAnchor="margin" w:y="541"/>
              <w:spacing w:after="0"/>
              <w:ind w:left="0"/>
              <w:rPr>
                <w:rFonts w:ascii="Times New Roman" w:hAnsi="Times New Roman" w:cs="Times New Roman"/>
                <w:sz w:val="24"/>
                <w:szCs w:val="24"/>
              </w:rPr>
            </w:pPr>
          </w:p>
          <w:p w:rsidR="00586C0E" w:rsidRPr="00C92221" w:rsidRDefault="00586C0E" w:rsidP="00A95B62">
            <w:pPr>
              <w:pStyle w:val="a3"/>
              <w:framePr w:hSpace="180" w:wrap="around" w:vAnchor="text" w:hAnchor="margin" w:y="541"/>
              <w:spacing w:after="0"/>
              <w:rPr>
                <w:rFonts w:ascii="Times New Roman" w:hAnsi="Times New Roman" w:cs="Times New Roman"/>
                <w:sz w:val="24"/>
                <w:szCs w:val="24"/>
              </w:rPr>
            </w:pPr>
            <w:r w:rsidRPr="00C92221">
              <w:rPr>
                <w:rFonts w:ascii="Times New Roman" w:hAnsi="Times New Roman" w:cs="Times New Roman"/>
                <w:sz w:val="24"/>
                <w:szCs w:val="24"/>
              </w:rPr>
              <w:t xml:space="preserve">_____________________ / </w:t>
            </w:r>
            <w:r>
              <w:rPr>
                <w:rFonts w:ascii="Times New Roman" w:hAnsi="Times New Roman" w:cs="Times New Roman"/>
                <w:sz w:val="24"/>
                <w:szCs w:val="24"/>
              </w:rPr>
              <w:t>А.</w:t>
            </w:r>
            <w:r w:rsidR="005B5888">
              <w:rPr>
                <w:rFonts w:ascii="Times New Roman" w:hAnsi="Times New Roman" w:cs="Times New Roman"/>
                <w:sz w:val="24"/>
                <w:szCs w:val="24"/>
              </w:rPr>
              <w:t>С.</w:t>
            </w:r>
            <w:r w:rsidR="00FC75DD">
              <w:rPr>
                <w:rFonts w:ascii="Times New Roman" w:hAnsi="Times New Roman" w:cs="Times New Roman"/>
                <w:sz w:val="24"/>
                <w:szCs w:val="24"/>
              </w:rPr>
              <w:t xml:space="preserve"> </w:t>
            </w:r>
            <w:r w:rsidR="005B5888">
              <w:rPr>
                <w:rFonts w:ascii="Times New Roman" w:hAnsi="Times New Roman" w:cs="Times New Roman"/>
                <w:sz w:val="24"/>
                <w:szCs w:val="24"/>
              </w:rPr>
              <w:t>Фисенко</w:t>
            </w:r>
          </w:p>
          <w:p w:rsidR="00586C0E" w:rsidRPr="00C92221" w:rsidRDefault="00586C0E" w:rsidP="00A95B62">
            <w:pPr>
              <w:rPr>
                <w:lang w:eastAsia="ar-SA"/>
              </w:rPr>
            </w:pPr>
          </w:p>
          <w:tbl>
            <w:tblPr>
              <w:tblW w:w="9495" w:type="dxa"/>
              <w:tblInd w:w="108" w:type="dxa"/>
              <w:tblLayout w:type="fixed"/>
              <w:tblLook w:val="04A0" w:firstRow="1" w:lastRow="0" w:firstColumn="1" w:lastColumn="0" w:noHBand="0" w:noVBand="1"/>
            </w:tblPr>
            <w:tblGrid>
              <w:gridCol w:w="9495"/>
            </w:tblGrid>
            <w:tr w:rsidR="00586C0E" w:rsidRPr="00C92221" w:rsidTr="00A95B62">
              <w:tc>
                <w:tcPr>
                  <w:tcW w:w="9495" w:type="dxa"/>
                </w:tcPr>
                <w:p w:rsidR="00586C0E" w:rsidRPr="00C92221" w:rsidRDefault="00586C0E" w:rsidP="00A95B62">
                  <w:pPr>
                    <w:pStyle w:val="a3"/>
                    <w:spacing w:after="0"/>
                    <w:ind w:left="0"/>
                    <w:rPr>
                      <w:rFonts w:ascii="Times New Roman" w:hAnsi="Times New Roman" w:cs="Times New Roman"/>
                      <w:sz w:val="24"/>
                      <w:szCs w:val="24"/>
                    </w:rPr>
                  </w:pPr>
                </w:p>
              </w:tc>
            </w:tr>
            <w:tr w:rsidR="00586C0E" w:rsidRPr="00C92221" w:rsidTr="00A95B62">
              <w:tc>
                <w:tcPr>
                  <w:tcW w:w="9495" w:type="dxa"/>
                </w:tcPr>
                <w:p w:rsidR="00586C0E" w:rsidRPr="00C92221" w:rsidRDefault="00586C0E" w:rsidP="00A95B62">
                  <w:pPr>
                    <w:pStyle w:val="a9"/>
                  </w:pPr>
                </w:p>
              </w:tc>
            </w:tr>
          </w:tbl>
          <w:p w:rsidR="00586C0E" w:rsidRPr="00C92221" w:rsidRDefault="00586C0E" w:rsidP="00A95B62">
            <w:pPr>
              <w:suppressAutoHyphens/>
              <w:rPr>
                <w:b/>
                <w:lang w:eastAsia="ar-SA"/>
              </w:rPr>
            </w:pPr>
          </w:p>
        </w:tc>
        <w:tc>
          <w:tcPr>
            <w:tcW w:w="4200" w:type="dxa"/>
          </w:tcPr>
          <w:p w:rsidR="00586C0E" w:rsidRDefault="00586C0E" w:rsidP="00A95B62">
            <w:pPr>
              <w:pStyle w:val="a6"/>
              <w:snapToGrid w:val="0"/>
              <w:ind w:left="0"/>
              <w:rPr>
                <w:b/>
                <w:lang w:val="en-US"/>
              </w:rPr>
            </w:pPr>
          </w:p>
          <w:p w:rsidR="00586C0E" w:rsidRPr="00C92221" w:rsidRDefault="00586C0E" w:rsidP="00A95B62">
            <w:pPr>
              <w:pStyle w:val="a6"/>
              <w:snapToGrid w:val="0"/>
              <w:ind w:left="0"/>
              <w:rPr>
                <w:b/>
              </w:rPr>
            </w:pPr>
            <w:r w:rsidRPr="00C92221">
              <w:rPr>
                <w:b/>
              </w:rPr>
              <w:t>Потребитель:</w:t>
            </w:r>
          </w:p>
          <w:p w:rsidR="00586C0E" w:rsidRPr="00C92221" w:rsidRDefault="00586C0E" w:rsidP="00A95B62">
            <w:pPr>
              <w:pStyle w:val="1"/>
              <w:numPr>
                <w:ilvl w:val="0"/>
                <w:numId w:val="1"/>
              </w:numPr>
              <w:tabs>
                <w:tab w:val="left" w:pos="0"/>
              </w:tabs>
              <w:rPr>
                <w:szCs w:val="24"/>
              </w:rPr>
            </w:pPr>
          </w:p>
          <w:p w:rsidR="00586C0E" w:rsidRPr="00C92221" w:rsidRDefault="00586C0E" w:rsidP="00A95B62">
            <w:pPr>
              <w:tabs>
                <w:tab w:val="left" w:pos="0"/>
              </w:tabs>
            </w:pPr>
            <w:r w:rsidRPr="00C92221">
              <w:t xml:space="preserve"> </w:t>
            </w:r>
          </w:p>
          <w:p w:rsidR="00586C0E" w:rsidRPr="00C92221" w:rsidRDefault="00586C0E" w:rsidP="00A95B62">
            <w:r w:rsidRPr="00C92221">
              <w:t xml:space="preserve"> </w:t>
            </w:r>
          </w:p>
          <w:p w:rsidR="00586C0E" w:rsidRPr="00C92221" w:rsidRDefault="00586C0E" w:rsidP="00A95B62"/>
          <w:p w:rsidR="00586C0E" w:rsidRPr="00C92221" w:rsidRDefault="00586C0E" w:rsidP="00A95B62"/>
          <w:p w:rsidR="00586C0E" w:rsidRPr="00C92221" w:rsidRDefault="00586C0E" w:rsidP="00A95B62"/>
          <w:p w:rsidR="00586C0E" w:rsidRPr="00C92221" w:rsidRDefault="00586C0E" w:rsidP="00A95B62"/>
          <w:p w:rsidR="00586C0E" w:rsidRPr="00C92221" w:rsidRDefault="00586C0E" w:rsidP="00A95B62"/>
          <w:p w:rsidR="00586C0E" w:rsidRPr="00C92221" w:rsidRDefault="00586C0E" w:rsidP="00A95B62"/>
          <w:p w:rsidR="00586C0E" w:rsidRPr="00C92221" w:rsidRDefault="00586C0E" w:rsidP="00A95B62"/>
          <w:p w:rsidR="00586C0E" w:rsidRPr="00C92221" w:rsidRDefault="00586C0E" w:rsidP="00A95B62"/>
          <w:p w:rsidR="00586C0E" w:rsidRPr="00C92221" w:rsidRDefault="00586C0E" w:rsidP="00A95B62"/>
          <w:p w:rsidR="00586C0E" w:rsidRPr="00C92221" w:rsidRDefault="00586C0E" w:rsidP="00A95B62"/>
          <w:p w:rsidR="00586C0E" w:rsidRPr="00C92221" w:rsidRDefault="00586C0E" w:rsidP="00A95B62"/>
          <w:p w:rsidR="00586C0E" w:rsidRPr="00C92221" w:rsidRDefault="00586C0E" w:rsidP="00A95B62">
            <w:pPr>
              <w:suppressAutoHyphens/>
              <w:rPr>
                <w:lang w:eastAsia="ar-SA"/>
              </w:rPr>
            </w:pPr>
          </w:p>
        </w:tc>
      </w:tr>
    </w:tbl>
    <w:p w:rsidR="004C55FC" w:rsidRPr="0015659C" w:rsidRDefault="004C55FC" w:rsidP="0069563E">
      <w:pPr>
        <w:rPr>
          <w:lang w:val="en-US"/>
        </w:rPr>
      </w:pPr>
    </w:p>
    <w:sectPr w:rsidR="004C55FC" w:rsidRPr="0015659C" w:rsidSect="00586C0E">
      <w:pgSz w:w="11906" w:h="16838"/>
      <w:pgMar w:top="426" w:right="850" w:bottom="1134" w:left="993" w:header="1" w:footer="2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4AE" w:rsidRDefault="004454AE" w:rsidP="00DD0E09">
      <w:r>
        <w:separator/>
      </w:r>
    </w:p>
  </w:endnote>
  <w:endnote w:type="continuationSeparator" w:id="0">
    <w:p w:rsidR="004454AE" w:rsidRDefault="004454AE" w:rsidP="00DD0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Andale Sans UI">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4AE" w:rsidRDefault="004454AE" w:rsidP="00DD0E09">
      <w:r>
        <w:separator/>
      </w:r>
    </w:p>
  </w:footnote>
  <w:footnote w:type="continuationSeparator" w:id="0">
    <w:p w:rsidR="004454AE" w:rsidRDefault="004454AE" w:rsidP="00DD0E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BA0490A"/>
    <w:multiLevelType w:val="multilevel"/>
    <w:tmpl w:val="706EC51E"/>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7D8A7B78"/>
    <w:multiLevelType w:val="hybridMultilevel"/>
    <w:tmpl w:val="FA866CEC"/>
    <w:lvl w:ilvl="0" w:tplc="C29EA680">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80F"/>
    <w:rsid w:val="00044492"/>
    <w:rsid w:val="000853A9"/>
    <w:rsid w:val="000A1B6D"/>
    <w:rsid w:val="000C3B44"/>
    <w:rsid w:val="000E1C37"/>
    <w:rsid w:val="00124C3C"/>
    <w:rsid w:val="00140909"/>
    <w:rsid w:val="0015659C"/>
    <w:rsid w:val="00194193"/>
    <w:rsid w:val="001963BB"/>
    <w:rsid w:val="001A2F22"/>
    <w:rsid w:val="001C430F"/>
    <w:rsid w:val="002835B4"/>
    <w:rsid w:val="002D703B"/>
    <w:rsid w:val="00342A3F"/>
    <w:rsid w:val="003769BE"/>
    <w:rsid w:val="003F4329"/>
    <w:rsid w:val="00437ACE"/>
    <w:rsid w:val="004454AE"/>
    <w:rsid w:val="00476AA0"/>
    <w:rsid w:val="004B27EF"/>
    <w:rsid w:val="004C15B1"/>
    <w:rsid w:val="004C55FC"/>
    <w:rsid w:val="0051719E"/>
    <w:rsid w:val="00586C0E"/>
    <w:rsid w:val="005B5888"/>
    <w:rsid w:val="005E4941"/>
    <w:rsid w:val="006413F1"/>
    <w:rsid w:val="00651544"/>
    <w:rsid w:val="00656D1F"/>
    <w:rsid w:val="0069563E"/>
    <w:rsid w:val="006E02C7"/>
    <w:rsid w:val="006F52E8"/>
    <w:rsid w:val="0078480F"/>
    <w:rsid w:val="007A5714"/>
    <w:rsid w:val="007D7DBF"/>
    <w:rsid w:val="0084231E"/>
    <w:rsid w:val="008A534E"/>
    <w:rsid w:val="008D01C2"/>
    <w:rsid w:val="00905CDE"/>
    <w:rsid w:val="00952812"/>
    <w:rsid w:val="009531FE"/>
    <w:rsid w:val="00A95B62"/>
    <w:rsid w:val="00AC6F2D"/>
    <w:rsid w:val="00AE7C20"/>
    <w:rsid w:val="00B027D2"/>
    <w:rsid w:val="00B4229A"/>
    <w:rsid w:val="00B55C51"/>
    <w:rsid w:val="00B90B9A"/>
    <w:rsid w:val="00BA70CB"/>
    <w:rsid w:val="00BB4F3F"/>
    <w:rsid w:val="00BD0660"/>
    <w:rsid w:val="00BF777F"/>
    <w:rsid w:val="00C408F3"/>
    <w:rsid w:val="00C44FE7"/>
    <w:rsid w:val="00C57242"/>
    <w:rsid w:val="00C92221"/>
    <w:rsid w:val="00CB1E31"/>
    <w:rsid w:val="00D27907"/>
    <w:rsid w:val="00D367A2"/>
    <w:rsid w:val="00D6144C"/>
    <w:rsid w:val="00DD0E09"/>
    <w:rsid w:val="00E211BF"/>
    <w:rsid w:val="00E728E2"/>
    <w:rsid w:val="00E77DB1"/>
    <w:rsid w:val="00E845C6"/>
    <w:rsid w:val="00EA0A86"/>
    <w:rsid w:val="00EA3681"/>
    <w:rsid w:val="00EF5184"/>
    <w:rsid w:val="00F039AA"/>
    <w:rsid w:val="00F4737B"/>
    <w:rsid w:val="00F67313"/>
    <w:rsid w:val="00F77A60"/>
    <w:rsid w:val="00F93A22"/>
    <w:rsid w:val="00FC7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5574A1-5109-4376-8F25-DA3217838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69563E"/>
    <w:pPr>
      <w:keepNext/>
      <w:tabs>
        <w:tab w:val="num" w:pos="795"/>
      </w:tabs>
      <w:suppressAutoHyphens/>
      <w:ind w:left="795" w:hanging="435"/>
      <w:jc w:val="both"/>
      <w:outlineLvl w:val="0"/>
    </w:pPr>
    <w:rPr>
      <w:szCs w:val="20"/>
      <w:lang w:eastAsia="ar-SA"/>
    </w:rPr>
  </w:style>
  <w:style w:type="paragraph" w:styleId="2">
    <w:name w:val="heading 2"/>
    <w:basedOn w:val="a"/>
    <w:next w:val="a"/>
    <w:link w:val="20"/>
    <w:unhideWhenUsed/>
    <w:qFormat/>
    <w:rsid w:val="0069563E"/>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9563E"/>
    <w:rPr>
      <w:sz w:val="24"/>
      <w:lang w:eastAsia="ar-SA"/>
    </w:rPr>
  </w:style>
  <w:style w:type="character" w:customStyle="1" w:styleId="20">
    <w:name w:val="Заголовок 2 Знак"/>
    <w:link w:val="2"/>
    <w:rsid w:val="0069563E"/>
    <w:rPr>
      <w:rFonts w:ascii="Arial" w:hAnsi="Arial" w:cs="Arial"/>
      <w:b/>
      <w:bCs/>
      <w:i/>
      <w:iCs/>
      <w:sz w:val="28"/>
      <w:szCs w:val="28"/>
      <w:lang w:eastAsia="ar-SA"/>
    </w:rPr>
  </w:style>
  <w:style w:type="paragraph" w:styleId="a3">
    <w:name w:val="Normal (Web)"/>
    <w:basedOn w:val="a"/>
    <w:unhideWhenUsed/>
    <w:rsid w:val="0069563E"/>
    <w:pPr>
      <w:suppressAutoHyphens/>
      <w:spacing w:before="45" w:after="45"/>
      <w:ind w:left="45" w:right="45"/>
    </w:pPr>
    <w:rPr>
      <w:rFonts w:ascii="Arial CYR" w:hAnsi="Arial CYR" w:cs="Arial CYR"/>
      <w:color w:val="000000"/>
      <w:sz w:val="18"/>
      <w:szCs w:val="18"/>
      <w:lang w:eastAsia="ar-SA"/>
    </w:rPr>
  </w:style>
  <w:style w:type="paragraph" w:styleId="a4">
    <w:name w:val="Body Text"/>
    <w:basedOn w:val="a"/>
    <w:link w:val="a5"/>
    <w:semiHidden/>
    <w:unhideWhenUsed/>
    <w:rsid w:val="0069563E"/>
    <w:pPr>
      <w:suppressAutoHyphens/>
      <w:spacing w:after="120"/>
    </w:pPr>
    <w:rPr>
      <w:lang w:eastAsia="ar-SA"/>
    </w:rPr>
  </w:style>
  <w:style w:type="character" w:customStyle="1" w:styleId="a5">
    <w:name w:val="Основной текст Знак"/>
    <w:link w:val="a4"/>
    <w:semiHidden/>
    <w:rsid w:val="0069563E"/>
    <w:rPr>
      <w:sz w:val="24"/>
      <w:szCs w:val="24"/>
      <w:lang w:eastAsia="ar-SA"/>
    </w:rPr>
  </w:style>
  <w:style w:type="paragraph" w:styleId="a6">
    <w:name w:val="Body Text Indent"/>
    <w:basedOn w:val="a"/>
    <w:link w:val="a7"/>
    <w:semiHidden/>
    <w:unhideWhenUsed/>
    <w:rsid w:val="0069563E"/>
    <w:pPr>
      <w:suppressAutoHyphens/>
      <w:spacing w:after="120"/>
      <w:ind w:left="283"/>
    </w:pPr>
    <w:rPr>
      <w:lang w:eastAsia="ar-SA"/>
    </w:rPr>
  </w:style>
  <w:style w:type="character" w:customStyle="1" w:styleId="a7">
    <w:name w:val="Основной текст с отступом Знак"/>
    <w:link w:val="a6"/>
    <w:semiHidden/>
    <w:rsid w:val="0069563E"/>
    <w:rPr>
      <w:sz w:val="24"/>
      <w:szCs w:val="24"/>
      <w:lang w:eastAsia="ar-SA"/>
    </w:rPr>
  </w:style>
  <w:style w:type="paragraph" w:customStyle="1" w:styleId="11">
    <w:name w:val="Обычный1"/>
    <w:rsid w:val="00CB1E31"/>
    <w:pPr>
      <w:widowControl w:val="0"/>
      <w:suppressAutoHyphens/>
    </w:pPr>
    <w:rPr>
      <w:rFonts w:eastAsia="Arial"/>
      <w:kern w:val="2"/>
      <w:lang w:val="en-US" w:eastAsia="ar-SA"/>
    </w:rPr>
  </w:style>
  <w:style w:type="character" w:styleId="a8">
    <w:name w:val="Hyperlink"/>
    <w:semiHidden/>
    <w:unhideWhenUsed/>
    <w:rsid w:val="00C408F3"/>
    <w:rPr>
      <w:color w:val="000080"/>
      <w:u w:val="single"/>
    </w:rPr>
  </w:style>
  <w:style w:type="paragraph" w:customStyle="1" w:styleId="12">
    <w:name w:val="???????1"/>
    <w:rsid w:val="00C408F3"/>
    <w:pPr>
      <w:suppressAutoHyphens/>
      <w:overflowPunct w:val="0"/>
      <w:autoSpaceDE w:val="0"/>
      <w:autoSpaceDN w:val="0"/>
      <w:adjustRightInd w:val="0"/>
      <w:textAlignment w:val="baseline"/>
    </w:pPr>
    <w:rPr>
      <w:kern w:val="1"/>
      <w:lang w:val="en-US"/>
    </w:rPr>
  </w:style>
  <w:style w:type="paragraph" w:customStyle="1" w:styleId="Style3">
    <w:name w:val="Style3"/>
    <w:basedOn w:val="a"/>
    <w:rsid w:val="00C92221"/>
    <w:pPr>
      <w:widowControl w:val="0"/>
      <w:autoSpaceDE w:val="0"/>
      <w:autoSpaceDN w:val="0"/>
      <w:adjustRightInd w:val="0"/>
      <w:spacing w:line="228" w:lineRule="exact"/>
      <w:ind w:firstLine="706"/>
      <w:jc w:val="both"/>
    </w:pPr>
  </w:style>
  <w:style w:type="character" w:customStyle="1" w:styleId="FontStyle11">
    <w:name w:val="Font Style11"/>
    <w:rsid w:val="00C92221"/>
    <w:rPr>
      <w:rFonts w:ascii="Times New Roman" w:hAnsi="Times New Roman" w:cs="Times New Roman"/>
      <w:b/>
      <w:bCs/>
      <w:sz w:val="18"/>
      <w:szCs w:val="18"/>
    </w:rPr>
  </w:style>
  <w:style w:type="character" w:customStyle="1" w:styleId="FontStyle12">
    <w:name w:val="Font Style12"/>
    <w:rsid w:val="00C92221"/>
    <w:rPr>
      <w:rFonts w:ascii="Times New Roman" w:hAnsi="Times New Roman" w:cs="Times New Roman"/>
      <w:sz w:val="18"/>
      <w:szCs w:val="18"/>
    </w:rPr>
  </w:style>
  <w:style w:type="paragraph" w:customStyle="1" w:styleId="Style2">
    <w:name w:val="Style2"/>
    <w:basedOn w:val="a"/>
    <w:rsid w:val="00C92221"/>
    <w:pPr>
      <w:widowControl w:val="0"/>
      <w:autoSpaceDE w:val="0"/>
      <w:autoSpaceDN w:val="0"/>
      <w:adjustRightInd w:val="0"/>
      <w:spacing w:line="230" w:lineRule="exact"/>
      <w:ind w:firstLine="734"/>
      <w:jc w:val="both"/>
    </w:pPr>
  </w:style>
  <w:style w:type="paragraph" w:customStyle="1" w:styleId="Style5">
    <w:name w:val="Style5"/>
    <w:basedOn w:val="a"/>
    <w:rsid w:val="00C92221"/>
    <w:pPr>
      <w:widowControl w:val="0"/>
      <w:autoSpaceDE w:val="0"/>
      <w:autoSpaceDN w:val="0"/>
      <w:adjustRightInd w:val="0"/>
    </w:pPr>
  </w:style>
  <w:style w:type="paragraph" w:styleId="a9">
    <w:name w:val="No Spacing"/>
    <w:uiPriority w:val="1"/>
    <w:qFormat/>
    <w:rsid w:val="00C92221"/>
    <w:pPr>
      <w:suppressAutoHyphens/>
    </w:pPr>
    <w:rPr>
      <w:sz w:val="24"/>
      <w:szCs w:val="24"/>
      <w:lang w:eastAsia="ar-SA"/>
    </w:rPr>
  </w:style>
  <w:style w:type="paragraph" w:styleId="aa">
    <w:name w:val="header"/>
    <w:basedOn w:val="a"/>
    <w:link w:val="ab"/>
    <w:uiPriority w:val="99"/>
    <w:unhideWhenUsed/>
    <w:rsid w:val="00DD0E09"/>
    <w:pPr>
      <w:tabs>
        <w:tab w:val="center" w:pos="4677"/>
        <w:tab w:val="right" w:pos="9355"/>
      </w:tabs>
    </w:pPr>
  </w:style>
  <w:style w:type="character" w:customStyle="1" w:styleId="ab">
    <w:name w:val="Верхний колонтитул Знак"/>
    <w:link w:val="aa"/>
    <w:uiPriority w:val="99"/>
    <w:rsid w:val="00DD0E09"/>
    <w:rPr>
      <w:sz w:val="24"/>
      <w:szCs w:val="24"/>
    </w:rPr>
  </w:style>
  <w:style w:type="paragraph" w:styleId="ac">
    <w:name w:val="footer"/>
    <w:basedOn w:val="a"/>
    <w:link w:val="ad"/>
    <w:uiPriority w:val="99"/>
    <w:unhideWhenUsed/>
    <w:rsid w:val="00DD0E09"/>
    <w:pPr>
      <w:tabs>
        <w:tab w:val="center" w:pos="4677"/>
        <w:tab w:val="right" w:pos="9355"/>
      </w:tabs>
    </w:pPr>
  </w:style>
  <w:style w:type="character" w:customStyle="1" w:styleId="ad">
    <w:name w:val="Нижний колонтитул Знак"/>
    <w:link w:val="ac"/>
    <w:uiPriority w:val="99"/>
    <w:rsid w:val="00DD0E09"/>
    <w:rPr>
      <w:sz w:val="24"/>
      <w:szCs w:val="24"/>
    </w:rPr>
  </w:style>
  <w:style w:type="paragraph" w:styleId="ae">
    <w:name w:val="Balloon Text"/>
    <w:basedOn w:val="a"/>
    <w:link w:val="af"/>
    <w:uiPriority w:val="99"/>
    <w:semiHidden/>
    <w:unhideWhenUsed/>
    <w:rsid w:val="00DD0E09"/>
    <w:rPr>
      <w:rFonts w:ascii="Tahoma" w:hAnsi="Tahoma" w:cs="Tahoma"/>
      <w:sz w:val="16"/>
      <w:szCs w:val="16"/>
    </w:rPr>
  </w:style>
  <w:style w:type="character" w:customStyle="1" w:styleId="af">
    <w:name w:val="Текст выноски Знак"/>
    <w:link w:val="ae"/>
    <w:uiPriority w:val="99"/>
    <w:semiHidden/>
    <w:rsid w:val="00DD0E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740368">
      <w:bodyDiv w:val="1"/>
      <w:marLeft w:val="0"/>
      <w:marRight w:val="0"/>
      <w:marTop w:val="0"/>
      <w:marBottom w:val="0"/>
      <w:divBdr>
        <w:top w:val="none" w:sz="0" w:space="0" w:color="auto"/>
        <w:left w:val="none" w:sz="0" w:space="0" w:color="auto"/>
        <w:bottom w:val="none" w:sz="0" w:space="0" w:color="auto"/>
        <w:right w:val="none" w:sz="0" w:space="0" w:color="auto"/>
      </w:divBdr>
    </w:div>
    <w:div w:id="1062413047">
      <w:bodyDiv w:val="1"/>
      <w:marLeft w:val="0"/>
      <w:marRight w:val="0"/>
      <w:marTop w:val="0"/>
      <w:marBottom w:val="0"/>
      <w:divBdr>
        <w:top w:val="none" w:sz="0" w:space="0" w:color="auto"/>
        <w:left w:val="none" w:sz="0" w:space="0" w:color="auto"/>
        <w:bottom w:val="none" w:sz="0" w:space="0" w:color="auto"/>
        <w:right w:val="none" w:sz="0" w:space="0" w:color="auto"/>
      </w:divBdr>
    </w:div>
    <w:div w:id="1189683578">
      <w:bodyDiv w:val="1"/>
      <w:marLeft w:val="0"/>
      <w:marRight w:val="0"/>
      <w:marTop w:val="0"/>
      <w:marBottom w:val="0"/>
      <w:divBdr>
        <w:top w:val="none" w:sz="0" w:space="0" w:color="auto"/>
        <w:left w:val="none" w:sz="0" w:space="0" w:color="auto"/>
        <w:bottom w:val="none" w:sz="0" w:space="0" w:color="auto"/>
        <w:right w:val="none" w:sz="0" w:space="0" w:color="auto"/>
      </w:divBdr>
    </w:div>
    <w:div w:id="1632784968">
      <w:bodyDiv w:val="1"/>
      <w:marLeft w:val="0"/>
      <w:marRight w:val="0"/>
      <w:marTop w:val="0"/>
      <w:marBottom w:val="0"/>
      <w:divBdr>
        <w:top w:val="none" w:sz="0" w:space="0" w:color="auto"/>
        <w:left w:val="none" w:sz="0" w:space="0" w:color="auto"/>
        <w:bottom w:val="none" w:sz="0" w:space="0" w:color="auto"/>
        <w:right w:val="none" w:sz="0" w:space="0" w:color="auto"/>
      </w:divBdr>
    </w:div>
    <w:div w:id="163351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WARM95.NT\W.DOC\WORD_DOG\dog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A1E92-8E02-4503-BEF5-9EED5DE88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dog3</Template>
  <TotalTime>85</TotalTime>
  <Pages>8</Pages>
  <Words>3207</Words>
  <Characters>24477</Characters>
  <Application>Microsoft Office Word</Application>
  <DocSecurity>0</DocSecurity>
  <Lines>203</Lines>
  <Paragraphs>55</Paragraphs>
  <ScaleCrop>false</ScaleCrop>
  <HeadingPairs>
    <vt:vector size="2" baseType="variant">
      <vt:variant>
        <vt:lpstr>Название</vt:lpstr>
      </vt:variant>
      <vt:variant>
        <vt:i4>1</vt:i4>
      </vt:variant>
    </vt:vector>
  </HeadingPairs>
  <TitlesOfParts>
    <vt:vector size="1" baseType="lpstr">
      <vt:lpstr>Д О Г О В О Р</vt:lpstr>
    </vt:vector>
  </TitlesOfParts>
  <Company>LVT</Company>
  <LinksUpToDate>false</LinksUpToDate>
  <CharactersWithSpaces>27629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dc:title>
  <dc:subject/>
  <dc:creator>Абонент5</dc:creator>
  <cp:keywords/>
  <dc:description/>
  <cp:lastModifiedBy>Юлия Каспранова</cp:lastModifiedBy>
  <cp:revision>5</cp:revision>
  <cp:lastPrinted>2018-12-06T13:18:00Z</cp:lastPrinted>
  <dcterms:created xsi:type="dcterms:W3CDTF">2018-12-06T13:19:00Z</dcterms:created>
  <dcterms:modified xsi:type="dcterms:W3CDTF">2019-01-18T06:52:00Z</dcterms:modified>
</cp:coreProperties>
</file>