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A6" w:rsidRDefault="000F6DA6" w:rsidP="000F6DA6">
      <w:pPr>
        <w:pStyle w:val="27"/>
        <w:tabs>
          <w:tab w:val="right" w:leader="dot" w:pos="9636"/>
        </w:tabs>
        <w:spacing w:before="0" w:line="240" w:lineRule="auto"/>
        <w:ind w:left="-284" w:firstLine="993"/>
        <w:contextualSpacing/>
        <w:jc w:val="center"/>
        <w:rPr>
          <w:bCs w:val="0"/>
          <w:sz w:val="28"/>
          <w:szCs w:val="24"/>
        </w:rPr>
      </w:pPr>
      <w:bookmarkStart w:id="0" w:name="_Toc121738321"/>
      <w:bookmarkStart w:id="1" w:name="_Toc168993561"/>
      <w:bookmarkStart w:id="2" w:name="_Toc170127189"/>
      <w:bookmarkStart w:id="3" w:name="_Toc320266727"/>
      <w:bookmarkStart w:id="4" w:name="_GoBack"/>
      <w:bookmarkEnd w:id="4"/>
    </w:p>
    <w:p w:rsidR="000F6DA6" w:rsidRPr="0089402E" w:rsidRDefault="000F6DA6" w:rsidP="000F6DA6">
      <w:pPr>
        <w:pStyle w:val="27"/>
        <w:tabs>
          <w:tab w:val="right" w:leader="dot" w:pos="9636"/>
        </w:tabs>
        <w:spacing w:before="0" w:line="240" w:lineRule="auto"/>
        <w:ind w:left="-284" w:firstLine="993"/>
        <w:contextualSpacing/>
        <w:jc w:val="center"/>
        <w:rPr>
          <w:bCs w:val="0"/>
          <w:sz w:val="28"/>
          <w:szCs w:val="24"/>
        </w:rPr>
      </w:pPr>
      <w:r w:rsidRPr="0089402E">
        <w:rPr>
          <w:bCs w:val="0"/>
          <w:sz w:val="28"/>
          <w:szCs w:val="24"/>
        </w:rPr>
        <w:t xml:space="preserve">ОТКРЫТОЕ АКЦИОНЕРНОЕ ОБЩЕСТВО «ТЕПЛОЭНЕРГО» </w:t>
      </w:r>
      <w:r w:rsidRPr="0089402E">
        <w:rPr>
          <w:bCs w:val="0"/>
          <w:sz w:val="28"/>
          <w:szCs w:val="24"/>
        </w:rPr>
        <w:br/>
        <w:t>г. АНАПА</w:t>
      </w:r>
    </w:p>
    <w:p w:rsidR="000F6DA6" w:rsidRDefault="000F6DA6" w:rsidP="005B0F50">
      <w:pPr>
        <w:rPr>
          <w:b/>
          <w:sz w:val="22"/>
          <w:szCs w:val="22"/>
          <w:lang w:val="ru-RU"/>
        </w:rPr>
      </w:pPr>
      <w:r>
        <w:rPr>
          <w:b/>
          <w:noProof/>
          <w:sz w:val="22"/>
          <w:szCs w:val="22"/>
          <w:lang w:val="ru-RU" w:eastAsia="ru-RU"/>
        </w:rPr>
        <mc:AlternateContent>
          <mc:Choice Requires="wps">
            <w:drawing>
              <wp:anchor distT="0" distB="0" distL="114300" distR="114300" simplePos="0" relativeHeight="251659264" behindDoc="0" locked="0" layoutInCell="1" allowOverlap="1" wp14:anchorId="6BE0F90C" wp14:editId="30BF356D">
                <wp:simplePos x="0" y="0"/>
                <wp:positionH relativeFrom="column">
                  <wp:posOffset>-23495</wp:posOffset>
                </wp:positionH>
                <wp:positionV relativeFrom="paragraph">
                  <wp:posOffset>89949</wp:posOffset>
                </wp:positionV>
                <wp:extent cx="60769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769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2E6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7.1pt" to="47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" strokecolor="black [3213]" strokeweight="1.5pt">
                <v:stroke joinstyle="miter"/>
              </v:line>
            </w:pict>
          </mc:Fallback>
        </mc:AlternateContent>
      </w:r>
    </w:p>
    <w:p w:rsidR="000F6DA6" w:rsidRDefault="000F6DA6" w:rsidP="005B0F50">
      <w:pPr>
        <w:rPr>
          <w:b/>
          <w:sz w:val="22"/>
          <w:szCs w:val="22"/>
          <w:lang w:val="ru-RU"/>
        </w:rPr>
      </w:pPr>
    </w:p>
    <w:p w:rsidR="000F6DA6" w:rsidRDefault="000F6DA6" w:rsidP="000F6DA6">
      <w:pPr>
        <w:pStyle w:val="27"/>
        <w:shd w:val="clear" w:color="auto" w:fill="auto"/>
        <w:tabs>
          <w:tab w:val="right" w:leader="dot" w:pos="9636"/>
        </w:tabs>
        <w:spacing w:before="0" w:line="240" w:lineRule="auto"/>
        <w:contextualSpacing/>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УТВЕРЖДАЮ:</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Генеральный директор</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 xml:space="preserve"> ОАО «Теплоэнерго»</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_______________Капустин А.А.</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«_____»_____________2016 г.</w:t>
      </w: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p>
    <w:p w:rsidR="000F6DA6" w:rsidRDefault="000F6DA6" w:rsidP="000F6DA6">
      <w:pPr>
        <w:pStyle w:val="27"/>
        <w:shd w:val="clear" w:color="auto" w:fill="auto"/>
        <w:tabs>
          <w:tab w:val="right" w:leader="dot" w:pos="9636"/>
        </w:tabs>
        <w:spacing w:before="0" w:line="240" w:lineRule="auto"/>
        <w:ind w:firstLine="709"/>
        <w:contextualSpacing/>
        <w:jc w:val="right"/>
        <w:rPr>
          <w:b w:val="0"/>
          <w:bCs w:val="0"/>
          <w:sz w:val="28"/>
          <w:szCs w:val="24"/>
        </w:rPr>
      </w:pPr>
      <w:r>
        <w:rPr>
          <w:b w:val="0"/>
          <w:bCs w:val="0"/>
          <w:sz w:val="28"/>
          <w:szCs w:val="24"/>
        </w:rPr>
        <w:t>№</w:t>
      </w:r>
      <w:r w:rsidR="001B2384">
        <w:rPr>
          <w:b w:val="0"/>
          <w:bCs w:val="0"/>
          <w:sz w:val="28"/>
          <w:szCs w:val="24"/>
        </w:rPr>
        <w:t>11-2016</w:t>
      </w: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r>
        <w:rPr>
          <w:shd w:val="clear" w:color="auto" w:fill="DBDBDB" w:themeFill="accent3" w:themeFillTint="66"/>
        </w:rPr>
        <w:t xml:space="preserve"> </w:t>
      </w:r>
    </w:p>
    <w:p w:rsidR="000F6DA6" w:rsidRDefault="000F6DA6" w:rsidP="000F6DA6">
      <w:pPr>
        <w:pStyle w:val="27"/>
        <w:shd w:val="clear" w:color="auto" w:fill="auto"/>
        <w:tabs>
          <w:tab w:val="right" w:leader="dot" w:pos="9636"/>
        </w:tabs>
        <w:spacing w:before="0" w:line="240" w:lineRule="auto"/>
        <w:ind w:firstLine="709"/>
        <w:contextualSpacing/>
        <w:jc w:val="center"/>
        <w:rPr>
          <w:shd w:val="clear" w:color="auto" w:fill="DBDBDB" w:themeFill="accent3" w:themeFillTint="66"/>
        </w:rPr>
      </w:pPr>
    </w:p>
    <w:p w:rsidR="000F6DA6" w:rsidRPr="009D04B2" w:rsidRDefault="000F6DA6" w:rsidP="000F6DA6">
      <w:pPr>
        <w:keepNext/>
        <w:jc w:val="center"/>
        <w:rPr>
          <w:b/>
          <w:sz w:val="28"/>
          <w:szCs w:val="28"/>
          <w:highlight w:val="yellow"/>
          <w:lang w:val="ru-RU"/>
        </w:rPr>
      </w:pPr>
      <w:r w:rsidRPr="009D04B2">
        <w:rPr>
          <w:b/>
          <w:sz w:val="28"/>
          <w:szCs w:val="28"/>
          <w:lang w:val="ru-RU"/>
        </w:rPr>
        <w:t xml:space="preserve">ДОКУМЕНТАЦИЯ </w:t>
      </w: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r w:rsidRPr="000F6DA6">
        <w:rPr>
          <w:sz w:val="28"/>
          <w:szCs w:val="28"/>
        </w:rPr>
        <w:t xml:space="preserve">о проведении открытого запроса предложений на право заключения договора </w:t>
      </w:r>
      <w:r w:rsidR="001B2384">
        <w:rPr>
          <w:sz w:val="28"/>
          <w:szCs w:val="28"/>
        </w:rPr>
        <w:t>на</w:t>
      </w:r>
      <w:r w:rsidR="001B2384" w:rsidRPr="001B2384">
        <w:rPr>
          <w:sz w:val="28"/>
          <w:szCs w:val="28"/>
        </w:rPr>
        <w:t xml:space="preserve"> поставку трубопроводной арматуры, комплектующих к ней</w:t>
      </w: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32"/>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89402E"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1B2384">
      <w:pPr>
        <w:pStyle w:val="27"/>
        <w:shd w:val="clear" w:color="auto" w:fill="auto"/>
        <w:tabs>
          <w:tab w:val="right" w:leader="dot" w:pos="9636"/>
        </w:tabs>
        <w:spacing w:before="0" w:line="240" w:lineRule="auto"/>
        <w:contextualSpacing/>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Default="000F6DA6" w:rsidP="000F6DA6">
      <w:pPr>
        <w:pStyle w:val="27"/>
        <w:shd w:val="clear" w:color="auto" w:fill="auto"/>
        <w:tabs>
          <w:tab w:val="right" w:leader="dot" w:pos="9636"/>
        </w:tabs>
        <w:spacing w:before="0" w:line="240" w:lineRule="auto"/>
        <w:ind w:firstLine="709"/>
        <w:contextualSpacing/>
        <w:jc w:val="center"/>
        <w:rPr>
          <w:b w:val="0"/>
          <w:bCs w:val="0"/>
          <w:sz w:val="24"/>
          <w:szCs w:val="24"/>
        </w:rPr>
      </w:pPr>
    </w:p>
    <w:p w:rsidR="000F6DA6" w:rsidRPr="000F6DA6" w:rsidRDefault="000F6DA6" w:rsidP="000F6DA6">
      <w:pPr>
        <w:pStyle w:val="27"/>
        <w:shd w:val="clear" w:color="auto" w:fill="auto"/>
        <w:tabs>
          <w:tab w:val="right" w:leader="dot" w:pos="9636"/>
        </w:tabs>
        <w:spacing w:before="0" w:line="240" w:lineRule="auto"/>
        <w:ind w:firstLine="709"/>
        <w:contextualSpacing/>
        <w:jc w:val="center"/>
        <w:rPr>
          <w:b w:val="0"/>
          <w:bCs w:val="0"/>
          <w:sz w:val="28"/>
          <w:szCs w:val="28"/>
        </w:rPr>
      </w:pPr>
    </w:p>
    <w:p w:rsidR="00721DEF"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 xml:space="preserve">г. Анапа, </w:t>
      </w:r>
    </w:p>
    <w:p w:rsidR="005B0F50" w:rsidRDefault="000F6DA6" w:rsidP="00127643">
      <w:pPr>
        <w:pStyle w:val="27"/>
        <w:shd w:val="clear" w:color="auto" w:fill="auto"/>
        <w:tabs>
          <w:tab w:val="right" w:leader="dot" w:pos="9636"/>
        </w:tabs>
        <w:spacing w:before="0" w:line="240" w:lineRule="auto"/>
        <w:ind w:firstLine="709"/>
        <w:contextualSpacing/>
        <w:jc w:val="center"/>
        <w:rPr>
          <w:b w:val="0"/>
          <w:bCs w:val="0"/>
          <w:sz w:val="28"/>
          <w:szCs w:val="28"/>
        </w:rPr>
      </w:pPr>
      <w:r w:rsidRPr="000F6DA6">
        <w:rPr>
          <w:b w:val="0"/>
          <w:bCs w:val="0"/>
          <w:sz w:val="28"/>
          <w:szCs w:val="28"/>
        </w:rPr>
        <w:t>2016</w:t>
      </w:r>
      <w:r>
        <w:rPr>
          <w:b w:val="0"/>
          <w:bCs w:val="0"/>
          <w:sz w:val="28"/>
          <w:szCs w:val="28"/>
        </w:rPr>
        <w:t xml:space="preserve"> г.</w:t>
      </w:r>
    </w:p>
    <w:p w:rsidR="00127643" w:rsidRPr="00127643" w:rsidRDefault="00127643" w:rsidP="00127643">
      <w:pPr>
        <w:pStyle w:val="27"/>
        <w:shd w:val="clear" w:color="auto" w:fill="auto"/>
        <w:tabs>
          <w:tab w:val="right" w:leader="dot" w:pos="9636"/>
        </w:tabs>
        <w:spacing w:before="0" w:line="240" w:lineRule="auto"/>
        <w:ind w:firstLine="709"/>
        <w:contextualSpacing/>
        <w:jc w:val="center"/>
        <w:rPr>
          <w:b w:val="0"/>
          <w:bCs w:val="0"/>
          <w:sz w:val="28"/>
          <w:szCs w:val="28"/>
        </w:rPr>
      </w:pPr>
    </w:p>
    <w:p w:rsidR="005B0F50" w:rsidRPr="00C876F2" w:rsidRDefault="005B0F50" w:rsidP="005B0F50">
      <w:pPr>
        <w:pStyle w:val="1"/>
        <w:numPr>
          <w:ilvl w:val="0"/>
          <w:numId w:val="0"/>
        </w:numPr>
        <w:spacing w:after="120"/>
        <w:jc w:val="center"/>
        <w:rPr>
          <w:sz w:val="22"/>
          <w:szCs w:val="22"/>
        </w:rPr>
      </w:pPr>
      <w:r w:rsidRPr="00C876F2">
        <w:rPr>
          <w:sz w:val="22"/>
          <w:szCs w:val="22"/>
        </w:rPr>
        <w:lastRenderedPageBreak/>
        <w:t>1. Термины и определения</w:t>
      </w:r>
    </w:p>
    <w:p w:rsidR="005B0F50" w:rsidRPr="00397C43" w:rsidRDefault="00397C43" w:rsidP="00397C43">
      <w:pPr>
        <w:pStyle w:val="a4"/>
        <w:ind w:left="0" w:firstLine="540"/>
        <w:rPr>
          <w:sz w:val="22"/>
          <w:szCs w:val="22"/>
          <w:lang w:val="ru-RU"/>
        </w:rPr>
      </w:pPr>
      <w:r w:rsidRPr="00151E50">
        <w:rPr>
          <w:b/>
          <w:sz w:val="22"/>
          <w:szCs w:val="22"/>
          <w:lang w:val="ru-RU"/>
        </w:rPr>
        <w:t xml:space="preserve">Документация о </w:t>
      </w:r>
      <w:r>
        <w:rPr>
          <w:b/>
          <w:sz w:val="22"/>
          <w:szCs w:val="22"/>
          <w:lang w:val="ru-RU"/>
        </w:rPr>
        <w:t>проведении открытого запроса</w:t>
      </w:r>
      <w:r w:rsidRPr="00151E50">
        <w:rPr>
          <w:b/>
          <w:sz w:val="22"/>
          <w:szCs w:val="22"/>
          <w:lang w:val="ru-RU"/>
        </w:rPr>
        <w:t xml:space="preserve"> предложений</w:t>
      </w:r>
      <w:r>
        <w:rPr>
          <w:b/>
          <w:sz w:val="22"/>
          <w:szCs w:val="22"/>
          <w:lang w:val="ru-RU"/>
        </w:rPr>
        <w:t xml:space="preserve"> (далее – Документация)</w:t>
      </w:r>
      <w:r w:rsidRPr="00151E50">
        <w:rPr>
          <w:b/>
          <w:sz w:val="22"/>
          <w:szCs w:val="22"/>
          <w:lang w:val="ru-RU"/>
        </w:rPr>
        <w:t xml:space="preserve">  </w:t>
      </w:r>
      <w:r w:rsidRPr="00151E50">
        <w:rPr>
          <w:sz w:val="22"/>
          <w:szCs w:val="22"/>
          <w:lang w:val="ru-RU"/>
        </w:rPr>
        <w:t>– комплект документов, содержащий полную информацию о предмете, условиях и правилах проведения</w:t>
      </w:r>
      <w:r>
        <w:rPr>
          <w:sz w:val="22"/>
          <w:szCs w:val="22"/>
          <w:lang w:val="ru-RU"/>
        </w:rPr>
        <w:t xml:space="preserve"> открытого запроса предложений</w:t>
      </w:r>
      <w:r w:rsidRPr="00151E50">
        <w:rPr>
          <w:sz w:val="22"/>
          <w:szCs w:val="22"/>
          <w:lang w:val="ru-RU"/>
        </w:rPr>
        <w:t xml:space="preserve">, правилах подготовки, оформления и подачи Заявок на участие в </w:t>
      </w:r>
      <w:r>
        <w:rPr>
          <w:sz w:val="22"/>
          <w:szCs w:val="22"/>
          <w:lang w:val="ru-RU"/>
        </w:rPr>
        <w:t xml:space="preserve">открытом запросе </w:t>
      </w:r>
      <w:r w:rsidRPr="00151E50">
        <w:rPr>
          <w:sz w:val="22"/>
          <w:szCs w:val="22"/>
          <w:lang w:val="ru-RU"/>
        </w:rPr>
        <w:t xml:space="preserve">предложений участником размещения заказа, а также об условиях заключаемого по результатам </w:t>
      </w:r>
      <w:r>
        <w:rPr>
          <w:sz w:val="22"/>
          <w:szCs w:val="22"/>
          <w:lang w:val="ru-RU"/>
        </w:rPr>
        <w:t xml:space="preserve">открытого запроса </w:t>
      </w:r>
      <w:r w:rsidRPr="00151E50">
        <w:rPr>
          <w:sz w:val="22"/>
          <w:szCs w:val="22"/>
          <w:lang w:val="ru-RU"/>
        </w:rPr>
        <w:t>предложений договора.</w:t>
      </w:r>
    </w:p>
    <w:p w:rsidR="005B0F50" w:rsidRPr="00151E50" w:rsidRDefault="00397C43" w:rsidP="005B0F50">
      <w:pPr>
        <w:pStyle w:val="a4"/>
        <w:ind w:left="0" w:firstLine="540"/>
        <w:rPr>
          <w:sz w:val="22"/>
          <w:szCs w:val="22"/>
          <w:lang w:val="ru-RU"/>
        </w:rPr>
      </w:pPr>
      <w:r>
        <w:rPr>
          <w:b/>
          <w:sz w:val="22"/>
          <w:szCs w:val="22"/>
          <w:lang w:val="ru-RU"/>
        </w:rPr>
        <w:t>Открытый з</w:t>
      </w:r>
      <w:r w:rsidR="005B0F50" w:rsidRPr="00151E50">
        <w:rPr>
          <w:b/>
          <w:sz w:val="22"/>
          <w:szCs w:val="22"/>
          <w:lang w:val="ru-RU"/>
        </w:rPr>
        <w:t>апрос предложений</w:t>
      </w:r>
      <w:r>
        <w:rPr>
          <w:b/>
          <w:sz w:val="22"/>
          <w:szCs w:val="22"/>
          <w:lang w:val="ru-RU"/>
        </w:rPr>
        <w:t xml:space="preserve"> (далее – ОЗП)</w:t>
      </w:r>
      <w:r w:rsidR="005B0F50" w:rsidRPr="00151E50">
        <w:rPr>
          <w:b/>
          <w:sz w:val="22"/>
          <w:szCs w:val="22"/>
          <w:lang w:val="ru-RU"/>
        </w:rPr>
        <w:t xml:space="preserve"> </w:t>
      </w:r>
      <w:r w:rsidR="005B0F50" w:rsidRPr="00151E50">
        <w:rPr>
          <w:sz w:val="22"/>
          <w:szCs w:val="22"/>
          <w:lang w:val="ru-RU"/>
        </w:rPr>
        <w:t>– конкурентная закупка, не</w:t>
      </w:r>
      <w:r w:rsidR="005B0F50" w:rsidRPr="00C876F2">
        <w:rPr>
          <w:sz w:val="22"/>
          <w:szCs w:val="22"/>
        </w:rPr>
        <w:t> </w:t>
      </w:r>
      <w:r w:rsidR="005B0F50" w:rsidRPr="00151E50">
        <w:rPr>
          <w:sz w:val="22"/>
          <w:szCs w:val="22"/>
          <w:lang w:val="ru-RU"/>
        </w:rPr>
        <w:t>являющаяся торгами (конкурсом, аукционом) в соответствии со статьями 447</w:t>
      </w:r>
      <w:r w:rsidR="005B0F50" w:rsidRPr="00C876F2">
        <w:rPr>
          <w:sz w:val="22"/>
          <w:szCs w:val="22"/>
        </w:rPr>
        <w:t> </w:t>
      </w:r>
      <w:r w:rsidR="005B0F50" w:rsidRPr="00151E50">
        <w:rPr>
          <w:sz w:val="22"/>
          <w:szCs w:val="22"/>
          <w:lang w:val="ru-RU"/>
        </w:rPr>
        <w:noBreakHyphen/>
      </w:r>
      <w:r w:rsidR="005B0F50" w:rsidRPr="00C876F2">
        <w:rPr>
          <w:sz w:val="22"/>
          <w:szCs w:val="22"/>
        </w:rPr>
        <w:t> </w:t>
      </w:r>
      <w:r w:rsidR="005B0F50" w:rsidRPr="00151E50">
        <w:rPr>
          <w:sz w:val="22"/>
          <w:szCs w:val="22"/>
          <w:lang w:val="ru-RU"/>
        </w:rPr>
        <w:t>449 части первой и статьями 1057</w:t>
      </w:r>
      <w:r w:rsidR="005B0F50" w:rsidRPr="00C876F2">
        <w:rPr>
          <w:sz w:val="22"/>
          <w:szCs w:val="22"/>
        </w:rPr>
        <w:t> </w:t>
      </w:r>
      <w:r w:rsidR="005B0F50" w:rsidRPr="00151E50">
        <w:rPr>
          <w:sz w:val="22"/>
          <w:szCs w:val="22"/>
          <w:lang w:val="ru-RU"/>
        </w:rPr>
        <w:noBreakHyphen/>
      </w:r>
      <w:r w:rsidR="005B0F50" w:rsidRPr="00C876F2">
        <w:rPr>
          <w:sz w:val="22"/>
          <w:szCs w:val="22"/>
        </w:rPr>
        <w:t> </w:t>
      </w:r>
      <w:r w:rsidR="005B0F50" w:rsidRPr="00151E50">
        <w:rPr>
          <w:sz w:val="22"/>
          <w:szCs w:val="22"/>
          <w:lang w:val="ru-RU"/>
        </w:rPr>
        <w:t>1061 части второй Гражданского кодекса Российской Федерации, правила проведения которой</w:t>
      </w:r>
      <w:r>
        <w:rPr>
          <w:sz w:val="22"/>
          <w:szCs w:val="22"/>
          <w:lang w:val="ru-RU"/>
        </w:rPr>
        <w:t xml:space="preserve"> регламентируются Положением о закупке товаров, работ, услуг для нужд</w:t>
      </w:r>
      <w:r w:rsidR="005B0F50" w:rsidRPr="00151E50">
        <w:rPr>
          <w:sz w:val="22"/>
          <w:szCs w:val="22"/>
          <w:lang w:val="ru-RU"/>
        </w:rPr>
        <w:t xml:space="preserve"> ОАО «</w:t>
      </w:r>
      <w:r w:rsidR="005B0F50">
        <w:rPr>
          <w:sz w:val="22"/>
          <w:szCs w:val="22"/>
          <w:lang w:val="ru-RU"/>
        </w:rPr>
        <w:t>Теплоэнерго</w:t>
      </w:r>
      <w:r w:rsidR="005B0F50" w:rsidRPr="00151E50">
        <w:rPr>
          <w:sz w:val="22"/>
          <w:szCs w:val="22"/>
          <w:lang w:val="ru-RU"/>
        </w:rPr>
        <w:t xml:space="preserve">», утвержденным </w:t>
      </w:r>
      <w:r w:rsidR="005B0F50">
        <w:rPr>
          <w:sz w:val="22"/>
          <w:szCs w:val="22"/>
          <w:lang w:val="ru-RU"/>
        </w:rPr>
        <w:t>26.01.2015 г.</w:t>
      </w:r>
      <w:r>
        <w:rPr>
          <w:sz w:val="22"/>
          <w:szCs w:val="22"/>
          <w:lang w:val="ru-RU"/>
        </w:rPr>
        <w:t xml:space="preserve"> и настоящей Д</w:t>
      </w:r>
      <w:r w:rsidR="005B0F50" w:rsidRPr="00151E50">
        <w:rPr>
          <w:sz w:val="22"/>
          <w:szCs w:val="22"/>
          <w:lang w:val="ru-RU"/>
        </w:rPr>
        <w:t>окументацией. Наилучшей признается Заявка на участие в</w:t>
      </w:r>
      <w:r>
        <w:rPr>
          <w:sz w:val="22"/>
          <w:szCs w:val="22"/>
          <w:lang w:val="ru-RU"/>
        </w:rPr>
        <w:t xml:space="preserve"> ОЗП</w:t>
      </w:r>
      <w:r w:rsidR="005B0F50" w:rsidRPr="00151E50">
        <w:rPr>
          <w:sz w:val="22"/>
          <w:szCs w:val="22"/>
          <w:lang w:val="ru-RU"/>
        </w:rPr>
        <w:t>,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w:t>
      </w:r>
    </w:p>
    <w:p w:rsidR="005B0F50" w:rsidRPr="00151E50" w:rsidRDefault="005B0F50" w:rsidP="005B0F50">
      <w:pPr>
        <w:pStyle w:val="a4"/>
        <w:ind w:left="0" w:firstLine="540"/>
        <w:rPr>
          <w:sz w:val="22"/>
          <w:szCs w:val="22"/>
          <w:lang w:val="ru-RU"/>
        </w:rPr>
      </w:pPr>
      <w:r w:rsidRPr="00151E50">
        <w:rPr>
          <w:b/>
          <w:sz w:val="22"/>
          <w:szCs w:val="22"/>
          <w:lang w:val="ru-RU"/>
        </w:rPr>
        <w:t xml:space="preserve">Извещение о проведении </w:t>
      </w:r>
      <w:bookmarkStart w:id="5" w:name="OLE_LINK1"/>
      <w:bookmarkStart w:id="6" w:name="OLE_LINK2"/>
      <w:r w:rsidR="00397C43">
        <w:rPr>
          <w:b/>
          <w:sz w:val="22"/>
          <w:szCs w:val="22"/>
          <w:lang w:val="ru-RU"/>
        </w:rPr>
        <w:t xml:space="preserve">ОЗП </w:t>
      </w:r>
      <w:r w:rsidRPr="00151E50">
        <w:rPr>
          <w:sz w:val="22"/>
          <w:szCs w:val="22"/>
          <w:lang w:val="ru-RU"/>
        </w:rPr>
        <w:t>–</w:t>
      </w:r>
      <w:bookmarkEnd w:id="5"/>
      <w:bookmarkEnd w:id="6"/>
      <w:r w:rsidRPr="00151E50">
        <w:rPr>
          <w:sz w:val="22"/>
          <w:szCs w:val="22"/>
          <w:lang w:val="ru-RU"/>
        </w:rPr>
        <w:t xml:space="preserve">  объявление о проведении </w:t>
      </w:r>
      <w:r w:rsidR="00397C43">
        <w:rPr>
          <w:sz w:val="22"/>
          <w:szCs w:val="22"/>
          <w:lang w:val="ru-RU"/>
        </w:rPr>
        <w:t xml:space="preserve">ОЗП </w:t>
      </w:r>
      <w:r w:rsidRPr="00151E50">
        <w:rPr>
          <w:sz w:val="22"/>
          <w:szCs w:val="22"/>
          <w:lang w:val="ru-RU"/>
        </w:rPr>
        <w:t>и наиболее существенных условиях его проведения, опубликованное</w:t>
      </w:r>
      <w:r w:rsidR="00397C43">
        <w:rPr>
          <w:sz w:val="22"/>
          <w:szCs w:val="22"/>
          <w:lang w:val="ru-RU"/>
        </w:rPr>
        <w:t xml:space="preserve"> в Единой информационной системе</w:t>
      </w:r>
      <w:r w:rsidRPr="00151E50">
        <w:rPr>
          <w:sz w:val="22"/>
          <w:szCs w:val="22"/>
          <w:lang w:val="ru-RU"/>
        </w:rPr>
        <w:t>.</w:t>
      </w:r>
    </w:p>
    <w:p w:rsidR="005B0F50" w:rsidRPr="00151E50" w:rsidRDefault="002E178C" w:rsidP="005B0F50">
      <w:pPr>
        <w:pStyle w:val="a4"/>
        <w:tabs>
          <w:tab w:val="left" w:pos="0"/>
        </w:tabs>
        <w:rPr>
          <w:bCs/>
          <w:iCs/>
          <w:sz w:val="22"/>
          <w:szCs w:val="22"/>
          <w:lang w:val="ru-RU"/>
        </w:rPr>
      </w:pPr>
      <w:r>
        <w:rPr>
          <w:b/>
          <w:sz w:val="22"/>
          <w:szCs w:val="22"/>
          <w:lang w:val="ru-RU"/>
        </w:rPr>
        <w:t xml:space="preserve">     </w:t>
      </w:r>
      <w:r w:rsidR="005B0F50" w:rsidRPr="00151E50">
        <w:rPr>
          <w:b/>
          <w:sz w:val="22"/>
          <w:szCs w:val="22"/>
          <w:lang w:val="ru-RU"/>
        </w:rPr>
        <w:t xml:space="preserve">Заявка на участие в </w:t>
      </w:r>
      <w:r w:rsidR="00397C43">
        <w:rPr>
          <w:b/>
          <w:sz w:val="22"/>
          <w:szCs w:val="22"/>
          <w:lang w:val="ru-RU"/>
        </w:rPr>
        <w:t>ОЗП (далее – Заявка)</w:t>
      </w:r>
      <w:r w:rsidR="005B0F50" w:rsidRPr="00151E50">
        <w:rPr>
          <w:sz w:val="22"/>
          <w:szCs w:val="22"/>
          <w:lang w:val="ru-RU"/>
        </w:rPr>
        <w:t xml:space="preserve"> </w:t>
      </w:r>
      <w:r w:rsidR="005B0F50" w:rsidRPr="00151E50">
        <w:rPr>
          <w:b/>
          <w:sz w:val="22"/>
          <w:szCs w:val="22"/>
          <w:lang w:val="ru-RU"/>
        </w:rPr>
        <w:t xml:space="preserve">– </w:t>
      </w:r>
      <w:r w:rsidR="005B0F50" w:rsidRPr="00151E50">
        <w:rPr>
          <w:sz w:val="22"/>
          <w:szCs w:val="22"/>
          <w:lang w:val="ru-RU"/>
        </w:rPr>
        <w:t>комплект документов, содержащий предложение участника размещения заказа, направленный Заказчику по форме и в порядке, установленном Документацией.</w:t>
      </w:r>
    </w:p>
    <w:p w:rsidR="005B0F50" w:rsidRPr="00151E50" w:rsidRDefault="005B0F50" w:rsidP="00721DEF">
      <w:pPr>
        <w:pStyle w:val="a4"/>
        <w:ind w:left="0" w:firstLine="540"/>
        <w:rPr>
          <w:bCs/>
          <w:iCs/>
          <w:sz w:val="22"/>
          <w:szCs w:val="22"/>
          <w:lang w:val="ru-RU"/>
        </w:rPr>
      </w:pPr>
      <w:r w:rsidRPr="00151E50">
        <w:rPr>
          <w:b/>
          <w:sz w:val="22"/>
          <w:szCs w:val="22"/>
          <w:lang w:val="ru-RU"/>
        </w:rPr>
        <w:t xml:space="preserve">Участник </w:t>
      </w:r>
      <w:r w:rsidR="00397C43">
        <w:rPr>
          <w:b/>
          <w:sz w:val="22"/>
          <w:szCs w:val="22"/>
          <w:lang w:val="ru-RU"/>
        </w:rPr>
        <w:t xml:space="preserve">ОЗП </w:t>
      </w:r>
      <w:r w:rsidRPr="00151E50">
        <w:rPr>
          <w:b/>
          <w:sz w:val="22"/>
          <w:szCs w:val="22"/>
          <w:lang w:val="ru-RU"/>
        </w:rPr>
        <w:t>(</w:t>
      </w:r>
      <w:r w:rsidR="00397C43">
        <w:rPr>
          <w:b/>
          <w:sz w:val="22"/>
          <w:szCs w:val="22"/>
          <w:lang w:val="ru-RU"/>
        </w:rPr>
        <w:t xml:space="preserve">далее - </w:t>
      </w:r>
      <w:r w:rsidRPr="00151E50">
        <w:rPr>
          <w:b/>
          <w:sz w:val="22"/>
          <w:szCs w:val="22"/>
          <w:lang w:val="ru-RU"/>
        </w:rPr>
        <w:t>Участник)</w:t>
      </w:r>
      <w:r w:rsidRPr="00151E50">
        <w:rPr>
          <w:sz w:val="22"/>
          <w:szCs w:val="22"/>
          <w:lang w:val="ru-RU"/>
        </w:rPr>
        <w:t xml:space="preserve"> – Участник размещения заказа, представивший Заказчику Заявку на участие в </w:t>
      </w:r>
      <w:r w:rsidR="00397C43">
        <w:rPr>
          <w:sz w:val="22"/>
          <w:szCs w:val="22"/>
          <w:lang w:val="ru-RU"/>
        </w:rPr>
        <w:t xml:space="preserve">ОЗП </w:t>
      </w:r>
      <w:r w:rsidRPr="00151E50">
        <w:rPr>
          <w:sz w:val="22"/>
          <w:szCs w:val="22"/>
          <w:lang w:val="ru-RU"/>
        </w:rPr>
        <w:t>в порядке,  установленном Документацией.</w:t>
      </w:r>
    </w:p>
    <w:p w:rsidR="005B0F50" w:rsidRPr="00151E50" w:rsidRDefault="005B0F50" w:rsidP="00721DEF">
      <w:pPr>
        <w:autoSpaceDE w:val="0"/>
        <w:autoSpaceDN w:val="0"/>
        <w:adjustRightInd w:val="0"/>
        <w:spacing w:after="240"/>
        <w:ind w:firstLine="600"/>
        <w:rPr>
          <w:sz w:val="22"/>
          <w:szCs w:val="22"/>
          <w:lang w:val="ru-RU"/>
        </w:rPr>
      </w:pPr>
      <w:r w:rsidRPr="00151E50">
        <w:rPr>
          <w:b/>
          <w:sz w:val="22"/>
          <w:szCs w:val="22"/>
          <w:lang w:val="ru-RU"/>
        </w:rPr>
        <w:t>Уполномоченное лицо Участника</w:t>
      </w:r>
      <w:r w:rsidR="00397C43">
        <w:rPr>
          <w:b/>
          <w:sz w:val="22"/>
          <w:szCs w:val="22"/>
          <w:lang w:val="ru-RU"/>
        </w:rPr>
        <w:t xml:space="preserve"> - </w:t>
      </w:r>
      <w:r w:rsidRPr="00151E50">
        <w:rPr>
          <w:b/>
          <w:sz w:val="22"/>
          <w:szCs w:val="22"/>
          <w:lang w:val="ru-RU"/>
        </w:rPr>
        <w:t xml:space="preserve"> </w:t>
      </w:r>
      <w:r w:rsidRPr="00151E50">
        <w:rPr>
          <w:sz w:val="22"/>
          <w:szCs w:val="22"/>
          <w:lang w:val="ru-RU"/>
        </w:rPr>
        <w:t>лицо, обладающее полномочиями на осуществление действий от имени Участника, подтверждёнными надлежащим образом оформленным докуме</w:t>
      </w:r>
      <w:r w:rsidR="00397C43">
        <w:rPr>
          <w:sz w:val="22"/>
          <w:szCs w:val="22"/>
          <w:lang w:val="ru-RU"/>
        </w:rPr>
        <w:t>нтом, представленным в составе З</w:t>
      </w:r>
      <w:r w:rsidRPr="00151E50">
        <w:rPr>
          <w:sz w:val="22"/>
          <w:szCs w:val="22"/>
          <w:lang w:val="ru-RU"/>
        </w:rPr>
        <w:t>аявки.</w:t>
      </w:r>
    </w:p>
    <w:p w:rsidR="005B0F50" w:rsidRPr="00151E50" w:rsidRDefault="005B0F50" w:rsidP="00721DEF">
      <w:pPr>
        <w:spacing w:after="240"/>
        <w:ind w:firstLine="600"/>
        <w:rPr>
          <w:sz w:val="22"/>
          <w:szCs w:val="22"/>
          <w:lang w:val="ru-RU"/>
        </w:rPr>
      </w:pPr>
      <w:r w:rsidRPr="00151E50">
        <w:rPr>
          <w:b/>
          <w:sz w:val="22"/>
          <w:szCs w:val="22"/>
          <w:lang w:val="ru-RU"/>
        </w:rPr>
        <w:t>Закупочн</w:t>
      </w:r>
      <w:r w:rsidR="00397C43">
        <w:rPr>
          <w:b/>
          <w:sz w:val="22"/>
          <w:szCs w:val="22"/>
          <w:lang w:val="ru-RU"/>
        </w:rPr>
        <w:t xml:space="preserve">ая комиссия - </w:t>
      </w:r>
      <w:r w:rsidRPr="00151E50">
        <w:rPr>
          <w:sz w:val="22"/>
          <w:szCs w:val="22"/>
          <w:lang w:val="ru-RU"/>
        </w:rPr>
        <w:t xml:space="preserve"> комиссия, созданная Заказчиком для проведения </w:t>
      </w:r>
      <w:r w:rsidR="00397C43">
        <w:rPr>
          <w:sz w:val="22"/>
          <w:szCs w:val="22"/>
          <w:lang w:val="ru-RU"/>
        </w:rPr>
        <w:t xml:space="preserve">ОЗП </w:t>
      </w:r>
      <w:r w:rsidRPr="00151E50">
        <w:rPr>
          <w:sz w:val="22"/>
          <w:szCs w:val="22"/>
          <w:lang w:val="ru-RU"/>
        </w:rPr>
        <w:t>в порядке, предусмотренном законодательством Российской Федерации, а также внутренними нормативными актами. Закупочн</w:t>
      </w:r>
      <w:r w:rsidR="00397C43">
        <w:rPr>
          <w:sz w:val="22"/>
          <w:szCs w:val="22"/>
          <w:lang w:val="ru-RU"/>
        </w:rPr>
        <w:t>ой комиссией осуществляется: прием З</w:t>
      </w:r>
      <w:r w:rsidRPr="00151E50">
        <w:rPr>
          <w:sz w:val="22"/>
          <w:szCs w:val="22"/>
          <w:lang w:val="ru-RU"/>
        </w:rPr>
        <w:t xml:space="preserve">аявок, отбор Участников, рассмотрение, </w:t>
      </w:r>
      <w:r w:rsidR="00397C43">
        <w:rPr>
          <w:sz w:val="22"/>
          <w:szCs w:val="22"/>
          <w:lang w:val="ru-RU"/>
        </w:rPr>
        <w:t>оценка и сопоставление З</w:t>
      </w:r>
      <w:r w:rsidRPr="00151E50">
        <w:rPr>
          <w:sz w:val="22"/>
          <w:szCs w:val="22"/>
          <w:lang w:val="ru-RU"/>
        </w:rPr>
        <w:t>аявок</w:t>
      </w:r>
      <w:r w:rsidR="00397C43">
        <w:rPr>
          <w:sz w:val="22"/>
          <w:szCs w:val="22"/>
          <w:lang w:val="ru-RU"/>
        </w:rPr>
        <w:t>, определение победителя ОЗП</w:t>
      </w:r>
      <w:r w:rsidRPr="00151E50">
        <w:rPr>
          <w:sz w:val="22"/>
          <w:szCs w:val="22"/>
          <w:lang w:val="ru-RU"/>
        </w:rPr>
        <w:t>, а также иные полномочия согласно действующему законодательству.</w:t>
      </w:r>
    </w:p>
    <w:p w:rsidR="005B0F50" w:rsidRPr="00151E50" w:rsidRDefault="00397C43" w:rsidP="00721DEF">
      <w:pPr>
        <w:pStyle w:val="a4"/>
        <w:spacing w:after="240"/>
        <w:ind w:left="0" w:firstLine="540"/>
        <w:rPr>
          <w:b/>
          <w:sz w:val="22"/>
          <w:szCs w:val="22"/>
          <w:lang w:val="ru-RU"/>
        </w:rPr>
      </w:pPr>
      <w:r>
        <w:rPr>
          <w:b/>
          <w:sz w:val="22"/>
          <w:szCs w:val="22"/>
          <w:lang w:val="ru-RU"/>
        </w:rPr>
        <w:t xml:space="preserve">Начальная </w:t>
      </w:r>
      <w:r w:rsidR="005B0F50" w:rsidRPr="00151E50">
        <w:rPr>
          <w:b/>
          <w:sz w:val="22"/>
          <w:szCs w:val="22"/>
          <w:lang w:val="ru-RU"/>
        </w:rPr>
        <w:t>(максимальная) цена</w:t>
      </w:r>
      <w:r>
        <w:rPr>
          <w:b/>
          <w:sz w:val="22"/>
          <w:szCs w:val="22"/>
          <w:lang w:val="ru-RU"/>
        </w:rPr>
        <w:t xml:space="preserve"> Договора</w:t>
      </w:r>
      <w:r w:rsidR="005B0F50" w:rsidRPr="00151E50">
        <w:rPr>
          <w:sz w:val="22"/>
          <w:szCs w:val="22"/>
          <w:lang w:val="ru-RU"/>
        </w:rPr>
        <w:t xml:space="preserve"> – предельная цена товаров, работ, услуг, являющихся предметом</w:t>
      </w:r>
      <w:r>
        <w:rPr>
          <w:sz w:val="22"/>
          <w:szCs w:val="22"/>
          <w:lang w:val="ru-RU"/>
        </w:rPr>
        <w:t xml:space="preserve"> ОЗП</w:t>
      </w:r>
      <w:r w:rsidR="005B0F50" w:rsidRPr="00151E50">
        <w:rPr>
          <w:sz w:val="22"/>
          <w:szCs w:val="22"/>
          <w:lang w:val="ru-RU"/>
        </w:rPr>
        <w:t>, рассчитанная Заказчиком в установленном порядке или определенная Заказчиком по результатам изучения конъюнктуры рынка.</w:t>
      </w:r>
    </w:p>
    <w:p w:rsidR="005B0F50" w:rsidRPr="00151E50" w:rsidRDefault="005B0F50" w:rsidP="005B0F50">
      <w:pPr>
        <w:pStyle w:val="a4"/>
        <w:ind w:left="1069"/>
        <w:outlineLvl w:val="0"/>
        <w:rPr>
          <w:b/>
          <w:sz w:val="22"/>
          <w:szCs w:val="22"/>
          <w:lang w:val="ru-RU"/>
        </w:rPr>
      </w:pPr>
    </w:p>
    <w:p w:rsidR="005B0F50" w:rsidRPr="00C876F2" w:rsidRDefault="005B0F50" w:rsidP="005B0F50">
      <w:pPr>
        <w:pStyle w:val="1"/>
        <w:numPr>
          <w:ilvl w:val="0"/>
          <w:numId w:val="0"/>
        </w:numPr>
        <w:spacing w:after="120"/>
        <w:jc w:val="center"/>
        <w:rPr>
          <w:sz w:val="22"/>
          <w:szCs w:val="22"/>
        </w:rPr>
      </w:pPr>
      <w:r w:rsidRPr="00C876F2">
        <w:rPr>
          <w:sz w:val="22"/>
          <w:szCs w:val="22"/>
        </w:rPr>
        <w:t>2. Общие положения</w:t>
      </w:r>
      <w:bookmarkStart w:id="7" w:name="_Toc121738288"/>
      <w:bookmarkStart w:id="8" w:name="_Toc119343901"/>
    </w:p>
    <w:p w:rsidR="005B0F50" w:rsidRPr="00C876F2" w:rsidRDefault="005B0F50" w:rsidP="005B0F50">
      <w:pPr>
        <w:pStyle w:val="3"/>
        <w:numPr>
          <w:ilvl w:val="0"/>
          <w:numId w:val="0"/>
        </w:numPr>
        <w:tabs>
          <w:tab w:val="num" w:pos="947"/>
        </w:tabs>
        <w:ind w:firstLine="600"/>
        <w:rPr>
          <w:rFonts w:ascii="Times New Roman" w:hAnsi="Times New Roman"/>
          <w:sz w:val="22"/>
          <w:szCs w:val="22"/>
        </w:rPr>
      </w:pPr>
      <w:bookmarkStart w:id="9" w:name="_Toc121738292"/>
      <w:bookmarkEnd w:id="7"/>
      <w:bookmarkEnd w:id="8"/>
      <w:r w:rsidRPr="00C876F2">
        <w:rPr>
          <w:rFonts w:ascii="Times New Roman" w:hAnsi="Times New Roman"/>
          <w:sz w:val="22"/>
          <w:szCs w:val="22"/>
        </w:rPr>
        <w:t xml:space="preserve">2.1 Заказчик проводит </w:t>
      </w:r>
      <w:r w:rsidR="00397C43">
        <w:rPr>
          <w:rFonts w:ascii="Times New Roman" w:hAnsi="Times New Roman"/>
          <w:sz w:val="22"/>
          <w:szCs w:val="22"/>
        </w:rPr>
        <w:t xml:space="preserve">ОЗП </w:t>
      </w:r>
      <w:r w:rsidRPr="00C876F2">
        <w:rPr>
          <w:rFonts w:ascii="Times New Roman" w:hAnsi="Times New Roman"/>
          <w:sz w:val="22"/>
          <w:szCs w:val="22"/>
        </w:rPr>
        <w:t xml:space="preserve">в соответствии с процедурами, условиями и положениями настоящей Документации, а также </w:t>
      </w:r>
      <w:r w:rsidRPr="00397C43">
        <w:rPr>
          <w:rFonts w:ascii="Times New Roman" w:hAnsi="Times New Roman" w:cs="Times New Roman"/>
          <w:sz w:val="22"/>
          <w:szCs w:val="22"/>
        </w:rPr>
        <w:t xml:space="preserve">Положения </w:t>
      </w:r>
      <w:r w:rsidR="00397C43" w:rsidRPr="00397C43">
        <w:rPr>
          <w:rFonts w:ascii="Times New Roman" w:hAnsi="Times New Roman" w:cs="Times New Roman"/>
          <w:sz w:val="22"/>
          <w:szCs w:val="22"/>
        </w:rPr>
        <w:t>о закупке товаров, работ, услуг для нужд ОАО «Теплоэнерго»</w:t>
      </w:r>
      <w:r w:rsidR="00397C43">
        <w:rPr>
          <w:rFonts w:ascii="Times New Roman" w:hAnsi="Times New Roman"/>
          <w:sz w:val="22"/>
          <w:szCs w:val="22"/>
        </w:rPr>
        <w:t>, размещенного в Единой информационной системе</w:t>
      </w:r>
      <w:r w:rsidRPr="00C876F2">
        <w:rPr>
          <w:rFonts w:ascii="Times New Roman" w:hAnsi="Times New Roman"/>
          <w:sz w:val="22"/>
          <w:szCs w:val="22"/>
        </w:rPr>
        <w:t>.</w:t>
      </w:r>
    </w:p>
    <w:p w:rsidR="005B0F50" w:rsidRPr="00C876F2" w:rsidRDefault="005B0F50" w:rsidP="005B0F50">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2.2 Заказчик извещает всех заинтер</w:t>
      </w:r>
      <w:r w:rsidR="00397C43">
        <w:rPr>
          <w:rFonts w:ascii="Times New Roman" w:hAnsi="Times New Roman"/>
          <w:sz w:val="22"/>
          <w:szCs w:val="22"/>
        </w:rPr>
        <w:t>есованных лиц о проведении ОЗП</w:t>
      </w:r>
      <w:r w:rsidRPr="00C876F2">
        <w:rPr>
          <w:rFonts w:ascii="Times New Roman" w:hAnsi="Times New Roman"/>
          <w:sz w:val="22"/>
          <w:szCs w:val="22"/>
        </w:rPr>
        <w:t>, предмет и условия которого указаны в Информационной карте</w:t>
      </w:r>
      <w:r w:rsidR="002E178C">
        <w:rPr>
          <w:rFonts w:ascii="Times New Roman" w:hAnsi="Times New Roman"/>
          <w:sz w:val="22"/>
          <w:szCs w:val="22"/>
        </w:rPr>
        <w:t xml:space="preserve"> (Приложение №1 к Документации)</w:t>
      </w:r>
      <w:r w:rsidR="00397C43">
        <w:rPr>
          <w:rFonts w:ascii="Times New Roman" w:hAnsi="Times New Roman"/>
          <w:sz w:val="22"/>
          <w:szCs w:val="22"/>
        </w:rPr>
        <w:t>, и о возможности подавать З</w:t>
      </w:r>
      <w:r w:rsidRPr="00C876F2">
        <w:rPr>
          <w:rFonts w:ascii="Times New Roman" w:hAnsi="Times New Roman"/>
          <w:sz w:val="22"/>
          <w:szCs w:val="22"/>
        </w:rPr>
        <w:t>аявки на участие</w:t>
      </w:r>
      <w:r w:rsidR="00397C43">
        <w:rPr>
          <w:rFonts w:ascii="Times New Roman" w:hAnsi="Times New Roman"/>
          <w:sz w:val="22"/>
          <w:szCs w:val="22"/>
        </w:rPr>
        <w:t xml:space="preserve"> в ОЗП</w:t>
      </w:r>
      <w:r w:rsidRPr="00C876F2">
        <w:rPr>
          <w:rFonts w:ascii="Times New Roman" w:hAnsi="Times New Roman"/>
          <w:sz w:val="22"/>
          <w:szCs w:val="22"/>
        </w:rPr>
        <w:t>, в соответствии с процедурами и условиями, приведенными в Документации.</w:t>
      </w:r>
    </w:p>
    <w:p w:rsidR="005B0F50" w:rsidRPr="00C876F2" w:rsidRDefault="005B0F50" w:rsidP="005B0F50">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 xml:space="preserve">2.3 Победивший в </w:t>
      </w:r>
      <w:r w:rsidR="00397C43">
        <w:rPr>
          <w:rFonts w:ascii="Times New Roman" w:hAnsi="Times New Roman"/>
          <w:sz w:val="22"/>
          <w:szCs w:val="22"/>
        </w:rPr>
        <w:t xml:space="preserve">ОЗП </w:t>
      </w:r>
      <w:r w:rsidRPr="00C876F2">
        <w:rPr>
          <w:rFonts w:ascii="Times New Roman" w:hAnsi="Times New Roman"/>
          <w:sz w:val="22"/>
          <w:szCs w:val="22"/>
        </w:rPr>
        <w:t xml:space="preserve">Участник обязан оказать услуги на условиях заключенного сторонами по результатам </w:t>
      </w:r>
      <w:r w:rsidR="00397C43">
        <w:rPr>
          <w:rFonts w:ascii="Times New Roman" w:hAnsi="Times New Roman"/>
          <w:sz w:val="22"/>
          <w:szCs w:val="22"/>
        </w:rPr>
        <w:t xml:space="preserve">ОЗП </w:t>
      </w:r>
      <w:r w:rsidRPr="00C876F2">
        <w:rPr>
          <w:rFonts w:ascii="Times New Roman" w:hAnsi="Times New Roman"/>
          <w:sz w:val="22"/>
          <w:szCs w:val="22"/>
        </w:rPr>
        <w:t>Договора, составленного в соответствии с требованиями и условиями Документации, указанными соответствующим Участником в Заявке на участие в</w:t>
      </w:r>
      <w:r w:rsidR="00397C43">
        <w:rPr>
          <w:rFonts w:ascii="Times New Roman" w:hAnsi="Times New Roman"/>
          <w:sz w:val="22"/>
          <w:szCs w:val="22"/>
        </w:rPr>
        <w:t xml:space="preserve"> ОЗП</w:t>
      </w:r>
      <w:r w:rsidRPr="00C876F2">
        <w:rPr>
          <w:rFonts w:ascii="Times New Roman" w:hAnsi="Times New Roman"/>
          <w:sz w:val="22"/>
          <w:szCs w:val="22"/>
        </w:rPr>
        <w:t>.</w:t>
      </w:r>
    </w:p>
    <w:p w:rsidR="005B0F50" w:rsidRPr="00C876F2" w:rsidRDefault="005B0F50" w:rsidP="005B0F50">
      <w:pPr>
        <w:pStyle w:val="3"/>
        <w:numPr>
          <w:ilvl w:val="0"/>
          <w:numId w:val="0"/>
        </w:numPr>
        <w:tabs>
          <w:tab w:val="num" w:pos="947"/>
        </w:tabs>
        <w:ind w:firstLine="600"/>
        <w:rPr>
          <w:rFonts w:ascii="Times New Roman" w:hAnsi="Times New Roman"/>
          <w:sz w:val="22"/>
          <w:szCs w:val="22"/>
        </w:rPr>
      </w:pPr>
      <w:r w:rsidRPr="00C876F2">
        <w:rPr>
          <w:rFonts w:ascii="Times New Roman" w:hAnsi="Times New Roman"/>
          <w:sz w:val="22"/>
          <w:szCs w:val="22"/>
        </w:rPr>
        <w:t>2.4 Место, условия, сроки оказания и краткая характеристика услуг указаны в Информационной карте.</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2.5 Начальная (максимальная) цена Договора указана в Информационной карте.</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2.6 Заказчик финансирует Договор, который будет заключен по результатам</w:t>
      </w:r>
      <w:r w:rsidR="00397C43">
        <w:rPr>
          <w:rFonts w:ascii="Times New Roman" w:hAnsi="Times New Roman"/>
          <w:sz w:val="22"/>
          <w:szCs w:val="22"/>
        </w:rPr>
        <w:t xml:space="preserve"> ОЗП</w:t>
      </w:r>
      <w:r w:rsidRPr="00C876F2">
        <w:rPr>
          <w:rFonts w:ascii="Times New Roman" w:hAnsi="Times New Roman"/>
          <w:sz w:val="22"/>
          <w:szCs w:val="22"/>
        </w:rPr>
        <w:t>, за счет собственных средств.</w:t>
      </w:r>
    </w:p>
    <w:p w:rsidR="005B0F50" w:rsidRPr="00C876F2" w:rsidRDefault="005B0F50" w:rsidP="005B0F50">
      <w:pPr>
        <w:pStyle w:val="3"/>
        <w:numPr>
          <w:ilvl w:val="0"/>
          <w:numId w:val="0"/>
        </w:numPr>
        <w:tabs>
          <w:tab w:val="num" w:pos="1440"/>
        </w:tabs>
        <w:ind w:firstLine="600"/>
        <w:rPr>
          <w:rFonts w:ascii="Times New Roman" w:hAnsi="Times New Roman"/>
          <w:sz w:val="22"/>
          <w:szCs w:val="22"/>
        </w:rPr>
      </w:pPr>
      <w:r w:rsidRPr="00C876F2">
        <w:rPr>
          <w:rFonts w:ascii="Times New Roman" w:hAnsi="Times New Roman"/>
          <w:sz w:val="22"/>
          <w:szCs w:val="22"/>
        </w:rPr>
        <w:t>2.7 Порядок оплаты за оказанные услуги указан в Информационной карте и окончательно определяется с учетом предложения победителя</w:t>
      </w:r>
      <w:r w:rsidR="00397C43">
        <w:rPr>
          <w:rFonts w:ascii="Times New Roman" w:hAnsi="Times New Roman"/>
          <w:sz w:val="22"/>
          <w:szCs w:val="22"/>
        </w:rPr>
        <w:t xml:space="preserve"> ОЗП</w:t>
      </w:r>
      <w:r w:rsidRPr="00C876F2">
        <w:rPr>
          <w:rFonts w:ascii="Times New Roman" w:hAnsi="Times New Roman"/>
          <w:sz w:val="22"/>
          <w:szCs w:val="22"/>
        </w:rPr>
        <w:t>.</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2.8 К участию в </w:t>
      </w:r>
      <w:r w:rsidR="00397C43">
        <w:rPr>
          <w:rFonts w:ascii="Times New Roman" w:hAnsi="Times New Roman"/>
          <w:sz w:val="22"/>
          <w:szCs w:val="22"/>
        </w:rPr>
        <w:t xml:space="preserve">ОЗП </w:t>
      </w:r>
      <w:r w:rsidRPr="00C876F2">
        <w:rPr>
          <w:rFonts w:ascii="Times New Roman" w:hAnsi="Times New Roman"/>
          <w:sz w:val="22"/>
          <w:szCs w:val="22"/>
        </w:rPr>
        <w:t>допускаются лица, отвечающие следующим обязательным требованиям:</w:t>
      </w:r>
    </w:p>
    <w:p w:rsidR="00397C43" w:rsidRPr="00397C43" w:rsidRDefault="00397C43" w:rsidP="00397C43">
      <w:pPr>
        <w:ind w:firstLine="709"/>
        <w:rPr>
          <w:sz w:val="22"/>
          <w:szCs w:val="22"/>
          <w:lang w:val="ru-RU"/>
        </w:rPr>
      </w:pPr>
      <w:r w:rsidRPr="00397C43">
        <w:rPr>
          <w:sz w:val="22"/>
          <w:szCs w:val="22"/>
          <w:lang w:val="ru-RU"/>
        </w:rPr>
        <w:lastRenderedPageBreak/>
        <w:t>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специальных разрешений, лицензий, свидетельств о допуске и т.п.);</w:t>
      </w:r>
    </w:p>
    <w:p w:rsidR="00397C43" w:rsidRPr="00397C43" w:rsidRDefault="00397C43" w:rsidP="00397C43">
      <w:pPr>
        <w:rPr>
          <w:sz w:val="22"/>
          <w:szCs w:val="22"/>
          <w:lang w:val="ru-RU"/>
        </w:rPr>
      </w:pPr>
      <w:r w:rsidRPr="00397C43">
        <w:rPr>
          <w:sz w:val="22"/>
          <w:szCs w:val="22"/>
          <w:lang w:val="ru-RU"/>
        </w:rPr>
        <w:tab/>
        <w:t>2)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397C43" w:rsidRPr="00397C43" w:rsidRDefault="00397C43" w:rsidP="00397C43">
      <w:pPr>
        <w:rPr>
          <w:sz w:val="22"/>
          <w:szCs w:val="22"/>
          <w:lang w:val="ru-RU"/>
        </w:rPr>
      </w:pPr>
      <w:r w:rsidRPr="00397C43">
        <w:rPr>
          <w:sz w:val="22"/>
          <w:szCs w:val="22"/>
          <w:lang w:val="ru-RU"/>
        </w:rPr>
        <w:tab/>
        <w:t>3)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ОЗП;</w:t>
      </w:r>
    </w:p>
    <w:p w:rsidR="00397C43" w:rsidRPr="00397C43" w:rsidRDefault="00397C43" w:rsidP="00397C43">
      <w:pPr>
        <w:rPr>
          <w:sz w:val="22"/>
          <w:szCs w:val="22"/>
          <w:lang w:val="ru-RU"/>
        </w:rPr>
      </w:pPr>
      <w:r w:rsidRPr="00397C43">
        <w:rPr>
          <w:sz w:val="22"/>
          <w:szCs w:val="22"/>
          <w:lang w:val="ru-RU"/>
        </w:rPr>
        <w:tab/>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397C43" w:rsidRPr="00397C43" w:rsidRDefault="00397C43" w:rsidP="00397C43">
      <w:pPr>
        <w:ind w:firstLine="567"/>
        <w:rPr>
          <w:sz w:val="22"/>
          <w:szCs w:val="22"/>
          <w:lang w:val="ru-RU"/>
        </w:rPr>
      </w:pPr>
      <w:r>
        <w:rPr>
          <w:sz w:val="22"/>
          <w:szCs w:val="22"/>
          <w:lang w:val="ru-RU"/>
        </w:rPr>
        <w:t>2.9 К У</w:t>
      </w:r>
      <w:r w:rsidRPr="00397C43">
        <w:rPr>
          <w:sz w:val="22"/>
          <w:szCs w:val="22"/>
          <w:lang w:val="ru-RU"/>
        </w:rPr>
        <w:t>частникам Заказчик вправе установить дополнительные требования, в том числе:</w:t>
      </w:r>
    </w:p>
    <w:p w:rsidR="00397C43" w:rsidRPr="00397C43" w:rsidRDefault="00397C43" w:rsidP="00397C43">
      <w:pPr>
        <w:rPr>
          <w:sz w:val="22"/>
          <w:szCs w:val="22"/>
          <w:lang w:val="ru-RU"/>
        </w:rPr>
      </w:pPr>
      <w:r>
        <w:rPr>
          <w:sz w:val="22"/>
          <w:szCs w:val="22"/>
          <w:lang w:val="ru-RU"/>
        </w:rPr>
        <w:tab/>
        <w:t>1) обладание У</w:t>
      </w:r>
      <w:r w:rsidRPr="00397C43">
        <w:rPr>
          <w:sz w:val="22"/>
          <w:szCs w:val="22"/>
          <w:lang w:val="ru-RU"/>
        </w:rPr>
        <w:t>частниками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397C43" w:rsidRPr="00397C43" w:rsidRDefault="00397C43" w:rsidP="00397C43">
      <w:pPr>
        <w:rPr>
          <w:sz w:val="22"/>
          <w:szCs w:val="22"/>
          <w:lang w:val="ru-RU"/>
        </w:rPr>
      </w:pPr>
      <w:r w:rsidRPr="00397C43">
        <w:rPr>
          <w:sz w:val="22"/>
          <w:szCs w:val="22"/>
          <w:lang w:val="ru-RU"/>
        </w:rPr>
        <w:tab/>
        <w:t xml:space="preserve">2) </w:t>
      </w:r>
      <w:r>
        <w:rPr>
          <w:sz w:val="22"/>
          <w:szCs w:val="22"/>
          <w:lang w:val="ru-RU"/>
        </w:rPr>
        <w:t>отсутствие сведений об У</w:t>
      </w:r>
      <w:r w:rsidRPr="00397C43">
        <w:rPr>
          <w:sz w:val="22"/>
          <w:szCs w:val="22"/>
          <w:lang w:val="ru-RU"/>
        </w:rPr>
        <w:t>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397C43" w:rsidRPr="00397C43" w:rsidRDefault="00397C43" w:rsidP="00397C43">
      <w:pPr>
        <w:rPr>
          <w:sz w:val="22"/>
          <w:szCs w:val="22"/>
          <w:lang w:val="ru-RU"/>
        </w:rPr>
      </w:pPr>
      <w:r w:rsidRPr="00397C43">
        <w:rPr>
          <w:sz w:val="22"/>
          <w:szCs w:val="22"/>
          <w:lang w:val="ru-RU"/>
        </w:rPr>
        <w:tab/>
        <w:t xml:space="preserve">3) отсутствие процедуры банкротства, </w:t>
      </w:r>
      <w:r>
        <w:rPr>
          <w:sz w:val="22"/>
          <w:szCs w:val="22"/>
          <w:lang w:val="ru-RU"/>
        </w:rPr>
        <w:t>проводимой в отношении У</w:t>
      </w:r>
      <w:r w:rsidRPr="00397C43">
        <w:rPr>
          <w:sz w:val="22"/>
          <w:szCs w:val="22"/>
          <w:lang w:val="ru-RU"/>
        </w:rPr>
        <w:t>частника;</w:t>
      </w:r>
    </w:p>
    <w:p w:rsidR="00397C43" w:rsidRPr="00397C43" w:rsidRDefault="00397C43" w:rsidP="00397C43">
      <w:pPr>
        <w:rPr>
          <w:sz w:val="22"/>
          <w:szCs w:val="22"/>
          <w:lang w:val="ru-RU"/>
        </w:rPr>
      </w:pPr>
      <w:r w:rsidRPr="00397C43">
        <w:rPr>
          <w:sz w:val="22"/>
          <w:szCs w:val="22"/>
          <w:lang w:val="ru-RU"/>
        </w:rPr>
        <w:tab/>
        <w:t>4) положительная деловая репутация, наличие опыта выполнения аналогичных проектов (к примеру, количество ранее выполненных договоров аналогичных по объему поставленных товаров, выполненных работ, оказанных услуг), в том числе за определенный промежуток времени;</w:t>
      </w:r>
    </w:p>
    <w:p w:rsidR="00397C43" w:rsidRPr="00397C43" w:rsidRDefault="00397C43" w:rsidP="00397C43">
      <w:pPr>
        <w:rPr>
          <w:sz w:val="22"/>
          <w:szCs w:val="22"/>
          <w:lang w:val="ru-RU"/>
        </w:rPr>
      </w:pPr>
      <w:r w:rsidRPr="00397C43">
        <w:rPr>
          <w:sz w:val="22"/>
          <w:szCs w:val="22"/>
          <w:lang w:val="ru-RU"/>
        </w:rPr>
        <w:tab/>
        <w:t>5) наличие производственных (в т.ч.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w:t>
      </w:r>
    </w:p>
    <w:p w:rsidR="00397C43" w:rsidRPr="00397C43" w:rsidRDefault="00397C43" w:rsidP="00397C43">
      <w:pPr>
        <w:rPr>
          <w:sz w:val="22"/>
          <w:szCs w:val="22"/>
          <w:lang w:val="ru-RU"/>
        </w:rPr>
      </w:pPr>
      <w:r w:rsidRPr="00397C43">
        <w:rPr>
          <w:sz w:val="22"/>
          <w:szCs w:val="22"/>
          <w:lang w:val="ru-RU"/>
        </w:rPr>
        <w:tab/>
        <w:t>6) 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rsidR="00397C43" w:rsidRPr="00397C43" w:rsidRDefault="00397C43" w:rsidP="00397C43">
      <w:pPr>
        <w:rPr>
          <w:sz w:val="22"/>
          <w:szCs w:val="22"/>
          <w:lang w:val="ru-RU"/>
        </w:rPr>
      </w:pPr>
      <w:r w:rsidRPr="00397C43">
        <w:rPr>
          <w:sz w:val="22"/>
          <w:szCs w:val="22"/>
          <w:lang w:val="ru-RU"/>
        </w:rPr>
        <w:tab/>
        <w:t>7) наличие соответствующих финансовых ресурсов (наличие денежных средств на счетах, денежных средств отраженных по данным бухгалтерской отчетности и т.п.);</w:t>
      </w:r>
    </w:p>
    <w:p w:rsidR="00397C43" w:rsidRPr="00397C43" w:rsidRDefault="00397C43" w:rsidP="00397C43">
      <w:pPr>
        <w:rPr>
          <w:color w:val="000000"/>
          <w:sz w:val="22"/>
          <w:szCs w:val="22"/>
          <w:lang w:val="ru-RU"/>
        </w:rPr>
      </w:pPr>
      <w:r w:rsidRPr="00397C43">
        <w:rPr>
          <w:sz w:val="22"/>
          <w:szCs w:val="22"/>
          <w:lang w:val="ru-RU"/>
        </w:rPr>
        <w:tab/>
        <w:t xml:space="preserve">8) </w:t>
      </w:r>
      <w:r w:rsidRPr="00397C43">
        <w:rPr>
          <w:color w:val="000000"/>
          <w:sz w:val="22"/>
          <w:szCs w:val="22"/>
          <w:lang w:val="ru-RU"/>
        </w:rPr>
        <w:t xml:space="preserve">наличие действующей системы менеджмента качества (управления, обеспечения и </w:t>
      </w:r>
      <w:r>
        <w:rPr>
          <w:color w:val="000000"/>
          <w:sz w:val="22"/>
          <w:szCs w:val="22"/>
          <w:lang w:val="ru-RU"/>
        </w:rPr>
        <w:t>контроля качества). При этом в Д</w:t>
      </w:r>
      <w:r w:rsidRPr="00397C43">
        <w:rPr>
          <w:color w:val="000000"/>
          <w:sz w:val="22"/>
          <w:szCs w:val="22"/>
          <w:lang w:val="ru-RU"/>
        </w:rPr>
        <w:t>окументации должен быть указан стандарт, которому должна соответствовать система менеджмента качества (со</w:t>
      </w:r>
      <w:r w:rsidRPr="00397C43">
        <w:rPr>
          <w:color w:val="000000"/>
          <w:sz w:val="22"/>
          <w:szCs w:val="22"/>
        </w:rPr>
        <w:t> </w:t>
      </w:r>
      <w:r w:rsidRPr="00397C43">
        <w:rPr>
          <w:color w:val="000000"/>
          <w:sz w:val="22"/>
          <w:szCs w:val="22"/>
          <w:lang w:val="ru-RU"/>
        </w:rPr>
        <w:t>ссылкой «либо аналог» либо «или эквивалент») или должны быть изложены основные требования к такой системе.</w:t>
      </w:r>
    </w:p>
    <w:p w:rsidR="00397C43" w:rsidRPr="00397C43" w:rsidRDefault="00397C43" w:rsidP="00397C43">
      <w:pPr>
        <w:rPr>
          <w:sz w:val="22"/>
          <w:szCs w:val="22"/>
          <w:lang w:val="ru-RU"/>
        </w:rPr>
      </w:pPr>
    </w:p>
    <w:p w:rsidR="005B0F50" w:rsidRPr="00C876F2" w:rsidRDefault="00397C43" w:rsidP="005B0F50">
      <w:pPr>
        <w:pStyle w:val="3"/>
        <w:numPr>
          <w:ilvl w:val="0"/>
          <w:numId w:val="0"/>
        </w:numPr>
        <w:ind w:firstLine="600"/>
        <w:rPr>
          <w:rFonts w:ascii="Times New Roman" w:hAnsi="Times New Roman"/>
          <w:sz w:val="22"/>
          <w:szCs w:val="22"/>
        </w:rPr>
      </w:pPr>
      <w:r>
        <w:rPr>
          <w:rFonts w:ascii="Times New Roman" w:hAnsi="Times New Roman"/>
          <w:sz w:val="22"/>
          <w:szCs w:val="22"/>
        </w:rPr>
        <w:t>2.10</w:t>
      </w:r>
      <w:r w:rsidR="005B0F50" w:rsidRPr="00C876F2">
        <w:rPr>
          <w:rFonts w:ascii="Times New Roman" w:hAnsi="Times New Roman"/>
          <w:sz w:val="22"/>
          <w:szCs w:val="22"/>
        </w:rPr>
        <w:t xml:space="preserve"> Участник не допускается Закупочн</w:t>
      </w:r>
      <w:r>
        <w:rPr>
          <w:rFonts w:ascii="Times New Roman" w:hAnsi="Times New Roman"/>
          <w:sz w:val="22"/>
          <w:szCs w:val="22"/>
        </w:rPr>
        <w:t>ой комиссией</w:t>
      </w:r>
      <w:r w:rsidR="005B0F50" w:rsidRPr="00C876F2">
        <w:rPr>
          <w:rFonts w:ascii="Times New Roman" w:hAnsi="Times New Roman"/>
          <w:sz w:val="22"/>
          <w:szCs w:val="22"/>
        </w:rPr>
        <w:t xml:space="preserve"> к участию в </w:t>
      </w:r>
      <w:r>
        <w:rPr>
          <w:rFonts w:ascii="Times New Roman" w:hAnsi="Times New Roman"/>
          <w:sz w:val="22"/>
          <w:szCs w:val="22"/>
        </w:rPr>
        <w:t xml:space="preserve">ОЗП </w:t>
      </w:r>
      <w:r w:rsidR="005B0F50" w:rsidRPr="00C876F2">
        <w:rPr>
          <w:rFonts w:ascii="Times New Roman" w:hAnsi="Times New Roman"/>
          <w:sz w:val="22"/>
          <w:szCs w:val="22"/>
        </w:rPr>
        <w:t>в случае:</w:t>
      </w:r>
    </w:p>
    <w:p w:rsidR="005B0F50" w:rsidRPr="00C876F2" w:rsidRDefault="00397C43" w:rsidP="005B0F50">
      <w:pPr>
        <w:pStyle w:val="3"/>
        <w:numPr>
          <w:ilvl w:val="0"/>
          <w:numId w:val="0"/>
        </w:numPr>
        <w:ind w:firstLine="600"/>
        <w:rPr>
          <w:rFonts w:ascii="Times New Roman" w:hAnsi="Times New Roman"/>
          <w:sz w:val="22"/>
          <w:szCs w:val="22"/>
        </w:rPr>
      </w:pPr>
      <w:r>
        <w:rPr>
          <w:rFonts w:ascii="Times New Roman" w:hAnsi="Times New Roman"/>
          <w:sz w:val="22"/>
          <w:szCs w:val="22"/>
        </w:rPr>
        <w:t>1)</w:t>
      </w:r>
      <w:r w:rsidR="005B0F50" w:rsidRPr="00C876F2">
        <w:rPr>
          <w:rFonts w:ascii="Times New Roman" w:hAnsi="Times New Roman"/>
          <w:sz w:val="22"/>
          <w:szCs w:val="22"/>
        </w:rPr>
        <w:t>несоответствия Участника требованиям, установленным действующим законодательством;</w:t>
      </w:r>
    </w:p>
    <w:p w:rsidR="005B0F50" w:rsidRPr="00151E50" w:rsidRDefault="00397C43" w:rsidP="005B0F50">
      <w:pPr>
        <w:ind w:firstLine="600"/>
        <w:rPr>
          <w:sz w:val="22"/>
          <w:szCs w:val="22"/>
          <w:lang w:val="ru-RU"/>
        </w:rPr>
      </w:pPr>
      <w:r>
        <w:rPr>
          <w:sz w:val="22"/>
          <w:szCs w:val="22"/>
          <w:lang w:val="ru-RU"/>
        </w:rPr>
        <w:t>2) несоответствия Заявки на участие в ОЗП</w:t>
      </w:r>
      <w:r w:rsidR="005B0F50" w:rsidRPr="00151E50">
        <w:rPr>
          <w:sz w:val="22"/>
          <w:szCs w:val="22"/>
          <w:lang w:val="ru-RU"/>
        </w:rPr>
        <w:t xml:space="preserve"> требованиям Документаци</w:t>
      </w:r>
      <w:r>
        <w:rPr>
          <w:sz w:val="22"/>
          <w:szCs w:val="22"/>
          <w:lang w:val="ru-RU"/>
        </w:rPr>
        <w:t>и, в том числе наличие в таких З</w:t>
      </w:r>
      <w:r w:rsidR="005B0F50" w:rsidRPr="00151E50">
        <w:rPr>
          <w:sz w:val="22"/>
          <w:szCs w:val="22"/>
          <w:lang w:val="ru-RU"/>
        </w:rPr>
        <w:t>аявках предложения о цене, превышающей начальную (максимальную) цену Договора.</w:t>
      </w:r>
    </w:p>
    <w:p w:rsidR="005B0F50" w:rsidRPr="00C876F2" w:rsidRDefault="00397C43" w:rsidP="005B0F50">
      <w:pPr>
        <w:pStyle w:val="3"/>
        <w:numPr>
          <w:ilvl w:val="0"/>
          <w:numId w:val="0"/>
        </w:numPr>
        <w:ind w:firstLine="600"/>
        <w:rPr>
          <w:rFonts w:ascii="Times New Roman" w:hAnsi="Times New Roman"/>
          <w:sz w:val="22"/>
          <w:szCs w:val="22"/>
        </w:rPr>
      </w:pPr>
      <w:r>
        <w:rPr>
          <w:rFonts w:ascii="Times New Roman" w:hAnsi="Times New Roman"/>
          <w:sz w:val="22"/>
          <w:szCs w:val="22"/>
        </w:rPr>
        <w:t>2.11 Заказчик, Закупочная комиссия обязаны</w:t>
      </w:r>
      <w:r w:rsidR="005B0F50" w:rsidRPr="00C876F2">
        <w:rPr>
          <w:rFonts w:ascii="Times New Roman" w:hAnsi="Times New Roman"/>
          <w:sz w:val="22"/>
          <w:szCs w:val="22"/>
        </w:rPr>
        <w:t xml:space="preserve"> отстранить Участника от участия в </w:t>
      </w:r>
      <w:r>
        <w:rPr>
          <w:rFonts w:ascii="Times New Roman" w:hAnsi="Times New Roman"/>
          <w:sz w:val="22"/>
          <w:szCs w:val="22"/>
        </w:rPr>
        <w:t>ОЗП на любом этапе его</w:t>
      </w:r>
      <w:r w:rsidR="005B0F50" w:rsidRPr="00C876F2">
        <w:rPr>
          <w:rFonts w:ascii="Times New Roman" w:hAnsi="Times New Roman"/>
          <w:sz w:val="22"/>
          <w:szCs w:val="22"/>
        </w:rPr>
        <w:t xml:space="preserve"> проведения в следующих случаях:</w:t>
      </w:r>
    </w:p>
    <w:p w:rsidR="005B0F50" w:rsidRPr="00C876F2" w:rsidRDefault="00397C43" w:rsidP="005B0F50">
      <w:pPr>
        <w:pStyle w:val="3"/>
        <w:numPr>
          <w:ilvl w:val="0"/>
          <w:numId w:val="0"/>
        </w:numPr>
        <w:ind w:firstLine="600"/>
        <w:rPr>
          <w:rFonts w:ascii="Times New Roman" w:hAnsi="Times New Roman"/>
          <w:sz w:val="22"/>
          <w:szCs w:val="22"/>
        </w:rPr>
      </w:pPr>
      <w:r>
        <w:rPr>
          <w:rFonts w:ascii="Times New Roman" w:hAnsi="Times New Roman"/>
          <w:sz w:val="22"/>
          <w:szCs w:val="22"/>
        </w:rPr>
        <w:t>-</w:t>
      </w:r>
      <w:r w:rsidR="005B0F50" w:rsidRPr="00C876F2">
        <w:rPr>
          <w:rFonts w:ascii="Times New Roman" w:hAnsi="Times New Roman"/>
          <w:sz w:val="22"/>
          <w:szCs w:val="22"/>
        </w:rPr>
        <w:t xml:space="preserve">в случае установления недостоверности сведений, содержащихся в документах, представленных Участником </w:t>
      </w:r>
      <w:r>
        <w:rPr>
          <w:rFonts w:ascii="Times New Roman" w:hAnsi="Times New Roman"/>
          <w:sz w:val="22"/>
          <w:szCs w:val="22"/>
        </w:rPr>
        <w:t>в составе Заявки</w:t>
      </w:r>
      <w:r w:rsidR="005B0F50" w:rsidRPr="00C876F2">
        <w:rPr>
          <w:rFonts w:ascii="Times New Roman" w:hAnsi="Times New Roman"/>
          <w:sz w:val="22"/>
          <w:szCs w:val="22"/>
        </w:rPr>
        <w:t>;</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проведения ликвидации Участника – юридического лица или принятия арбитражным судом решения о признании участника - юридического лица, индивидуального предпринимателя банкротом и об открытии конкурсного производства;</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 в случае установления факта приостановления деятельности Участника в порядке, предусмотренном Кодексом Российской Федерации об административных правонарушениях;</w:t>
      </w:r>
    </w:p>
    <w:p w:rsidR="005B0F50" w:rsidRPr="00151E50" w:rsidRDefault="005B0F50" w:rsidP="005B0F50">
      <w:pPr>
        <w:ind w:firstLine="600"/>
        <w:rPr>
          <w:sz w:val="22"/>
          <w:szCs w:val="22"/>
          <w:lang w:val="ru-RU"/>
        </w:rPr>
      </w:pPr>
      <w:r w:rsidRPr="00151E50">
        <w:rPr>
          <w:sz w:val="22"/>
          <w:szCs w:val="22"/>
          <w:lang w:val="ru-RU"/>
        </w:rPr>
        <w:t>-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w:t>
      </w:r>
      <w:r w:rsidR="00397C43">
        <w:rPr>
          <w:sz w:val="22"/>
          <w:szCs w:val="22"/>
          <w:lang w:val="ru-RU"/>
        </w:rPr>
        <w:t>етный период, при условии, что У</w:t>
      </w:r>
      <w:r w:rsidRPr="00151E50">
        <w:rPr>
          <w:sz w:val="22"/>
          <w:szCs w:val="22"/>
          <w:lang w:val="ru-RU"/>
        </w:rPr>
        <w:t>частник не обжалует наличие указанной задолженности в соответствии с законодательством РФ.</w:t>
      </w:r>
    </w:p>
    <w:p w:rsidR="005B0F50" w:rsidRPr="00151E50" w:rsidRDefault="00397C43" w:rsidP="005B0F50">
      <w:pPr>
        <w:ind w:firstLine="600"/>
        <w:rPr>
          <w:sz w:val="22"/>
          <w:szCs w:val="22"/>
          <w:lang w:val="ru-RU"/>
        </w:rPr>
      </w:pPr>
      <w:r>
        <w:rPr>
          <w:sz w:val="22"/>
          <w:szCs w:val="22"/>
          <w:lang w:val="ru-RU"/>
        </w:rPr>
        <w:lastRenderedPageBreak/>
        <w:t xml:space="preserve">2.11 Участник </w:t>
      </w:r>
      <w:r w:rsidR="005B0F50" w:rsidRPr="00151E50">
        <w:rPr>
          <w:sz w:val="22"/>
          <w:szCs w:val="22"/>
          <w:lang w:val="ru-RU"/>
        </w:rPr>
        <w:t xml:space="preserve"> несет все расходы, свя</w:t>
      </w:r>
      <w:r>
        <w:rPr>
          <w:sz w:val="22"/>
          <w:szCs w:val="22"/>
          <w:lang w:val="ru-RU"/>
        </w:rPr>
        <w:t>занные с подготовкой и подачей З</w:t>
      </w:r>
      <w:r w:rsidR="005B0F50" w:rsidRPr="00151E50">
        <w:rPr>
          <w:sz w:val="22"/>
          <w:szCs w:val="22"/>
          <w:lang w:val="ru-RU"/>
        </w:rPr>
        <w:t xml:space="preserve">аявки, участием в </w:t>
      </w:r>
      <w:r>
        <w:rPr>
          <w:sz w:val="22"/>
          <w:szCs w:val="22"/>
          <w:lang w:val="ru-RU"/>
        </w:rPr>
        <w:t xml:space="preserve">ОЗП </w:t>
      </w:r>
      <w:r w:rsidR="005B0F50" w:rsidRPr="00151E50">
        <w:rPr>
          <w:sz w:val="22"/>
          <w:szCs w:val="22"/>
          <w:lang w:val="ru-RU"/>
        </w:rPr>
        <w:t>и заключением Договора. Документы, поступившие Заказчику в сос</w:t>
      </w:r>
      <w:r>
        <w:rPr>
          <w:sz w:val="22"/>
          <w:szCs w:val="22"/>
          <w:lang w:val="ru-RU"/>
        </w:rPr>
        <w:t>таве З</w:t>
      </w:r>
      <w:r w:rsidR="005B0F50" w:rsidRPr="00151E50">
        <w:rPr>
          <w:sz w:val="22"/>
          <w:szCs w:val="22"/>
          <w:lang w:val="ru-RU"/>
        </w:rPr>
        <w:t>аявки Участника, последнему не возвращаются.</w:t>
      </w:r>
      <w:bookmarkEnd w:id="9"/>
    </w:p>
    <w:bookmarkEnd w:id="1"/>
    <w:bookmarkEnd w:id="2"/>
    <w:bookmarkEnd w:id="3"/>
    <w:p w:rsidR="005B0F50" w:rsidRPr="00151E50" w:rsidRDefault="005B0F50" w:rsidP="005B0F50">
      <w:pPr>
        <w:rPr>
          <w:sz w:val="22"/>
          <w:szCs w:val="22"/>
          <w:lang w:val="ru-RU"/>
        </w:rPr>
      </w:pPr>
    </w:p>
    <w:p w:rsidR="005B0F50" w:rsidRPr="00151E50" w:rsidRDefault="005B0F50" w:rsidP="005B0F50">
      <w:pPr>
        <w:pStyle w:val="a4"/>
        <w:ind w:left="1069"/>
        <w:jc w:val="center"/>
        <w:outlineLvl w:val="0"/>
        <w:rPr>
          <w:b/>
          <w:sz w:val="22"/>
          <w:szCs w:val="22"/>
          <w:lang w:val="ru-RU"/>
        </w:rPr>
      </w:pPr>
      <w:bookmarkStart w:id="10" w:name="_Toc182371962"/>
      <w:bookmarkStart w:id="11" w:name="_Toc320266730"/>
      <w:r w:rsidRPr="00151E50">
        <w:rPr>
          <w:b/>
          <w:sz w:val="22"/>
          <w:szCs w:val="22"/>
          <w:lang w:val="ru-RU"/>
        </w:rPr>
        <w:t xml:space="preserve">3. Основы регулирования порядка проведения </w:t>
      </w:r>
      <w:r w:rsidR="00397C43">
        <w:rPr>
          <w:b/>
          <w:sz w:val="22"/>
          <w:szCs w:val="22"/>
          <w:lang w:val="ru-RU"/>
        </w:rPr>
        <w:t>Открытого з</w:t>
      </w:r>
      <w:r w:rsidRPr="00151E50">
        <w:rPr>
          <w:b/>
          <w:sz w:val="22"/>
          <w:szCs w:val="22"/>
          <w:lang w:val="ru-RU"/>
        </w:rPr>
        <w:t>апроса предложений</w:t>
      </w:r>
      <w:bookmarkEnd w:id="10"/>
      <w:r w:rsidRPr="00151E50">
        <w:rPr>
          <w:b/>
          <w:sz w:val="22"/>
          <w:szCs w:val="22"/>
          <w:lang w:val="ru-RU"/>
        </w:rPr>
        <w:t>.</w:t>
      </w:r>
      <w:bookmarkEnd w:id="11"/>
    </w:p>
    <w:p w:rsidR="005B0F50" w:rsidRPr="00151E50" w:rsidRDefault="005B0F50" w:rsidP="005B0F50">
      <w:pPr>
        <w:ind w:firstLine="600"/>
        <w:rPr>
          <w:sz w:val="22"/>
          <w:szCs w:val="22"/>
          <w:lang w:val="ru-RU"/>
        </w:rPr>
      </w:pPr>
      <w:r w:rsidRPr="00151E50">
        <w:rPr>
          <w:sz w:val="22"/>
          <w:szCs w:val="22"/>
          <w:lang w:val="ru-RU"/>
        </w:rPr>
        <w:t xml:space="preserve">3.1. Основами проведения настоящего </w:t>
      </w:r>
      <w:r w:rsidR="00397C43">
        <w:rPr>
          <w:sz w:val="22"/>
          <w:szCs w:val="22"/>
          <w:lang w:val="ru-RU"/>
        </w:rPr>
        <w:t xml:space="preserve">Открытого запроса предложений </w:t>
      </w:r>
      <w:r w:rsidRPr="00151E50">
        <w:rPr>
          <w:sz w:val="22"/>
          <w:szCs w:val="22"/>
          <w:lang w:val="ru-RU"/>
        </w:rPr>
        <w:t>являются:</w:t>
      </w:r>
    </w:p>
    <w:p w:rsidR="005B0F50" w:rsidRPr="00151E50" w:rsidRDefault="005B0F50" w:rsidP="005B0F50">
      <w:pPr>
        <w:ind w:firstLine="600"/>
        <w:rPr>
          <w:sz w:val="22"/>
          <w:szCs w:val="22"/>
          <w:lang w:val="ru-RU"/>
        </w:rPr>
      </w:pPr>
      <w:r w:rsidRPr="00151E50">
        <w:rPr>
          <w:sz w:val="22"/>
          <w:szCs w:val="22"/>
          <w:lang w:val="ru-RU"/>
        </w:rPr>
        <w:t>- Гражданский кодекс Российской Федерации</w:t>
      </w:r>
      <w:r>
        <w:rPr>
          <w:sz w:val="22"/>
          <w:szCs w:val="22"/>
          <w:vertAlign w:val="superscript"/>
          <w:lang w:val="ru-RU"/>
        </w:rPr>
        <w:t>1</w:t>
      </w:r>
      <w:r w:rsidRPr="00151E50">
        <w:rPr>
          <w:sz w:val="22"/>
          <w:szCs w:val="22"/>
          <w:lang w:val="ru-RU"/>
        </w:rPr>
        <w:t>;</w:t>
      </w:r>
    </w:p>
    <w:p w:rsidR="005B0F50" w:rsidRPr="00151E50" w:rsidRDefault="005B0F50" w:rsidP="005B0F50">
      <w:pPr>
        <w:rPr>
          <w:sz w:val="22"/>
          <w:szCs w:val="22"/>
          <w:lang w:val="ru-RU"/>
        </w:rPr>
      </w:pPr>
      <w:r w:rsidRPr="00151E50">
        <w:rPr>
          <w:sz w:val="22"/>
          <w:szCs w:val="22"/>
          <w:lang w:val="ru-RU"/>
        </w:rPr>
        <w:t xml:space="preserve">       </w:t>
      </w:r>
      <w:r>
        <w:rPr>
          <w:sz w:val="22"/>
          <w:szCs w:val="22"/>
          <w:lang w:val="ru-RU"/>
        </w:rPr>
        <w:t xml:space="preserve">   </w:t>
      </w:r>
      <w:r w:rsidRPr="00151E50">
        <w:rPr>
          <w:sz w:val="22"/>
          <w:szCs w:val="22"/>
          <w:lang w:val="ru-RU"/>
        </w:rPr>
        <w:t xml:space="preserve"> - Положение </w:t>
      </w:r>
      <w:r w:rsidR="00397C43">
        <w:rPr>
          <w:sz w:val="22"/>
          <w:szCs w:val="22"/>
          <w:lang w:val="ru-RU"/>
        </w:rPr>
        <w:t xml:space="preserve">о закупке товаров, работ, услуг для нужд </w:t>
      </w:r>
      <w:r w:rsidRPr="00151E50">
        <w:rPr>
          <w:sz w:val="22"/>
          <w:szCs w:val="22"/>
          <w:lang w:val="ru-RU"/>
        </w:rPr>
        <w:t>ОАО «</w:t>
      </w:r>
      <w:r>
        <w:rPr>
          <w:sz w:val="22"/>
          <w:szCs w:val="22"/>
          <w:lang w:val="ru-RU"/>
        </w:rPr>
        <w:t>Теплоэнерго</w:t>
      </w:r>
      <w:r w:rsidRPr="00151E50">
        <w:rPr>
          <w:sz w:val="22"/>
          <w:szCs w:val="22"/>
          <w:lang w:val="ru-RU"/>
        </w:rPr>
        <w:t>»;</w:t>
      </w:r>
    </w:p>
    <w:p w:rsidR="005B0F50" w:rsidRPr="00151E50" w:rsidRDefault="005B0F50" w:rsidP="005B0F50">
      <w:pPr>
        <w:ind w:firstLine="600"/>
        <w:rPr>
          <w:sz w:val="22"/>
          <w:szCs w:val="22"/>
          <w:lang w:val="ru-RU"/>
        </w:rPr>
      </w:pPr>
      <w:r w:rsidRPr="00151E50">
        <w:rPr>
          <w:sz w:val="22"/>
          <w:szCs w:val="22"/>
          <w:lang w:val="ru-RU"/>
        </w:rPr>
        <w:t>- Федеральный закон от 18.07.2011г. №223-ФЗ «О закупках товаров, работ, услуг отдельными видами юридических лиц»;</w:t>
      </w:r>
    </w:p>
    <w:p w:rsidR="005B0F50" w:rsidRPr="00151E50" w:rsidRDefault="005B0F50" w:rsidP="005B0F50">
      <w:pPr>
        <w:ind w:firstLine="600"/>
        <w:rPr>
          <w:sz w:val="22"/>
          <w:szCs w:val="22"/>
          <w:lang w:val="ru-RU"/>
        </w:rPr>
      </w:pPr>
      <w:r w:rsidRPr="00151E50">
        <w:rPr>
          <w:sz w:val="22"/>
          <w:szCs w:val="22"/>
          <w:lang w:val="ru-RU"/>
        </w:rPr>
        <w:t>- Постановление правительства РФ №616 от 21.06.2012г. «Об утверждении перечня товаров, работ и услуг, закупка которых осуществляется в электронной форме»;</w:t>
      </w:r>
    </w:p>
    <w:p w:rsidR="005B0F50" w:rsidRDefault="005B0F50" w:rsidP="005B0F50">
      <w:pPr>
        <w:ind w:firstLine="600"/>
        <w:rPr>
          <w:sz w:val="22"/>
          <w:szCs w:val="22"/>
          <w:lang w:val="ru-RU"/>
        </w:rPr>
      </w:pPr>
      <w:r w:rsidRPr="00151E50">
        <w:rPr>
          <w:sz w:val="22"/>
          <w:szCs w:val="22"/>
          <w:lang w:val="ru-RU"/>
        </w:rPr>
        <w:t>- Документация о</w:t>
      </w:r>
      <w:r w:rsidR="00397C43">
        <w:rPr>
          <w:sz w:val="22"/>
          <w:szCs w:val="22"/>
          <w:lang w:val="ru-RU"/>
        </w:rPr>
        <w:t xml:space="preserve"> проведении запроса предложений</w:t>
      </w:r>
      <w:r w:rsidRPr="00151E50">
        <w:rPr>
          <w:sz w:val="22"/>
          <w:szCs w:val="22"/>
          <w:lang w:val="ru-RU"/>
        </w:rPr>
        <w:t>.</w:t>
      </w:r>
    </w:p>
    <w:p w:rsidR="005B0F50" w:rsidRPr="001D3979" w:rsidRDefault="005B0F50" w:rsidP="005B0F50">
      <w:pPr>
        <w:ind w:firstLine="600"/>
        <w:rPr>
          <w:sz w:val="22"/>
          <w:szCs w:val="22"/>
          <w:lang w:val="ru-RU"/>
        </w:rPr>
      </w:pPr>
    </w:p>
    <w:p w:rsidR="005B0F50" w:rsidRPr="00151E50" w:rsidRDefault="005B0F50" w:rsidP="005B0F50">
      <w:pPr>
        <w:pStyle w:val="a4"/>
        <w:ind w:left="1069"/>
        <w:outlineLvl w:val="0"/>
        <w:rPr>
          <w:b/>
          <w:sz w:val="22"/>
          <w:szCs w:val="22"/>
          <w:lang w:val="ru-RU"/>
        </w:rPr>
      </w:pPr>
      <w:bookmarkStart w:id="12" w:name="_Toc182371963"/>
      <w:bookmarkStart w:id="13" w:name="_Toc320266731"/>
      <w:r w:rsidRPr="00151E50">
        <w:rPr>
          <w:b/>
          <w:sz w:val="22"/>
          <w:szCs w:val="22"/>
          <w:lang w:val="ru-RU"/>
        </w:rPr>
        <w:t xml:space="preserve">                                         4. Обжалование.</w:t>
      </w:r>
      <w:bookmarkEnd w:id="12"/>
      <w:bookmarkEnd w:id="13"/>
    </w:p>
    <w:p w:rsidR="005B0F50" w:rsidRDefault="005B0F50" w:rsidP="005B0F50">
      <w:pPr>
        <w:pStyle w:val="a4"/>
        <w:tabs>
          <w:tab w:val="left" w:pos="2160"/>
        </w:tabs>
        <w:ind w:left="0" w:firstLine="540"/>
        <w:rPr>
          <w:sz w:val="22"/>
          <w:szCs w:val="22"/>
          <w:lang w:val="ru-RU"/>
        </w:rPr>
      </w:pPr>
      <w:r w:rsidRPr="00151E50">
        <w:rPr>
          <w:sz w:val="22"/>
          <w:szCs w:val="22"/>
          <w:lang w:val="ru-RU"/>
        </w:rPr>
        <w:t xml:space="preserve">4.1. Все споры и разногласия между Участниками и Заказчиком, возникающие в связи с проведением </w:t>
      </w:r>
      <w:r w:rsidR="00397C43">
        <w:rPr>
          <w:sz w:val="22"/>
          <w:szCs w:val="22"/>
          <w:lang w:val="ru-RU"/>
        </w:rPr>
        <w:t xml:space="preserve">открытого </w:t>
      </w:r>
      <w:r w:rsidRPr="00151E50">
        <w:rPr>
          <w:sz w:val="22"/>
          <w:szCs w:val="22"/>
          <w:lang w:val="ru-RU"/>
        </w:rPr>
        <w:t>запроса предложений, в том числе, касающиеся исполнения Заказчиком и Участниками своих обя</w:t>
      </w:r>
      <w:r w:rsidR="00397C43">
        <w:rPr>
          <w:sz w:val="22"/>
          <w:szCs w:val="22"/>
          <w:lang w:val="ru-RU"/>
        </w:rPr>
        <w:t xml:space="preserve">зательств в связи с проведением открытого </w:t>
      </w:r>
      <w:r w:rsidRPr="00151E50">
        <w:rPr>
          <w:sz w:val="22"/>
          <w:szCs w:val="22"/>
          <w:lang w:val="ru-RU"/>
        </w:rPr>
        <w:t xml:space="preserve"> запроса предложений и участием в нем,  подлежат урегулированию в претензионном порядке. В этом случае срок рассмотрения претензии составляет </w:t>
      </w:r>
      <w:r w:rsidRPr="000F6DA6">
        <w:rPr>
          <w:sz w:val="22"/>
          <w:szCs w:val="22"/>
          <w:lang w:val="ru-RU"/>
        </w:rPr>
        <w:t xml:space="preserve">10 (десять) календарных дней </w:t>
      </w:r>
      <w:r w:rsidRPr="00151E50">
        <w:rPr>
          <w:b/>
          <w:sz w:val="22"/>
          <w:szCs w:val="22"/>
          <w:lang w:val="ru-RU"/>
        </w:rPr>
        <w:t xml:space="preserve"> </w:t>
      </w:r>
      <w:r w:rsidRPr="00151E50">
        <w:rPr>
          <w:sz w:val="22"/>
          <w:szCs w:val="22"/>
          <w:lang w:val="ru-RU"/>
        </w:rPr>
        <w:t>с момента ее получения. Претензия должна направляться по адресу Заказчика, указанному в Извещении о проведении</w:t>
      </w:r>
      <w:r w:rsidR="00397C43">
        <w:rPr>
          <w:sz w:val="22"/>
          <w:szCs w:val="22"/>
          <w:lang w:val="ru-RU"/>
        </w:rPr>
        <w:t xml:space="preserve"> открытого</w:t>
      </w:r>
      <w:r w:rsidRPr="00151E50">
        <w:rPr>
          <w:sz w:val="22"/>
          <w:szCs w:val="22"/>
          <w:lang w:val="ru-RU"/>
        </w:rPr>
        <w:t xml:space="preserve"> запроса предложений на имя Председателя </w:t>
      </w:r>
      <w:r w:rsidR="00397C43">
        <w:rPr>
          <w:sz w:val="22"/>
          <w:szCs w:val="22"/>
          <w:lang w:val="ru-RU"/>
        </w:rPr>
        <w:t>Закупочной к</w:t>
      </w:r>
      <w:r w:rsidRPr="00151E50">
        <w:rPr>
          <w:sz w:val="22"/>
          <w:szCs w:val="22"/>
          <w:lang w:val="ru-RU"/>
        </w:rPr>
        <w:t xml:space="preserve">омиссии в течении </w:t>
      </w:r>
      <w:r w:rsidRPr="000F6DA6">
        <w:rPr>
          <w:sz w:val="22"/>
          <w:szCs w:val="22"/>
          <w:lang w:val="ru-RU"/>
        </w:rPr>
        <w:t>3 (трех) календарных дней</w:t>
      </w:r>
      <w:r w:rsidRPr="00151E50">
        <w:rPr>
          <w:sz w:val="22"/>
          <w:szCs w:val="22"/>
          <w:lang w:val="ru-RU"/>
        </w:rPr>
        <w:t xml:space="preserve"> со дня опубликования информации о результатах</w:t>
      </w:r>
      <w:r w:rsidR="00397C43">
        <w:rPr>
          <w:sz w:val="22"/>
          <w:szCs w:val="22"/>
          <w:lang w:val="ru-RU"/>
        </w:rPr>
        <w:t xml:space="preserve"> открытого з</w:t>
      </w:r>
      <w:r w:rsidRPr="00151E50">
        <w:rPr>
          <w:sz w:val="22"/>
          <w:szCs w:val="22"/>
          <w:lang w:val="ru-RU"/>
        </w:rPr>
        <w:t>апроса предложений.</w:t>
      </w:r>
    </w:p>
    <w:p w:rsidR="002E178C" w:rsidRPr="00151E50" w:rsidRDefault="002E178C" w:rsidP="005B0F50">
      <w:pPr>
        <w:pStyle w:val="a4"/>
        <w:tabs>
          <w:tab w:val="left" w:pos="2160"/>
        </w:tabs>
        <w:ind w:left="0" w:firstLine="540"/>
        <w:rPr>
          <w:sz w:val="22"/>
          <w:szCs w:val="22"/>
          <w:lang w:val="ru-RU"/>
        </w:rPr>
      </w:pPr>
    </w:p>
    <w:p w:rsidR="005B0F50" w:rsidRPr="00151E50" w:rsidRDefault="005B0F50" w:rsidP="00F530C7">
      <w:pPr>
        <w:pStyle w:val="a4"/>
        <w:spacing w:after="0"/>
        <w:ind w:left="1069"/>
        <w:outlineLvl w:val="0"/>
        <w:rPr>
          <w:b/>
          <w:sz w:val="22"/>
          <w:szCs w:val="22"/>
          <w:lang w:val="ru-RU"/>
        </w:rPr>
      </w:pPr>
      <w:bookmarkStart w:id="14" w:name="_Toc182371964"/>
      <w:bookmarkStart w:id="15" w:name="_Toc320266732"/>
      <w:r w:rsidRPr="00151E50">
        <w:rPr>
          <w:b/>
          <w:sz w:val="22"/>
          <w:szCs w:val="22"/>
          <w:lang w:val="ru-RU"/>
        </w:rPr>
        <w:t xml:space="preserve">                                      5. Прочие положения.</w:t>
      </w:r>
      <w:bookmarkEnd w:id="14"/>
      <w:bookmarkEnd w:id="15"/>
    </w:p>
    <w:p w:rsidR="005B0F50" w:rsidRPr="00233E0E" w:rsidRDefault="005B0F50" w:rsidP="00F530C7">
      <w:pPr>
        <w:pStyle w:val="a4"/>
        <w:tabs>
          <w:tab w:val="left" w:pos="1820"/>
        </w:tabs>
        <w:spacing w:after="0"/>
        <w:ind w:left="0" w:firstLine="540"/>
        <w:rPr>
          <w:b/>
          <w:sz w:val="22"/>
          <w:szCs w:val="22"/>
          <w:lang w:val="ru-RU"/>
        </w:rPr>
      </w:pPr>
      <w:r w:rsidRPr="00151E50">
        <w:rPr>
          <w:sz w:val="22"/>
          <w:szCs w:val="22"/>
          <w:lang w:val="ru-RU"/>
        </w:rPr>
        <w:t>5.1. У</w:t>
      </w:r>
      <w:r w:rsidRPr="00233E0E">
        <w:rPr>
          <w:sz w:val="22"/>
          <w:szCs w:val="22"/>
          <w:lang w:val="ru-RU"/>
        </w:rPr>
        <w:t>частник самостоятельно несет все расходы, свя</w:t>
      </w:r>
      <w:r w:rsidR="00397C43" w:rsidRPr="00233E0E">
        <w:rPr>
          <w:sz w:val="22"/>
          <w:szCs w:val="22"/>
          <w:lang w:val="ru-RU"/>
        </w:rPr>
        <w:t>занные с подготовкой и подачей З</w:t>
      </w:r>
      <w:r w:rsidRPr="00233E0E">
        <w:rPr>
          <w:sz w:val="22"/>
          <w:szCs w:val="22"/>
          <w:lang w:val="ru-RU"/>
        </w:rPr>
        <w:t>аявки на участие в</w:t>
      </w:r>
      <w:r w:rsidR="00397C43" w:rsidRPr="00233E0E">
        <w:rPr>
          <w:sz w:val="22"/>
          <w:szCs w:val="22"/>
          <w:lang w:val="ru-RU"/>
        </w:rPr>
        <w:t xml:space="preserve"> ОЗП</w:t>
      </w:r>
      <w:r w:rsidRPr="00233E0E">
        <w:rPr>
          <w:sz w:val="22"/>
          <w:szCs w:val="22"/>
          <w:lang w:val="ru-RU"/>
        </w:rPr>
        <w:t>, а</w:t>
      </w:r>
      <w:r w:rsidR="00397C43" w:rsidRPr="00233E0E">
        <w:rPr>
          <w:sz w:val="22"/>
          <w:szCs w:val="22"/>
          <w:lang w:val="ru-RU"/>
        </w:rPr>
        <w:t xml:space="preserve"> Заказчик</w:t>
      </w:r>
      <w:r w:rsidRPr="00233E0E">
        <w:rPr>
          <w:sz w:val="22"/>
          <w:szCs w:val="22"/>
          <w:lang w:val="ru-RU"/>
        </w:rPr>
        <w:t xml:space="preserve">  по этим расходам не отвечает и не имеет обязательств, независимо от хода и результатов</w:t>
      </w:r>
      <w:r w:rsidR="00397C43" w:rsidRPr="00233E0E">
        <w:rPr>
          <w:sz w:val="22"/>
          <w:szCs w:val="22"/>
          <w:lang w:val="ru-RU"/>
        </w:rPr>
        <w:t xml:space="preserve"> ОЗП</w:t>
      </w:r>
      <w:r w:rsidRPr="00233E0E">
        <w:rPr>
          <w:sz w:val="22"/>
          <w:szCs w:val="22"/>
          <w:lang w:val="ru-RU"/>
        </w:rPr>
        <w:t>.</w:t>
      </w:r>
    </w:p>
    <w:p w:rsidR="005B0F50" w:rsidRPr="00233E0E" w:rsidRDefault="005B0F50" w:rsidP="00F530C7">
      <w:pPr>
        <w:pStyle w:val="a4"/>
        <w:tabs>
          <w:tab w:val="left" w:pos="2160"/>
        </w:tabs>
        <w:spacing w:after="0"/>
        <w:ind w:left="0" w:firstLine="540"/>
        <w:rPr>
          <w:b/>
          <w:sz w:val="22"/>
          <w:szCs w:val="22"/>
          <w:lang w:val="ru-RU"/>
        </w:rPr>
      </w:pPr>
      <w:r w:rsidRPr="00233E0E">
        <w:rPr>
          <w:sz w:val="22"/>
          <w:szCs w:val="22"/>
          <w:lang w:val="ru-RU"/>
        </w:rPr>
        <w:t>5.2</w:t>
      </w:r>
      <w:r w:rsidR="00397C43" w:rsidRPr="00233E0E">
        <w:rPr>
          <w:sz w:val="22"/>
          <w:szCs w:val="22"/>
          <w:lang w:val="ru-RU"/>
        </w:rPr>
        <w:t>. Заказчик</w:t>
      </w:r>
      <w:r w:rsidRPr="00233E0E">
        <w:rPr>
          <w:sz w:val="22"/>
          <w:szCs w:val="22"/>
          <w:lang w:val="ru-RU"/>
        </w:rPr>
        <w:t xml:space="preserve"> обеспечивает конфиденциальность всех полученных от Участников сведений, в</w:t>
      </w:r>
      <w:r w:rsidR="00397C43" w:rsidRPr="00233E0E">
        <w:rPr>
          <w:sz w:val="22"/>
          <w:szCs w:val="22"/>
          <w:lang w:val="ru-RU"/>
        </w:rPr>
        <w:t xml:space="preserve"> том числе содержащихся в Заявках</w:t>
      </w:r>
      <w:r w:rsidRPr="00233E0E">
        <w:rPr>
          <w:sz w:val="22"/>
          <w:szCs w:val="22"/>
          <w:lang w:val="ru-RU"/>
        </w:rPr>
        <w:t>.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 настоящей</w:t>
      </w:r>
      <w:r w:rsidR="00397C43" w:rsidRPr="00233E0E">
        <w:rPr>
          <w:sz w:val="22"/>
          <w:szCs w:val="22"/>
          <w:lang w:val="ru-RU"/>
        </w:rPr>
        <w:t xml:space="preserve"> Документацией</w:t>
      </w:r>
      <w:r w:rsidRPr="00233E0E">
        <w:rPr>
          <w:sz w:val="22"/>
          <w:szCs w:val="22"/>
          <w:lang w:val="ru-RU"/>
        </w:rPr>
        <w:t>.</w:t>
      </w:r>
    </w:p>
    <w:p w:rsidR="005B0F50" w:rsidRPr="00233E0E" w:rsidRDefault="005B0F50" w:rsidP="00233E0E">
      <w:pPr>
        <w:pStyle w:val="3"/>
        <w:numPr>
          <w:ilvl w:val="0"/>
          <w:numId w:val="0"/>
        </w:numPr>
        <w:ind w:firstLine="600"/>
        <w:rPr>
          <w:rFonts w:ascii="Times New Roman" w:hAnsi="Times New Roman" w:cs="Times New Roman"/>
          <w:sz w:val="22"/>
          <w:szCs w:val="22"/>
        </w:rPr>
      </w:pPr>
      <w:r w:rsidRPr="00233E0E">
        <w:rPr>
          <w:rFonts w:ascii="Times New Roman" w:hAnsi="Times New Roman" w:cs="Times New Roman"/>
          <w:sz w:val="22"/>
          <w:szCs w:val="22"/>
        </w:rPr>
        <w:t>5.3. Организатор вправе отклонить все Заявки на участие в</w:t>
      </w:r>
      <w:r w:rsidR="00397C43" w:rsidRPr="00233E0E">
        <w:rPr>
          <w:rFonts w:ascii="Times New Roman" w:hAnsi="Times New Roman" w:cs="Times New Roman"/>
          <w:sz w:val="22"/>
          <w:szCs w:val="22"/>
        </w:rPr>
        <w:t xml:space="preserve"> ОЗП</w:t>
      </w:r>
      <w:r w:rsidRPr="00233E0E">
        <w:rPr>
          <w:rFonts w:ascii="Times New Roman" w:hAnsi="Times New Roman" w:cs="Times New Roman"/>
          <w:sz w:val="22"/>
          <w:szCs w:val="22"/>
        </w:rPr>
        <w:t xml:space="preserve">, а также отказаться от проведения </w:t>
      </w:r>
      <w:r w:rsidR="00397C43" w:rsidRPr="00233E0E">
        <w:rPr>
          <w:rFonts w:ascii="Times New Roman" w:hAnsi="Times New Roman" w:cs="Times New Roman"/>
          <w:sz w:val="22"/>
          <w:szCs w:val="22"/>
        </w:rPr>
        <w:t xml:space="preserve">ОЗП </w:t>
      </w:r>
      <w:r w:rsidRPr="00233E0E">
        <w:rPr>
          <w:rFonts w:ascii="Times New Roman" w:hAnsi="Times New Roman" w:cs="Times New Roman"/>
          <w:sz w:val="22"/>
          <w:szCs w:val="22"/>
        </w:rPr>
        <w:t>в любое время без объяснения причин, не неся при этом</w:t>
      </w:r>
      <w:r w:rsidR="00397C43" w:rsidRPr="00233E0E">
        <w:rPr>
          <w:rFonts w:ascii="Times New Roman" w:hAnsi="Times New Roman" w:cs="Times New Roman"/>
          <w:sz w:val="22"/>
          <w:szCs w:val="22"/>
        </w:rPr>
        <w:t xml:space="preserve"> никакой ответственности перед У</w:t>
      </w:r>
      <w:r w:rsidRPr="00233E0E">
        <w:rPr>
          <w:rFonts w:ascii="Times New Roman" w:hAnsi="Times New Roman" w:cs="Times New Roman"/>
          <w:sz w:val="22"/>
          <w:szCs w:val="22"/>
        </w:rPr>
        <w:t xml:space="preserve">частниками, а также Заказчик вправе завершить </w:t>
      </w:r>
      <w:r w:rsidR="00397C43" w:rsidRPr="00233E0E">
        <w:rPr>
          <w:rFonts w:ascii="Times New Roman" w:hAnsi="Times New Roman" w:cs="Times New Roman"/>
          <w:sz w:val="22"/>
          <w:szCs w:val="22"/>
        </w:rPr>
        <w:t xml:space="preserve">ОЗП </w:t>
      </w:r>
      <w:r w:rsidRPr="00233E0E">
        <w:rPr>
          <w:rFonts w:ascii="Times New Roman" w:hAnsi="Times New Roman" w:cs="Times New Roman"/>
          <w:sz w:val="22"/>
          <w:szCs w:val="22"/>
        </w:rPr>
        <w:t>без заключения договора по его результатам.</w:t>
      </w:r>
      <w:r w:rsidRPr="00233E0E">
        <w:rPr>
          <w:rFonts w:ascii="Times New Roman" w:hAnsi="Times New Roman" w:cs="Times New Roman"/>
          <w:b/>
          <w:sz w:val="22"/>
          <w:szCs w:val="22"/>
        </w:rPr>
        <w:t xml:space="preserve"> </w:t>
      </w:r>
      <w:r w:rsidRPr="00233E0E">
        <w:rPr>
          <w:rFonts w:ascii="Times New Roman" w:hAnsi="Times New Roman" w:cs="Times New Roman"/>
          <w:sz w:val="22"/>
          <w:szCs w:val="22"/>
        </w:rPr>
        <w:t xml:space="preserve">Информация об этом размещается </w:t>
      </w:r>
      <w:r w:rsidR="00397C43" w:rsidRPr="00233E0E">
        <w:rPr>
          <w:rFonts w:ascii="Times New Roman" w:hAnsi="Times New Roman" w:cs="Times New Roman"/>
          <w:sz w:val="22"/>
          <w:szCs w:val="22"/>
        </w:rPr>
        <w:t xml:space="preserve">в Единой информационной системе </w:t>
      </w:r>
      <w:r w:rsidRPr="00233E0E">
        <w:rPr>
          <w:rFonts w:ascii="Times New Roman" w:hAnsi="Times New Roman" w:cs="Times New Roman"/>
          <w:sz w:val="22"/>
          <w:szCs w:val="22"/>
        </w:rPr>
        <w:t>(</w:t>
      </w:r>
      <w:hyperlink r:id="rId7" w:history="1">
        <w:r w:rsidRPr="00233E0E">
          <w:rPr>
            <w:rStyle w:val="a3"/>
            <w:rFonts w:ascii="Times New Roman" w:hAnsi="Times New Roman" w:cs="Times New Roman"/>
            <w:sz w:val="22"/>
            <w:szCs w:val="22"/>
          </w:rPr>
          <w:t>www.zakupki.gov.ru</w:t>
        </w:r>
      </w:hyperlink>
      <w:r w:rsidR="00721DEF" w:rsidRPr="00233E0E">
        <w:rPr>
          <w:rFonts w:ascii="Times New Roman" w:hAnsi="Times New Roman" w:cs="Times New Roman"/>
          <w:sz w:val="22"/>
          <w:szCs w:val="22"/>
        </w:rPr>
        <w:t>)</w:t>
      </w:r>
      <w:r w:rsidR="00233E0E" w:rsidRPr="00233E0E">
        <w:rPr>
          <w:rFonts w:ascii="Times New Roman" w:hAnsi="Times New Roman" w:cs="Times New Roman"/>
          <w:sz w:val="22"/>
          <w:szCs w:val="22"/>
        </w:rPr>
        <w:t xml:space="preserve"> и на официальном сайте Заказчика (http://мупт.рф) . </w:t>
      </w:r>
    </w:p>
    <w:p w:rsidR="005B0F50" w:rsidRPr="00151E50" w:rsidRDefault="005B0F50" w:rsidP="00F530C7">
      <w:pPr>
        <w:pStyle w:val="a4"/>
        <w:tabs>
          <w:tab w:val="left" w:pos="0"/>
          <w:tab w:val="left" w:pos="480"/>
          <w:tab w:val="left" w:pos="2160"/>
        </w:tabs>
        <w:spacing w:after="0"/>
        <w:ind w:left="0" w:firstLine="540"/>
        <w:rPr>
          <w:b/>
          <w:sz w:val="22"/>
          <w:szCs w:val="22"/>
          <w:lang w:val="ru-RU"/>
        </w:rPr>
      </w:pPr>
      <w:r w:rsidRPr="00151E50">
        <w:rPr>
          <w:sz w:val="22"/>
          <w:szCs w:val="22"/>
          <w:lang w:val="ru-RU"/>
        </w:rPr>
        <w:t>5.4. Организатор признает несостоявшимся</w:t>
      </w:r>
      <w:r w:rsidR="00397C43">
        <w:rPr>
          <w:sz w:val="22"/>
          <w:szCs w:val="22"/>
          <w:lang w:val="ru-RU"/>
        </w:rPr>
        <w:t xml:space="preserve"> ОЗП</w:t>
      </w:r>
      <w:r w:rsidRPr="00151E50">
        <w:rPr>
          <w:sz w:val="22"/>
          <w:szCs w:val="22"/>
          <w:lang w:val="ru-RU"/>
        </w:rPr>
        <w:t>, для</w:t>
      </w:r>
      <w:r w:rsidR="00397C43">
        <w:rPr>
          <w:sz w:val="22"/>
          <w:szCs w:val="22"/>
          <w:lang w:val="ru-RU"/>
        </w:rPr>
        <w:t xml:space="preserve"> участия в котором подана одна Заявка либо не подано ни одной З</w:t>
      </w:r>
      <w:r w:rsidRPr="00151E50">
        <w:rPr>
          <w:sz w:val="22"/>
          <w:szCs w:val="22"/>
          <w:lang w:val="ru-RU"/>
        </w:rPr>
        <w:t xml:space="preserve">аявки. В случае если на основании результатов рассмотрения Заявок принято решение об отклонении всех Заявок, </w:t>
      </w:r>
      <w:r w:rsidR="00397C43">
        <w:rPr>
          <w:sz w:val="22"/>
          <w:szCs w:val="22"/>
          <w:lang w:val="ru-RU"/>
        </w:rPr>
        <w:t>ОЗП</w:t>
      </w:r>
      <w:r w:rsidRPr="00151E50">
        <w:rPr>
          <w:sz w:val="22"/>
          <w:szCs w:val="22"/>
          <w:lang w:val="ru-RU"/>
        </w:rPr>
        <w:t xml:space="preserve"> также признается несостоявшимся. В случае, когда в </w:t>
      </w:r>
      <w:r w:rsidR="00397C43">
        <w:rPr>
          <w:sz w:val="22"/>
          <w:szCs w:val="22"/>
          <w:lang w:val="ru-RU"/>
        </w:rPr>
        <w:t xml:space="preserve">ОЗП </w:t>
      </w:r>
      <w:r w:rsidRPr="00151E50">
        <w:rPr>
          <w:sz w:val="22"/>
          <w:szCs w:val="22"/>
          <w:lang w:val="ru-RU"/>
        </w:rPr>
        <w:t xml:space="preserve">принял участие один </w:t>
      </w:r>
      <w:r w:rsidR="00397C43">
        <w:rPr>
          <w:sz w:val="22"/>
          <w:szCs w:val="22"/>
          <w:lang w:val="ru-RU"/>
        </w:rPr>
        <w:t>Участник Заказчик</w:t>
      </w:r>
      <w:r w:rsidRPr="00151E50">
        <w:rPr>
          <w:sz w:val="22"/>
          <w:szCs w:val="22"/>
          <w:lang w:val="ru-RU"/>
        </w:rPr>
        <w:t xml:space="preserve"> вправе заключить с ним договор как с единственным</w:t>
      </w:r>
      <w:r>
        <w:rPr>
          <w:sz w:val="22"/>
          <w:szCs w:val="22"/>
          <w:lang w:val="ru-RU"/>
        </w:rPr>
        <w:t xml:space="preserve"> участником</w:t>
      </w:r>
      <w:r w:rsidRPr="00151E50">
        <w:rPr>
          <w:sz w:val="22"/>
          <w:szCs w:val="22"/>
          <w:lang w:val="ru-RU"/>
        </w:rPr>
        <w:t>.</w:t>
      </w:r>
    </w:p>
    <w:p w:rsidR="005B0F50" w:rsidRPr="00151E50" w:rsidRDefault="005B0F50" w:rsidP="00F530C7">
      <w:pPr>
        <w:pStyle w:val="a4"/>
        <w:tabs>
          <w:tab w:val="left" w:pos="0"/>
          <w:tab w:val="left" w:pos="480"/>
          <w:tab w:val="left" w:pos="2160"/>
        </w:tabs>
        <w:spacing w:after="0"/>
        <w:ind w:left="0" w:firstLine="540"/>
        <w:rPr>
          <w:b/>
          <w:sz w:val="22"/>
          <w:szCs w:val="22"/>
          <w:lang w:val="ru-RU"/>
        </w:rPr>
      </w:pPr>
      <w:r w:rsidRPr="00151E50">
        <w:rPr>
          <w:sz w:val="22"/>
          <w:szCs w:val="22"/>
          <w:lang w:val="ru-RU"/>
        </w:rPr>
        <w:t xml:space="preserve">5.5. До истечения срока окончания приема Заявок </w:t>
      </w:r>
      <w:r w:rsidR="00397C43">
        <w:rPr>
          <w:sz w:val="22"/>
          <w:szCs w:val="22"/>
          <w:lang w:val="ru-RU"/>
        </w:rPr>
        <w:t xml:space="preserve">Заказчик </w:t>
      </w:r>
      <w:r w:rsidRPr="00151E50">
        <w:rPr>
          <w:sz w:val="22"/>
          <w:szCs w:val="22"/>
          <w:lang w:val="ru-RU"/>
        </w:rPr>
        <w:t xml:space="preserve">может внести изменения в Документацию, в том числе продлить срок окончания подачи Заявок. Информация об этом размещается </w:t>
      </w:r>
      <w:r w:rsidR="00397C43">
        <w:rPr>
          <w:sz w:val="22"/>
          <w:szCs w:val="22"/>
          <w:lang w:val="ru-RU"/>
        </w:rPr>
        <w:t xml:space="preserve">в Единой информационной системе </w:t>
      </w:r>
      <w:r w:rsidRPr="00151E50">
        <w:rPr>
          <w:sz w:val="22"/>
          <w:szCs w:val="22"/>
          <w:lang w:val="ru-RU"/>
        </w:rPr>
        <w:t>(</w:t>
      </w:r>
      <w:hyperlink r:id="rId8" w:history="1">
        <w:r w:rsidRPr="00C876F2">
          <w:rPr>
            <w:rStyle w:val="a3"/>
            <w:sz w:val="22"/>
            <w:szCs w:val="22"/>
          </w:rPr>
          <w:t>www</w:t>
        </w:r>
        <w:r w:rsidRPr="00151E50">
          <w:rPr>
            <w:rStyle w:val="a3"/>
            <w:sz w:val="22"/>
            <w:szCs w:val="22"/>
            <w:lang w:val="ru-RU"/>
          </w:rPr>
          <w:t>.</w:t>
        </w:r>
        <w:r w:rsidRPr="00C876F2">
          <w:rPr>
            <w:rStyle w:val="a3"/>
            <w:sz w:val="22"/>
            <w:szCs w:val="22"/>
          </w:rPr>
          <w:t>zakupki</w:t>
        </w:r>
        <w:r w:rsidRPr="00151E50">
          <w:rPr>
            <w:rStyle w:val="a3"/>
            <w:sz w:val="22"/>
            <w:szCs w:val="22"/>
            <w:lang w:val="ru-RU"/>
          </w:rPr>
          <w:t>.</w:t>
        </w:r>
        <w:r w:rsidRPr="00C876F2">
          <w:rPr>
            <w:rStyle w:val="a3"/>
            <w:sz w:val="22"/>
            <w:szCs w:val="22"/>
          </w:rPr>
          <w:t>gov</w:t>
        </w:r>
        <w:r w:rsidRPr="00151E50">
          <w:rPr>
            <w:rStyle w:val="a3"/>
            <w:sz w:val="22"/>
            <w:szCs w:val="22"/>
            <w:lang w:val="ru-RU"/>
          </w:rPr>
          <w:t>.</w:t>
        </w:r>
        <w:r w:rsidRPr="00C876F2">
          <w:rPr>
            <w:rStyle w:val="a3"/>
            <w:sz w:val="22"/>
            <w:szCs w:val="22"/>
          </w:rPr>
          <w:t>ru</w:t>
        </w:r>
      </w:hyperlink>
      <w:r w:rsidR="00721DEF">
        <w:rPr>
          <w:sz w:val="22"/>
          <w:szCs w:val="22"/>
          <w:lang w:val="ru-RU"/>
        </w:rPr>
        <w:t>)</w:t>
      </w:r>
      <w:r w:rsidR="00233E0E" w:rsidRPr="00233E0E">
        <w:rPr>
          <w:sz w:val="22"/>
          <w:szCs w:val="22"/>
          <w:lang w:val="ru-RU"/>
        </w:rPr>
        <w:t xml:space="preserve"> и на официальном сайте Заказчика (</w:t>
      </w:r>
      <w:r w:rsidR="00233E0E" w:rsidRPr="00233E0E">
        <w:rPr>
          <w:sz w:val="22"/>
          <w:szCs w:val="22"/>
        </w:rPr>
        <w:t>http</w:t>
      </w:r>
      <w:r w:rsidR="00233E0E" w:rsidRPr="00233E0E">
        <w:rPr>
          <w:sz w:val="22"/>
          <w:szCs w:val="22"/>
          <w:lang w:val="ru-RU"/>
        </w:rPr>
        <w:t>://мупт.рф) .</w:t>
      </w:r>
    </w:p>
    <w:p w:rsidR="005B0F50" w:rsidRPr="00151E50" w:rsidRDefault="005B0F50" w:rsidP="005B0F50">
      <w:pPr>
        <w:pStyle w:val="2"/>
        <w:tabs>
          <w:tab w:val="left" w:pos="0"/>
          <w:tab w:val="left" w:pos="720"/>
        </w:tabs>
        <w:spacing w:after="0" w:line="240" w:lineRule="auto"/>
        <w:ind w:firstLine="540"/>
        <w:rPr>
          <w:sz w:val="22"/>
          <w:szCs w:val="22"/>
          <w:lang w:val="ru-RU"/>
        </w:rPr>
      </w:pPr>
    </w:p>
    <w:p w:rsidR="005B0F50" w:rsidRPr="00397C43" w:rsidRDefault="005B0F50" w:rsidP="005B0F50">
      <w:pPr>
        <w:pStyle w:val="1"/>
        <w:numPr>
          <w:ilvl w:val="0"/>
          <w:numId w:val="0"/>
        </w:numPr>
        <w:tabs>
          <w:tab w:val="num" w:pos="360"/>
        </w:tabs>
        <w:spacing w:before="120" w:after="120"/>
        <w:jc w:val="center"/>
        <w:rPr>
          <w:sz w:val="22"/>
          <w:szCs w:val="22"/>
          <w:lang w:val="ru-RU"/>
        </w:rPr>
      </w:pPr>
      <w:bookmarkStart w:id="16" w:name="_Toc121738298"/>
      <w:r w:rsidRPr="00C876F2">
        <w:rPr>
          <w:sz w:val="22"/>
          <w:szCs w:val="22"/>
        </w:rPr>
        <w:t>6. Документация</w:t>
      </w:r>
      <w:bookmarkEnd w:id="16"/>
      <w:r w:rsidRPr="00C876F2">
        <w:rPr>
          <w:sz w:val="22"/>
          <w:szCs w:val="22"/>
        </w:rPr>
        <w:t xml:space="preserve"> </w:t>
      </w:r>
      <w:r w:rsidR="00397C43">
        <w:rPr>
          <w:sz w:val="22"/>
          <w:szCs w:val="22"/>
          <w:lang w:val="ru-RU"/>
        </w:rPr>
        <w:t>о проведении открытого запроса предложений</w:t>
      </w:r>
    </w:p>
    <w:p w:rsidR="005B0F50" w:rsidRDefault="005B0F50" w:rsidP="005B0F50">
      <w:pPr>
        <w:pStyle w:val="21"/>
        <w:numPr>
          <w:ilvl w:val="0"/>
          <w:numId w:val="0"/>
        </w:numPr>
        <w:tabs>
          <w:tab w:val="left" w:pos="2977"/>
        </w:tabs>
        <w:spacing w:after="0"/>
        <w:ind w:firstLine="600"/>
        <w:rPr>
          <w:sz w:val="22"/>
          <w:szCs w:val="22"/>
        </w:rPr>
      </w:pPr>
      <w:bookmarkStart w:id="17" w:name="_Toc121738299"/>
      <w:bookmarkStart w:id="18" w:name="_Toc13035844"/>
      <w:bookmarkStart w:id="19" w:name="_Ref11225592"/>
      <w:r w:rsidRPr="00C876F2">
        <w:rPr>
          <w:sz w:val="22"/>
          <w:szCs w:val="22"/>
        </w:rPr>
        <w:t>6.1. Содержание Документации</w:t>
      </w:r>
      <w:bookmarkEnd w:id="17"/>
      <w:bookmarkEnd w:id="18"/>
      <w:bookmarkEnd w:id="19"/>
    </w:p>
    <w:p w:rsidR="005B0F50" w:rsidRPr="00AB3060" w:rsidRDefault="005B0F50" w:rsidP="005B0F50">
      <w:pPr>
        <w:autoSpaceDE w:val="0"/>
        <w:autoSpaceDN w:val="0"/>
        <w:adjustRightInd w:val="0"/>
        <w:ind w:firstLine="567"/>
        <w:outlineLvl w:val="1"/>
        <w:rPr>
          <w:sz w:val="22"/>
          <w:szCs w:val="22"/>
          <w:lang w:val="ru-RU"/>
        </w:rPr>
      </w:pPr>
      <w:r>
        <w:rPr>
          <w:sz w:val="22"/>
          <w:szCs w:val="22"/>
          <w:lang w:val="ru-RU"/>
        </w:rPr>
        <w:t xml:space="preserve">6.1.1 </w:t>
      </w:r>
      <w:r w:rsidRPr="00AB3060">
        <w:rPr>
          <w:sz w:val="22"/>
          <w:szCs w:val="22"/>
          <w:lang w:val="ru-RU"/>
        </w:rPr>
        <w:t xml:space="preserve">Документация </w:t>
      </w:r>
      <w:r w:rsidR="00F530C7" w:rsidRPr="00AB3060">
        <w:rPr>
          <w:sz w:val="22"/>
          <w:szCs w:val="22"/>
          <w:lang w:val="ru-RU"/>
        </w:rPr>
        <w:t>размещается в</w:t>
      </w:r>
      <w:r w:rsidR="00397C43">
        <w:rPr>
          <w:sz w:val="22"/>
          <w:szCs w:val="22"/>
          <w:lang w:val="ru-RU"/>
        </w:rPr>
        <w:t xml:space="preserve"> Е</w:t>
      </w:r>
      <w:r>
        <w:rPr>
          <w:sz w:val="22"/>
          <w:szCs w:val="22"/>
          <w:lang w:val="ru-RU"/>
        </w:rPr>
        <w:t xml:space="preserve">диной информационной системе </w:t>
      </w:r>
      <w:r w:rsidR="00397C43">
        <w:rPr>
          <w:sz w:val="22"/>
          <w:szCs w:val="22"/>
          <w:lang w:val="ru-RU"/>
        </w:rPr>
        <w:t>и на официальном сайте Заказчика (</w:t>
      </w:r>
      <w:r w:rsidR="00397C43" w:rsidRPr="00397C43">
        <w:rPr>
          <w:sz w:val="22"/>
          <w:szCs w:val="22"/>
          <w:lang w:val="ru-RU"/>
        </w:rPr>
        <w:t>http://</w:t>
      </w:r>
      <w:r w:rsidR="00397C43">
        <w:rPr>
          <w:sz w:val="22"/>
          <w:szCs w:val="22"/>
          <w:lang w:val="ru-RU"/>
        </w:rPr>
        <w:t>мупт.рф)</w:t>
      </w:r>
      <w:r w:rsidR="00397C43" w:rsidRPr="00397C43">
        <w:rPr>
          <w:sz w:val="22"/>
          <w:szCs w:val="22"/>
          <w:lang w:val="ru-RU"/>
        </w:rPr>
        <w:t xml:space="preserve"> </w:t>
      </w:r>
      <w:r w:rsidRPr="00AB3060">
        <w:rPr>
          <w:sz w:val="22"/>
          <w:szCs w:val="22"/>
          <w:lang w:val="ru-RU"/>
        </w:rPr>
        <w:t>одновременно с извещением о проведении</w:t>
      </w:r>
      <w:r w:rsidR="00397C43">
        <w:rPr>
          <w:sz w:val="22"/>
          <w:szCs w:val="22"/>
          <w:lang w:val="ru-RU"/>
        </w:rPr>
        <w:t xml:space="preserve"> открытого</w:t>
      </w:r>
      <w:r w:rsidRPr="00AB3060">
        <w:rPr>
          <w:sz w:val="22"/>
          <w:szCs w:val="22"/>
          <w:lang w:val="ru-RU"/>
        </w:rPr>
        <w:t xml:space="preserve"> запроса предложений.</w:t>
      </w:r>
    </w:p>
    <w:p w:rsidR="005B0F50" w:rsidRPr="00AB3060" w:rsidRDefault="005B0F50" w:rsidP="005B0F50">
      <w:pPr>
        <w:ind w:firstLine="567"/>
        <w:rPr>
          <w:sz w:val="22"/>
          <w:szCs w:val="22"/>
          <w:lang w:val="ru-RU"/>
        </w:rPr>
      </w:pPr>
      <w:r>
        <w:rPr>
          <w:sz w:val="22"/>
          <w:szCs w:val="22"/>
          <w:lang w:val="ru-RU"/>
        </w:rPr>
        <w:t xml:space="preserve">6.1.2 </w:t>
      </w:r>
      <w:r w:rsidRPr="00AB3060">
        <w:rPr>
          <w:sz w:val="22"/>
          <w:szCs w:val="22"/>
          <w:lang w:val="ru-RU"/>
        </w:rPr>
        <w:t>Документация должна содержать все установленные Заказчиком требования и условия участия в</w:t>
      </w:r>
      <w:r w:rsidR="00397C43">
        <w:rPr>
          <w:sz w:val="22"/>
          <w:szCs w:val="22"/>
          <w:lang w:val="ru-RU"/>
        </w:rPr>
        <w:t xml:space="preserve"> ОЗП</w:t>
      </w:r>
      <w:r w:rsidRPr="00AB3060">
        <w:rPr>
          <w:sz w:val="22"/>
          <w:szCs w:val="22"/>
          <w:lang w:val="ru-RU"/>
        </w:rPr>
        <w:t>, сведения о начальной (максимальной) цене договора, требов</w:t>
      </w:r>
      <w:r w:rsidR="00397C43">
        <w:rPr>
          <w:sz w:val="22"/>
          <w:szCs w:val="22"/>
          <w:lang w:val="ru-RU"/>
        </w:rPr>
        <w:t>ания к оформлению и содержанию З</w:t>
      </w:r>
      <w:r w:rsidRPr="00AB3060">
        <w:rPr>
          <w:sz w:val="22"/>
          <w:szCs w:val="22"/>
          <w:lang w:val="ru-RU"/>
        </w:rPr>
        <w:t>аявки, срок и место проведения процедур</w:t>
      </w:r>
      <w:r w:rsidR="00397C43">
        <w:rPr>
          <w:sz w:val="22"/>
          <w:szCs w:val="22"/>
          <w:lang w:val="ru-RU"/>
        </w:rPr>
        <w:t xml:space="preserve"> ОЗП</w:t>
      </w:r>
      <w:r w:rsidRPr="00AB3060">
        <w:rPr>
          <w:sz w:val="22"/>
          <w:szCs w:val="22"/>
          <w:lang w:val="ru-RU"/>
        </w:rPr>
        <w:t xml:space="preserve">, критерии и </w:t>
      </w:r>
      <w:r w:rsidR="00397C43">
        <w:rPr>
          <w:sz w:val="22"/>
          <w:szCs w:val="22"/>
          <w:lang w:val="ru-RU"/>
        </w:rPr>
        <w:t xml:space="preserve">порядок оценки и </w:t>
      </w:r>
      <w:r w:rsidR="00397C43">
        <w:rPr>
          <w:sz w:val="22"/>
          <w:szCs w:val="22"/>
          <w:lang w:val="ru-RU"/>
        </w:rPr>
        <w:lastRenderedPageBreak/>
        <w:t>сопоставления Заявок У</w:t>
      </w:r>
      <w:r w:rsidRPr="00AB3060">
        <w:rPr>
          <w:sz w:val="22"/>
          <w:szCs w:val="22"/>
          <w:lang w:val="ru-RU"/>
        </w:rPr>
        <w:t>частников, а также иные условия, определенные Заказчиком.</w:t>
      </w:r>
    </w:p>
    <w:p w:rsidR="005B0F50" w:rsidRPr="00C876F2" w:rsidRDefault="005B0F50" w:rsidP="005B0F50">
      <w:pPr>
        <w:pStyle w:val="21"/>
        <w:tabs>
          <w:tab w:val="clear" w:pos="432"/>
          <w:tab w:val="num" w:pos="0"/>
        </w:tabs>
        <w:spacing w:before="120"/>
        <w:ind w:left="0" w:firstLine="600"/>
        <w:jc w:val="left"/>
        <w:rPr>
          <w:sz w:val="22"/>
          <w:szCs w:val="22"/>
        </w:rPr>
      </w:pPr>
      <w:bookmarkStart w:id="20" w:name="_Toc121738300"/>
      <w:r w:rsidRPr="00C876F2">
        <w:rPr>
          <w:sz w:val="22"/>
          <w:szCs w:val="22"/>
        </w:rPr>
        <w:t>6.2. Разъяснение положений Документации</w:t>
      </w:r>
    </w:p>
    <w:p w:rsidR="005B0F50" w:rsidRPr="00D14D1C"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6.2.1 Любой Участник вправе направить Заказчику запрос о разъяснении положе</w:t>
      </w:r>
      <w:r w:rsidR="00D14D1C">
        <w:rPr>
          <w:rFonts w:ascii="Times New Roman" w:hAnsi="Times New Roman"/>
          <w:sz w:val="22"/>
          <w:szCs w:val="22"/>
        </w:rPr>
        <w:t>ний Документации</w:t>
      </w:r>
      <w:r w:rsidR="00F530C7">
        <w:rPr>
          <w:rFonts w:ascii="Times New Roman" w:hAnsi="Times New Roman"/>
          <w:sz w:val="22"/>
          <w:szCs w:val="22"/>
        </w:rPr>
        <w:t xml:space="preserve"> (согласно форме, содержащейся в  Приложении №7 к Документации)</w:t>
      </w:r>
      <w:r w:rsidR="00540B0A">
        <w:rPr>
          <w:rFonts w:ascii="Times New Roman" w:hAnsi="Times New Roman"/>
          <w:sz w:val="22"/>
          <w:szCs w:val="22"/>
        </w:rPr>
        <w:t>в письменной форме</w:t>
      </w:r>
      <w:r w:rsidR="00397C43">
        <w:rPr>
          <w:rFonts w:ascii="Times New Roman" w:hAnsi="Times New Roman"/>
          <w:sz w:val="22"/>
          <w:szCs w:val="22"/>
        </w:rPr>
        <w:t xml:space="preserve">. </w:t>
      </w:r>
      <w:r w:rsidRPr="00D14D1C">
        <w:rPr>
          <w:rFonts w:ascii="Times New Roman" w:hAnsi="Times New Roman"/>
          <w:sz w:val="22"/>
          <w:szCs w:val="22"/>
        </w:rPr>
        <w:t>В течение трех рабочих дней со дня поступления указанного запроса Заказчик обязан направить разъяснения положений Документации, если указанный запрос поступил к Заказчику не позднее, чем за т</w:t>
      </w:r>
      <w:r w:rsidR="00397C43">
        <w:rPr>
          <w:rFonts w:ascii="Times New Roman" w:hAnsi="Times New Roman"/>
          <w:sz w:val="22"/>
          <w:szCs w:val="22"/>
        </w:rPr>
        <w:t>ри дня до дня окончания подачи З</w:t>
      </w:r>
      <w:r w:rsidRPr="00D14D1C">
        <w:rPr>
          <w:rFonts w:ascii="Times New Roman" w:hAnsi="Times New Roman"/>
          <w:sz w:val="22"/>
          <w:szCs w:val="22"/>
        </w:rPr>
        <w:t>аявок на участие в</w:t>
      </w:r>
      <w:r w:rsidR="00397C43">
        <w:rPr>
          <w:rFonts w:ascii="Times New Roman" w:hAnsi="Times New Roman"/>
          <w:sz w:val="22"/>
          <w:szCs w:val="22"/>
        </w:rPr>
        <w:t xml:space="preserve"> ОЗП</w:t>
      </w:r>
      <w:r w:rsidRPr="00D14D1C">
        <w:rPr>
          <w:rFonts w:ascii="Times New Roman" w:hAnsi="Times New Roman"/>
          <w:sz w:val="22"/>
          <w:szCs w:val="22"/>
        </w:rPr>
        <w:t>.</w:t>
      </w:r>
    </w:p>
    <w:p w:rsidR="005B0F50" w:rsidRPr="00C876F2" w:rsidRDefault="005B0F50" w:rsidP="005B0F50">
      <w:pPr>
        <w:pStyle w:val="3"/>
        <w:numPr>
          <w:ilvl w:val="0"/>
          <w:numId w:val="0"/>
        </w:numPr>
        <w:ind w:firstLine="600"/>
        <w:rPr>
          <w:rFonts w:ascii="Times New Roman" w:hAnsi="Times New Roman"/>
          <w:sz w:val="22"/>
          <w:szCs w:val="22"/>
        </w:rPr>
      </w:pPr>
      <w:r>
        <w:rPr>
          <w:rFonts w:ascii="Times New Roman" w:hAnsi="Times New Roman"/>
          <w:sz w:val="22"/>
          <w:szCs w:val="22"/>
        </w:rPr>
        <w:t>6.2.2 В течение трех дней</w:t>
      </w:r>
      <w:r w:rsidRPr="00C876F2">
        <w:rPr>
          <w:rFonts w:ascii="Times New Roman" w:hAnsi="Times New Roman"/>
          <w:sz w:val="22"/>
          <w:szCs w:val="22"/>
        </w:rPr>
        <w:t xml:space="preserve"> со дня направления разъяснения положений Документации по запросу Участника такое разъяснение должно быть размещено </w:t>
      </w:r>
      <w:r w:rsidR="00397C43">
        <w:rPr>
          <w:rFonts w:ascii="Times New Roman" w:hAnsi="Times New Roman"/>
          <w:sz w:val="22"/>
          <w:szCs w:val="22"/>
        </w:rPr>
        <w:t xml:space="preserve">в Единой информационной системе </w:t>
      </w:r>
      <w:r w:rsidR="00721DEF" w:rsidRPr="00721DEF">
        <w:rPr>
          <w:rFonts w:ascii="Times New Roman" w:hAnsi="Times New Roman" w:cs="Times New Roman"/>
          <w:sz w:val="22"/>
          <w:szCs w:val="22"/>
        </w:rPr>
        <w:t>(</w:t>
      </w:r>
      <w:hyperlink r:id="rId9" w:history="1">
        <w:r w:rsidR="00721DEF" w:rsidRPr="00721DEF">
          <w:rPr>
            <w:rStyle w:val="a3"/>
            <w:rFonts w:ascii="Times New Roman" w:hAnsi="Times New Roman" w:cs="Times New Roman"/>
            <w:sz w:val="22"/>
            <w:szCs w:val="22"/>
          </w:rPr>
          <w:t>www.zakupki.gov.ru</w:t>
        </w:r>
      </w:hyperlink>
      <w:r w:rsidR="00721DEF" w:rsidRPr="00721DEF">
        <w:rPr>
          <w:rFonts w:ascii="Times New Roman" w:hAnsi="Times New Roman" w:cs="Times New Roman"/>
          <w:sz w:val="22"/>
          <w:szCs w:val="22"/>
        </w:rPr>
        <w:t>)</w:t>
      </w:r>
      <w:r w:rsidR="00397C43">
        <w:rPr>
          <w:rFonts w:ascii="Times New Roman" w:hAnsi="Times New Roman" w:cs="Times New Roman"/>
          <w:sz w:val="22"/>
          <w:szCs w:val="22"/>
        </w:rPr>
        <w:t xml:space="preserve"> и на официальном сайте Заказчика </w:t>
      </w:r>
      <w:r w:rsidR="00397C43" w:rsidRPr="00397C43">
        <w:rPr>
          <w:rFonts w:ascii="Times New Roman" w:hAnsi="Times New Roman" w:cs="Times New Roman"/>
          <w:sz w:val="22"/>
          <w:szCs w:val="22"/>
        </w:rPr>
        <w:t>(http://мупт.рф)</w:t>
      </w:r>
      <w:r w:rsidR="00397C43">
        <w:rPr>
          <w:rFonts w:ascii="Times New Roman" w:hAnsi="Times New Roman" w:cs="Times New Roman"/>
          <w:sz w:val="22"/>
          <w:szCs w:val="22"/>
        </w:rPr>
        <w:t xml:space="preserve"> </w:t>
      </w:r>
      <w:r w:rsidR="00721DEF">
        <w:rPr>
          <w:rFonts w:ascii="Times New Roman" w:hAnsi="Times New Roman" w:cs="Times New Roman"/>
          <w:sz w:val="22"/>
          <w:szCs w:val="22"/>
        </w:rPr>
        <w:t xml:space="preserve"> </w:t>
      </w:r>
      <w:r w:rsidRPr="00C876F2">
        <w:rPr>
          <w:rFonts w:ascii="Times New Roman" w:hAnsi="Times New Roman"/>
          <w:sz w:val="22"/>
          <w:szCs w:val="22"/>
        </w:rPr>
        <w:t>с указанием предмета запроса, но без указания Участника, от которого поступил запрос. Разъяснение положений Документации не должно изменять ее суть.</w:t>
      </w:r>
    </w:p>
    <w:p w:rsidR="005B0F50" w:rsidRPr="00397C43" w:rsidRDefault="005B0F50" w:rsidP="005B0F50">
      <w:pPr>
        <w:pStyle w:val="21"/>
        <w:numPr>
          <w:ilvl w:val="0"/>
          <w:numId w:val="0"/>
        </w:numPr>
        <w:spacing w:before="120"/>
        <w:ind w:firstLine="600"/>
        <w:jc w:val="left"/>
        <w:rPr>
          <w:sz w:val="22"/>
          <w:szCs w:val="22"/>
          <w:lang w:val="ru-RU"/>
        </w:rPr>
      </w:pPr>
      <w:bookmarkStart w:id="21" w:name="_Toc121738301"/>
      <w:bookmarkStart w:id="22" w:name="_Ref119429410"/>
      <w:bookmarkEnd w:id="20"/>
      <w:r w:rsidRPr="00C876F2">
        <w:rPr>
          <w:sz w:val="22"/>
          <w:szCs w:val="22"/>
        </w:rPr>
        <w:t xml:space="preserve">6.3. Внесение изменений в Документацию и в извещение о проведении </w:t>
      </w:r>
      <w:r w:rsidR="00397C43">
        <w:rPr>
          <w:sz w:val="22"/>
          <w:szCs w:val="22"/>
          <w:lang w:val="ru-RU"/>
        </w:rPr>
        <w:t>открытого запроса предложений</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6.3.1 Заказчик по собственной инициативе или в соответствии с запросом Участника вправе принять решение о внесении изменений в Документацию не позднее, чем за </w:t>
      </w:r>
      <w:r w:rsidR="00F530C7">
        <w:rPr>
          <w:rFonts w:ascii="Times New Roman" w:hAnsi="Times New Roman"/>
          <w:sz w:val="22"/>
          <w:szCs w:val="22"/>
        </w:rPr>
        <w:t>три дня</w:t>
      </w:r>
      <w:r w:rsidRPr="00C876F2">
        <w:rPr>
          <w:rFonts w:ascii="Times New Roman" w:hAnsi="Times New Roman"/>
          <w:sz w:val="22"/>
          <w:szCs w:val="22"/>
        </w:rPr>
        <w:t xml:space="preserve"> до даты окончания подачи заявок на участие в</w:t>
      </w:r>
      <w:r w:rsidR="00397C43">
        <w:rPr>
          <w:rFonts w:ascii="Times New Roman" w:hAnsi="Times New Roman"/>
          <w:sz w:val="22"/>
          <w:szCs w:val="22"/>
        </w:rPr>
        <w:t xml:space="preserve"> ОЗП</w:t>
      </w:r>
      <w:r w:rsidRPr="00C876F2">
        <w:rPr>
          <w:rFonts w:ascii="Times New Roman" w:hAnsi="Times New Roman"/>
          <w:sz w:val="22"/>
          <w:szCs w:val="22"/>
        </w:rPr>
        <w:t xml:space="preserve">. Изменение предмета закупки не допускается. </w:t>
      </w:r>
    </w:p>
    <w:p w:rsidR="005B0F50" w:rsidRPr="00C876F2" w:rsidRDefault="005B0F50" w:rsidP="00721DEF">
      <w:pPr>
        <w:pStyle w:val="3"/>
        <w:numPr>
          <w:ilvl w:val="0"/>
          <w:numId w:val="0"/>
        </w:numPr>
        <w:ind w:firstLine="600"/>
        <w:rPr>
          <w:rFonts w:ascii="Times New Roman" w:hAnsi="Times New Roman"/>
          <w:sz w:val="22"/>
          <w:szCs w:val="22"/>
        </w:rPr>
      </w:pPr>
      <w:bookmarkStart w:id="23" w:name="_Toc121738302"/>
      <w:r w:rsidRPr="00C876F2">
        <w:rPr>
          <w:rFonts w:ascii="Times New Roman" w:hAnsi="Times New Roman"/>
          <w:sz w:val="22"/>
          <w:szCs w:val="22"/>
        </w:rPr>
        <w:t xml:space="preserve">6.3.2 В течение трех рабочих дней со дня принятия решения о внесении изменений в Документацию такие изменения опубликовываются Заказчиком </w:t>
      </w:r>
      <w:r w:rsidR="00397C43">
        <w:rPr>
          <w:rFonts w:ascii="Times New Roman" w:hAnsi="Times New Roman"/>
          <w:sz w:val="22"/>
          <w:szCs w:val="22"/>
        </w:rPr>
        <w:t xml:space="preserve">в Единой информационной системе </w:t>
      </w:r>
      <w:r w:rsidR="00721DEF" w:rsidRPr="00721DEF">
        <w:rPr>
          <w:rFonts w:ascii="Times New Roman" w:hAnsi="Times New Roman" w:cs="Times New Roman"/>
          <w:sz w:val="22"/>
          <w:szCs w:val="22"/>
        </w:rPr>
        <w:t>(</w:t>
      </w:r>
      <w:hyperlink r:id="rId10" w:history="1">
        <w:r w:rsidR="00721DEF" w:rsidRPr="00721DEF">
          <w:rPr>
            <w:rStyle w:val="a3"/>
            <w:rFonts w:ascii="Times New Roman" w:hAnsi="Times New Roman" w:cs="Times New Roman"/>
            <w:sz w:val="22"/>
            <w:szCs w:val="22"/>
          </w:rPr>
          <w:t>www.zakupki.gov.ru</w:t>
        </w:r>
      </w:hyperlink>
      <w:r w:rsidR="00721DEF" w:rsidRPr="00721DEF">
        <w:rPr>
          <w:rFonts w:ascii="Times New Roman" w:hAnsi="Times New Roman" w:cs="Times New Roman"/>
          <w:sz w:val="22"/>
          <w:szCs w:val="22"/>
        </w:rPr>
        <w:t>)</w:t>
      </w:r>
      <w:r w:rsidR="00397C43" w:rsidRPr="00397C43">
        <w:rPr>
          <w:rFonts w:ascii="Times New Roman" w:hAnsi="Times New Roman" w:cs="Times New Roman"/>
          <w:sz w:val="22"/>
          <w:szCs w:val="22"/>
        </w:rPr>
        <w:t xml:space="preserve"> </w:t>
      </w:r>
      <w:r w:rsidR="00397C43">
        <w:rPr>
          <w:rFonts w:ascii="Times New Roman" w:hAnsi="Times New Roman" w:cs="Times New Roman"/>
          <w:sz w:val="22"/>
          <w:szCs w:val="22"/>
        </w:rPr>
        <w:t xml:space="preserve">и на официальном сайте Заказчика </w:t>
      </w:r>
      <w:r w:rsidR="00397C43" w:rsidRPr="00397C43">
        <w:rPr>
          <w:rFonts w:ascii="Times New Roman" w:hAnsi="Times New Roman" w:cs="Times New Roman"/>
          <w:sz w:val="22"/>
          <w:szCs w:val="22"/>
        </w:rPr>
        <w:t>(http://мупт.рф)</w:t>
      </w:r>
      <w:r w:rsidR="00397C43">
        <w:rPr>
          <w:rFonts w:ascii="Times New Roman" w:hAnsi="Times New Roman" w:cs="Times New Roman"/>
          <w:sz w:val="22"/>
          <w:szCs w:val="22"/>
        </w:rPr>
        <w:t xml:space="preserve"> </w:t>
      </w:r>
      <w:r w:rsidRPr="00C876F2">
        <w:rPr>
          <w:rFonts w:ascii="Times New Roman" w:hAnsi="Times New Roman"/>
          <w:sz w:val="22"/>
          <w:szCs w:val="22"/>
        </w:rPr>
        <w:t xml:space="preserve">. </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6.3.3 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о проведении </w:t>
      </w:r>
      <w:r w:rsidR="00397C43">
        <w:rPr>
          <w:rFonts w:ascii="Times New Roman" w:hAnsi="Times New Roman"/>
          <w:sz w:val="22"/>
          <w:szCs w:val="22"/>
        </w:rPr>
        <w:t xml:space="preserve">ОЗП </w:t>
      </w:r>
      <w:r w:rsidRPr="00C876F2">
        <w:rPr>
          <w:rFonts w:ascii="Times New Roman" w:hAnsi="Times New Roman"/>
          <w:sz w:val="22"/>
          <w:szCs w:val="22"/>
        </w:rPr>
        <w:t xml:space="preserve">и в Документацию. </w:t>
      </w:r>
    </w:p>
    <w:p w:rsidR="005B0F50" w:rsidRPr="004C2CEE" w:rsidRDefault="005B0F50" w:rsidP="005B0F50">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xml:space="preserve">6.3.4 Заказчик не несет ответственности в случае, если Участник не ознакомился с опубликованными надлежащим образом изменениями, внесенными в извещение и в Документацию. </w:t>
      </w:r>
    </w:p>
    <w:p w:rsidR="005B0F50" w:rsidRPr="00397C43" w:rsidRDefault="005B0F50" w:rsidP="005B0F50">
      <w:pPr>
        <w:pStyle w:val="21"/>
        <w:numPr>
          <w:ilvl w:val="0"/>
          <w:numId w:val="0"/>
        </w:numPr>
        <w:tabs>
          <w:tab w:val="num" w:pos="1836"/>
        </w:tabs>
        <w:spacing w:before="120"/>
        <w:ind w:firstLine="600"/>
        <w:jc w:val="left"/>
        <w:rPr>
          <w:sz w:val="22"/>
          <w:szCs w:val="22"/>
          <w:lang w:val="ru-RU"/>
        </w:rPr>
      </w:pPr>
      <w:r w:rsidRPr="00C876F2">
        <w:rPr>
          <w:sz w:val="22"/>
          <w:szCs w:val="22"/>
        </w:rPr>
        <w:t xml:space="preserve">6.4. Отказ от проведения </w:t>
      </w:r>
      <w:bookmarkEnd w:id="23"/>
      <w:r w:rsidR="00397C43">
        <w:rPr>
          <w:sz w:val="22"/>
          <w:szCs w:val="22"/>
          <w:lang w:val="ru-RU"/>
        </w:rPr>
        <w:t>открытого запроса предложений</w:t>
      </w:r>
    </w:p>
    <w:p w:rsidR="005B0F50" w:rsidRPr="00C876F2" w:rsidRDefault="005B0F50" w:rsidP="005B0F50">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6.4.1 Заказчик, официально опубликовавший и разместивший на сайте извещения о</w:t>
      </w:r>
      <w:r w:rsidR="00397C43">
        <w:rPr>
          <w:rFonts w:ascii="Times New Roman" w:hAnsi="Times New Roman"/>
          <w:sz w:val="22"/>
          <w:szCs w:val="22"/>
        </w:rPr>
        <w:t xml:space="preserve"> проведении ОЗП</w:t>
      </w:r>
      <w:r w:rsidRPr="00C876F2">
        <w:rPr>
          <w:rFonts w:ascii="Times New Roman" w:hAnsi="Times New Roman"/>
          <w:sz w:val="22"/>
          <w:szCs w:val="22"/>
        </w:rPr>
        <w:t xml:space="preserve">, вправе отказаться от проведения </w:t>
      </w:r>
      <w:r w:rsidR="00397C43">
        <w:rPr>
          <w:rFonts w:ascii="Times New Roman" w:hAnsi="Times New Roman"/>
          <w:sz w:val="22"/>
          <w:szCs w:val="22"/>
        </w:rPr>
        <w:t xml:space="preserve">ОЗП </w:t>
      </w:r>
      <w:r w:rsidRPr="00C876F2">
        <w:rPr>
          <w:rFonts w:ascii="Times New Roman" w:hAnsi="Times New Roman"/>
          <w:sz w:val="22"/>
          <w:szCs w:val="22"/>
        </w:rPr>
        <w:t>в любое время.</w:t>
      </w:r>
    </w:p>
    <w:p w:rsidR="005B0F50" w:rsidRPr="00C876F2" w:rsidRDefault="005B0F50" w:rsidP="005B0F50">
      <w:pPr>
        <w:pStyle w:val="3"/>
        <w:numPr>
          <w:ilvl w:val="0"/>
          <w:numId w:val="0"/>
        </w:numPr>
        <w:tabs>
          <w:tab w:val="num" w:pos="720"/>
        </w:tabs>
        <w:ind w:firstLine="600"/>
        <w:rPr>
          <w:rFonts w:ascii="Times New Roman" w:hAnsi="Times New Roman"/>
          <w:sz w:val="22"/>
          <w:szCs w:val="22"/>
        </w:rPr>
      </w:pPr>
      <w:r w:rsidRPr="00C876F2">
        <w:rPr>
          <w:rFonts w:ascii="Times New Roman" w:hAnsi="Times New Roman"/>
          <w:sz w:val="22"/>
          <w:szCs w:val="22"/>
        </w:rPr>
        <w:t xml:space="preserve">6.4.2 Извещение об отказе от проведения </w:t>
      </w:r>
      <w:r w:rsidR="00397C43">
        <w:rPr>
          <w:rFonts w:ascii="Times New Roman" w:hAnsi="Times New Roman"/>
          <w:sz w:val="22"/>
          <w:szCs w:val="22"/>
        </w:rPr>
        <w:t xml:space="preserve">ОЗП </w:t>
      </w:r>
      <w:r w:rsidRPr="00C876F2">
        <w:rPr>
          <w:rFonts w:ascii="Times New Roman" w:hAnsi="Times New Roman"/>
          <w:sz w:val="22"/>
          <w:szCs w:val="22"/>
        </w:rPr>
        <w:t xml:space="preserve">размещается Заказчиком </w:t>
      </w:r>
      <w:r w:rsidR="00397C43">
        <w:rPr>
          <w:rFonts w:ascii="Times New Roman" w:hAnsi="Times New Roman"/>
          <w:sz w:val="22"/>
          <w:szCs w:val="22"/>
        </w:rPr>
        <w:t xml:space="preserve">в Единой информационной системе </w:t>
      </w:r>
      <w:r w:rsidR="003F0457" w:rsidRPr="00721DEF">
        <w:rPr>
          <w:rFonts w:ascii="Times New Roman" w:hAnsi="Times New Roman" w:cs="Times New Roman"/>
          <w:sz w:val="22"/>
          <w:szCs w:val="22"/>
        </w:rPr>
        <w:t>(</w:t>
      </w:r>
      <w:hyperlink r:id="rId11" w:history="1">
        <w:r w:rsidR="003F0457" w:rsidRPr="00721DEF">
          <w:rPr>
            <w:rStyle w:val="a3"/>
            <w:rFonts w:ascii="Times New Roman" w:hAnsi="Times New Roman" w:cs="Times New Roman"/>
            <w:sz w:val="22"/>
            <w:szCs w:val="22"/>
          </w:rPr>
          <w:t>www.zakupki.gov.ru</w:t>
        </w:r>
      </w:hyperlink>
      <w:r w:rsidR="003F0457" w:rsidRPr="00721DEF">
        <w:rPr>
          <w:rFonts w:ascii="Times New Roman" w:hAnsi="Times New Roman" w:cs="Times New Roman"/>
          <w:sz w:val="22"/>
          <w:szCs w:val="22"/>
        </w:rPr>
        <w:t>)</w:t>
      </w:r>
      <w:r w:rsidR="00397C43">
        <w:rPr>
          <w:rFonts w:ascii="Times New Roman" w:hAnsi="Times New Roman" w:cs="Times New Roman"/>
          <w:sz w:val="22"/>
          <w:szCs w:val="22"/>
        </w:rPr>
        <w:t xml:space="preserve"> и на официальном сайте Заказчика </w:t>
      </w:r>
      <w:r w:rsidR="00397C43" w:rsidRPr="00397C43">
        <w:rPr>
          <w:rFonts w:ascii="Times New Roman" w:hAnsi="Times New Roman" w:cs="Times New Roman"/>
          <w:sz w:val="22"/>
          <w:szCs w:val="22"/>
        </w:rPr>
        <w:t>(http://мупт.рф)</w:t>
      </w:r>
      <w:r w:rsidR="00397C43">
        <w:rPr>
          <w:rFonts w:ascii="Times New Roman" w:hAnsi="Times New Roman" w:cs="Times New Roman"/>
          <w:sz w:val="22"/>
          <w:szCs w:val="22"/>
        </w:rPr>
        <w:t xml:space="preserve">  </w:t>
      </w:r>
      <w:r w:rsidR="003F0457">
        <w:rPr>
          <w:rFonts w:ascii="Times New Roman" w:hAnsi="Times New Roman" w:cs="Times New Roman"/>
          <w:sz w:val="22"/>
          <w:szCs w:val="22"/>
        </w:rPr>
        <w:t xml:space="preserve"> </w:t>
      </w:r>
      <w:r w:rsidRPr="00C876F2">
        <w:rPr>
          <w:rFonts w:ascii="Times New Roman" w:hAnsi="Times New Roman"/>
          <w:sz w:val="22"/>
          <w:szCs w:val="22"/>
        </w:rPr>
        <w:t>в течение двух рабочих дней со дня принятия решения об отказе от проведения</w:t>
      </w:r>
      <w:r w:rsidR="00397C43">
        <w:rPr>
          <w:rFonts w:ascii="Times New Roman" w:hAnsi="Times New Roman"/>
          <w:sz w:val="22"/>
          <w:szCs w:val="22"/>
        </w:rPr>
        <w:t xml:space="preserve"> ОЗП</w:t>
      </w:r>
      <w:r w:rsidRPr="00C876F2">
        <w:rPr>
          <w:rFonts w:ascii="Times New Roman" w:hAnsi="Times New Roman"/>
          <w:sz w:val="22"/>
          <w:szCs w:val="22"/>
        </w:rPr>
        <w:t>.</w:t>
      </w:r>
    </w:p>
    <w:p w:rsidR="005B0F50" w:rsidRDefault="005B0F50" w:rsidP="005B0F50">
      <w:pPr>
        <w:pStyle w:val="1"/>
        <w:numPr>
          <w:ilvl w:val="0"/>
          <w:numId w:val="0"/>
        </w:numPr>
        <w:tabs>
          <w:tab w:val="num" w:pos="1440"/>
        </w:tabs>
        <w:spacing w:before="120" w:after="120"/>
        <w:jc w:val="center"/>
        <w:rPr>
          <w:sz w:val="22"/>
          <w:szCs w:val="22"/>
        </w:rPr>
      </w:pPr>
      <w:bookmarkStart w:id="24" w:name="_Toc121738303"/>
      <w:bookmarkStart w:id="25" w:name="_Toc121738306"/>
      <w:bookmarkStart w:id="26" w:name="_Ref119430333"/>
      <w:bookmarkStart w:id="27" w:name="_Ref119429817"/>
      <w:bookmarkStart w:id="28" w:name="_Ref119429784"/>
      <w:bookmarkEnd w:id="21"/>
      <w:bookmarkEnd w:id="22"/>
    </w:p>
    <w:p w:rsidR="005B0F50" w:rsidRPr="00397C43" w:rsidRDefault="005B0F50" w:rsidP="005B0F50">
      <w:pPr>
        <w:pStyle w:val="1"/>
        <w:numPr>
          <w:ilvl w:val="0"/>
          <w:numId w:val="0"/>
        </w:numPr>
        <w:tabs>
          <w:tab w:val="num" w:pos="1440"/>
        </w:tabs>
        <w:spacing w:before="120" w:after="120"/>
        <w:jc w:val="center"/>
        <w:rPr>
          <w:sz w:val="22"/>
          <w:szCs w:val="22"/>
          <w:lang w:val="ru-RU"/>
        </w:rPr>
      </w:pPr>
      <w:r w:rsidRPr="00C876F2">
        <w:rPr>
          <w:sz w:val="22"/>
          <w:szCs w:val="22"/>
        </w:rPr>
        <w:t xml:space="preserve">7. Заявки на участие </w:t>
      </w:r>
      <w:bookmarkEnd w:id="24"/>
      <w:r w:rsidR="00397C43">
        <w:rPr>
          <w:sz w:val="22"/>
          <w:szCs w:val="22"/>
          <w:lang w:val="ru-RU"/>
        </w:rPr>
        <w:t>в открытом запросе предложений</w:t>
      </w:r>
    </w:p>
    <w:p w:rsidR="005B0F50" w:rsidRPr="00397C43" w:rsidRDefault="005B0F50" w:rsidP="005B0F50">
      <w:pPr>
        <w:pStyle w:val="21"/>
        <w:numPr>
          <w:ilvl w:val="0"/>
          <w:numId w:val="0"/>
        </w:numPr>
        <w:tabs>
          <w:tab w:val="num" w:pos="1836"/>
        </w:tabs>
        <w:spacing w:before="120"/>
        <w:ind w:firstLine="600"/>
        <w:rPr>
          <w:sz w:val="22"/>
          <w:szCs w:val="22"/>
          <w:lang w:val="ru-RU"/>
        </w:rPr>
      </w:pPr>
      <w:r w:rsidRPr="00C876F2">
        <w:rPr>
          <w:sz w:val="22"/>
          <w:szCs w:val="22"/>
        </w:rPr>
        <w:t xml:space="preserve">7.1. Форма заявки на участие в </w:t>
      </w:r>
      <w:r w:rsidR="00397C43">
        <w:rPr>
          <w:sz w:val="22"/>
          <w:szCs w:val="22"/>
          <w:lang w:val="ru-RU"/>
        </w:rPr>
        <w:t>ОЗП</w:t>
      </w:r>
    </w:p>
    <w:p w:rsidR="005B0F50" w:rsidRPr="00C876F2" w:rsidRDefault="000E0130" w:rsidP="005B0F50">
      <w:pPr>
        <w:pStyle w:val="3"/>
        <w:numPr>
          <w:ilvl w:val="0"/>
          <w:numId w:val="0"/>
        </w:numPr>
        <w:ind w:firstLine="600"/>
        <w:rPr>
          <w:rFonts w:ascii="Times New Roman" w:hAnsi="Times New Roman"/>
          <w:sz w:val="22"/>
          <w:szCs w:val="22"/>
        </w:rPr>
      </w:pPr>
      <w:r>
        <w:rPr>
          <w:rFonts w:ascii="Times New Roman" w:hAnsi="Times New Roman"/>
          <w:sz w:val="22"/>
          <w:szCs w:val="22"/>
        </w:rPr>
        <w:t>7.1.1. Заявка</w:t>
      </w:r>
      <w:r w:rsidR="005B0F50" w:rsidRPr="00C876F2">
        <w:rPr>
          <w:rFonts w:ascii="Times New Roman" w:hAnsi="Times New Roman"/>
          <w:sz w:val="22"/>
          <w:szCs w:val="22"/>
        </w:rPr>
        <w:t xml:space="preserve"> </w:t>
      </w:r>
      <w:r>
        <w:rPr>
          <w:rFonts w:ascii="Times New Roman" w:hAnsi="Times New Roman"/>
          <w:sz w:val="22"/>
          <w:szCs w:val="22"/>
        </w:rPr>
        <w:t>составляется</w:t>
      </w:r>
      <w:r w:rsidR="005B0F50" w:rsidRPr="00C876F2">
        <w:rPr>
          <w:rFonts w:ascii="Times New Roman" w:hAnsi="Times New Roman"/>
          <w:sz w:val="22"/>
          <w:szCs w:val="22"/>
        </w:rPr>
        <w:t xml:space="preserve"> по форме, содержащейся в </w:t>
      </w:r>
      <w:r w:rsidR="00F530C7">
        <w:rPr>
          <w:rFonts w:ascii="Times New Roman" w:hAnsi="Times New Roman"/>
          <w:sz w:val="22"/>
          <w:szCs w:val="22"/>
        </w:rPr>
        <w:t>Приложении №3</w:t>
      </w:r>
      <w:r w:rsidR="005B0F50">
        <w:rPr>
          <w:rFonts w:ascii="Times New Roman" w:hAnsi="Times New Roman"/>
          <w:sz w:val="22"/>
          <w:szCs w:val="22"/>
        </w:rPr>
        <w:t xml:space="preserve"> </w:t>
      </w:r>
      <w:r w:rsidR="00397C43">
        <w:rPr>
          <w:rFonts w:ascii="Times New Roman" w:hAnsi="Times New Roman"/>
          <w:sz w:val="22"/>
          <w:szCs w:val="22"/>
        </w:rPr>
        <w:t>к настоящей Документации.</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7.1.2. Заявка должна соответствовать требованиям, предъявляемым законодательством и Доку</w:t>
      </w:r>
      <w:r w:rsidR="00397C43">
        <w:rPr>
          <w:rFonts w:ascii="Times New Roman" w:hAnsi="Times New Roman"/>
          <w:sz w:val="22"/>
          <w:szCs w:val="22"/>
        </w:rPr>
        <w:t>ментацией к форме и содержанию З</w:t>
      </w:r>
      <w:r w:rsidRPr="00C876F2">
        <w:rPr>
          <w:rFonts w:ascii="Times New Roman" w:hAnsi="Times New Roman"/>
          <w:sz w:val="22"/>
          <w:szCs w:val="22"/>
        </w:rPr>
        <w:t>аявки, а также к форме, составу и содержанию</w:t>
      </w:r>
      <w:r w:rsidR="00397C43">
        <w:rPr>
          <w:rFonts w:ascii="Times New Roman" w:hAnsi="Times New Roman"/>
          <w:sz w:val="22"/>
          <w:szCs w:val="22"/>
        </w:rPr>
        <w:t xml:space="preserve"> документов, входящих в состав З</w:t>
      </w:r>
      <w:r w:rsidRPr="00C876F2">
        <w:rPr>
          <w:rFonts w:ascii="Times New Roman" w:hAnsi="Times New Roman"/>
          <w:sz w:val="22"/>
          <w:szCs w:val="22"/>
        </w:rPr>
        <w:t>аявки.</w:t>
      </w:r>
    </w:p>
    <w:p w:rsidR="005B0F50" w:rsidRPr="00C876F2" w:rsidRDefault="005B0F50" w:rsidP="005B0F50">
      <w:pPr>
        <w:pStyle w:val="21"/>
        <w:numPr>
          <w:ilvl w:val="0"/>
          <w:numId w:val="0"/>
        </w:numPr>
        <w:tabs>
          <w:tab w:val="num" w:pos="1836"/>
        </w:tabs>
        <w:spacing w:before="120" w:after="0"/>
        <w:ind w:firstLine="601"/>
        <w:rPr>
          <w:sz w:val="22"/>
          <w:szCs w:val="22"/>
        </w:rPr>
      </w:pPr>
      <w:r w:rsidRPr="00C876F2">
        <w:rPr>
          <w:sz w:val="22"/>
          <w:szCs w:val="22"/>
        </w:rPr>
        <w:t>7.2. Требования к содержанию</w:t>
      </w:r>
      <w:r w:rsidR="00397C43">
        <w:rPr>
          <w:sz w:val="22"/>
          <w:szCs w:val="22"/>
        </w:rPr>
        <w:t xml:space="preserve"> документов, входящих в состав З</w:t>
      </w:r>
      <w:r w:rsidRPr="00C876F2">
        <w:rPr>
          <w:sz w:val="22"/>
          <w:szCs w:val="22"/>
        </w:rPr>
        <w:t>аявки</w:t>
      </w:r>
    </w:p>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7.2.1 Заявка, которую представляет Участник в соответствии с настоящей Документацией, должна:</w:t>
      </w:r>
    </w:p>
    <w:p w:rsidR="005B0F50" w:rsidRPr="00C876F2" w:rsidRDefault="00F530C7" w:rsidP="005B0F50">
      <w:pPr>
        <w:pStyle w:val="3"/>
        <w:numPr>
          <w:ilvl w:val="0"/>
          <w:numId w:val="0"/>
        </w:numPr>
        <w:tabs>
          <w:tab w:val="num" w:pos="1307"/>
        </w:tabs>
        <w:ind w:firstLine="600"/>
        <w:rPr>
          <w:rFonts w:ascii="Times New Roman" w:hAnsi="Times New Roman"/>
          <w:sz w:val="22"/>
          <w:szCs w:val="22"/>
        </w:rPr>
      </w:pPr>
      <w:r>
        <w:rPr>
          <w:rFonts w:ascii="Times New Roman" w:hAnsi="Times New Roman"/>
          <w:sz w:val="22"/>
          <w:szCs w:val="22"/>
        </w:rPr>
        <w:t xml:space="preserve">- </w:t>
      </w:r>
      <w:r w:rsidR="005B0F50" w:rsidRPr="00C876F2">
        <w:rPr>
          <w:rFonts w:ascii="Times New Roman" w:hAnsi="Times New Roman"/>
          <w:sz w:val="22"/>
          <w:szCs w:val="22"/>
        </w:rPr>
        <w:t>быть подготовлена по форме, представленной в</w:t>
      </w:r>
      <w:r>
        <w:rPr>
          <w:rFonts w:ascii="Times New Roman" w:hAnsi="Times New Roman"/>
          <w:sz w:val="22"/>
          <w:szCs w:val="22"/>
        </w:rPr>
        <w:t xml:space="preserve"> Приложении №3</w:t>
      </w:r>
      <w:r w:rsidR="005B0F50" w:rsidRPr="00C876F2">
        <w:rPr>
          <w:rFonts w:ascii="Times New Roman" w:hAnsi="Times New Roman"/>
          <w:sz w:val="22"/>
          <w:szCs w:val="22"/>
        </w:rPr>
        <w:t xml:space="preserve"> к настоящей Документации;</w:t>
      </w:r>
    </w:p>
    <w:p w:rsidR="005B0F50" w:rsidRPr="00C876F2" w:rsidRDefault="005B0F50" w:rsidP="005B0F50">
      <w:pPr>
        <w:pStyle w:val="3"/>
        <w:numPr>
          <w:ilvl w:val="0"/>
          <w:numId w:val="0"/>
        </w:numPr>
        <w:tabs>
          <w:tab w:val="num" w:pos="1307"/>
        </w:tabs>
        <w:ind w:firstLine="600"/>
        <w:rPr>
          <w:rFonts w:ascii="Times New Roman" w:hAnsi="Times New Roman"/>
          <w:sz w:val="22"/>
          <w:szCs w:val="22"/>
        </w:rPr>
      </w:pPr>
      <w:r w:rsidRPr="00C876F2">
        <w:rPr>
          <w:rFonts w:ascii="Times New Roman" w:hAnsi="Times New Roman"/>
          <w:sz w:val="22"/>
          <w:szCs w:val="22"/>
        </w:rPr>
        <w:t>- содержать сведения и документы, указанные в Информационной карте</w:t>
      </w:r>
      <w:r w:rsidR="00F530C7">
        <w:rPr>
          <w:rFonts w:ascii="Times New Roman" w:hAnsi="Times New Roman"/>
          <w:sz w:val="22"/>
          <w:szCs w:val="22"/>
        </w:rPr>
        <w:t xml:space="preserve"> (Приложение №1 к Документации)</w:t>
      </w:r>
      <w:r w:rsidRPr="00C876F2">
        <w:rPr>
          <w:rFonts w:ascii="Times New Roman" w:hAnsi="Times New Roman"/>
          <w:sz w:val="22"/>
          <w:szCs w:val="22"/>
        </w:rPr>
        <w:t>.</w:t>
      </w:r>
    </w:p>
    <w:p w:rsidR="005B0F50" w:rsidRPr="00C876F2" w:rsidRDefault="005B0F50" w:rsidP="005B0F50">
      <w:pPr>
        <w:pStyle w:val="21"/>
        <w:numPr>
          <w:ilvl w:val="0"/>
          <w:numId w:val="0"/>
        </w:numPr>
        <w:tabs>
          <w:tab w:val="num" w:pos="1836"/>
        </w:tabs>
        <w:spacing w:before="120" w:after="0"/>
        <w:ind w:firstLine="601"/>
        <w:jc w:val="left"/>
        <w:rPr>
          <w:bCs/>
          <w:sz w:val="22"/>
          <w:szCs w:val="22"/>
        </w:rPr>
      </w:pPr>
      <w:bookmarkStart w:id="29" w:name="_Toc121738308"/>
      <w:bookmarkStart w:id="30" w:name="_Toc121738307"/>
      <w:bookmarkEnd w:id="25"/>
      <w:bookmarkEnd w:id="26"/>
      <w:bookmarkEnd w:id="27"/>
      <w:bookmarkEnd w:id="28"/>
      <w:r>
        <w:rPr>
          <w:sz w:val="22"/>
          <w:szCs w:val="22"/>
          <w:lang w:val="ru-RU"/>
        </w:rPr>
        <w:t xml:space="preserve">7.3. Требования </w:t>
      </w:r>
      <w:r w:rsidRPr="00C876F2">
        <w:rPr>
          <w:sz w:val="22"/>
          <w:szCs w:val="22"/>
        </w:rPr>
        <w:t xml:space="preserve">к описанию </w:t>
      </w:r>
      <w:bookmarkEnd w:id="29"/>
      <w:r w:rsidRPr="00C876F2">
        <w:rPr>
          <w:sz w:val="22"/>
          <w:szCs w:val="22"/>
        </w:rPr>
        <w:t>оказываемых услуг</w:t>
      </w:r>
    </w:p>
    <w:p w:rsidR="005B0F50" w:rsidRPr="00C876F2" w:rsidRDefault="005B0F50" w:rsidP="005B0F50">
      <w:pPr>
        <w:pStyle w:val="3"/>
        <w:numPr>
          <w:ilvl w:val="0"/>
          <w:numId w:val="0"/>
        </w:numPr>
        <w:ind w:firstLine="600"/>
        <w:rPr>
          <w:rFonts w:ascii="Times New Roman" w:hAnsi="Times New Roman"/>
          <w:bCs/>
          <w:sz w:val="22"/>
          <w:szCs w:val="22"/>
        </w:rPr>
      </w:pPr>
      <w:r w:rsidRPr="00C876F2">
        <w:rPr>
          <w:rFonts w:ascii="Times New Roman" w:hAnsi="Times New Roman"/>
          <w:bCs/>
          <w:sz w:val="22"/>
          <w:szCs w:val="22"/>
        </w:rPr>
        <w:t xml:space="preserve">7.4.1 Описание </w:t>
      </w:r>
      <w:r w:rsidRPr="00C876F2">
        <w:rPr>
          <w:rFonts w:ascii="Times New Roman" w:hAnsi="Times New Roman"/>
          <w:sz w:val="22"/>
          <w:szCs w:val="22"/>
        </w:rPr>
        <w:t>услуг, которые являются предметом Договора, их количественных и качественных характеристик осуществляется в соответствии с требованиями, указан</w:t>
      </w:r>
      <w:r>
        <w:rPr>
          <w:rFonts w:ascii="Times New Roman" w:hAnsi="Times New Roman"/>
          <w:sz w:val="22"/>
          <w:szCs w:val="22"/>
        </w:rPr>
        <w:t>ными в Информационной карте и в Техническом задании</w:t>
      </w:r>
      <w:r w:rsidR="008E0C9C">
        <w:rPr>
          <w:rFonts w:ascii="Times New Roman" w:hAnsi="Times New Roman"/>
          <w:sz w:val="22"/>
          <w:szCs w:val="22"/>
        </w:rPr>
        <w:t xml:space="preserve"> (Приложение </w:t>
      </w:r>
      <w:r w:rsidR="00397C43">
        <w:rPr>
          <w:rFonts w:ascii="Times New Roman" w:hAnsi="Times New Roman"/>
          <w:sz w:val="22"/>
          <w:szCs w:val="22"/>
        </w:rPr>
        <w:t xml:space="preserve">№1, </w:t>
      </w:r>
      <w:r w:rsidR="008E0C9C">
        <w:rPr>
          <w:rFonts w:ascii="Times New Roman" w:hAnsi="Times New Roman"/>
          <w:sz w:val="22"/>
          <w:szCs w:val="22"/>
        </w:rPr>
        <w:t>№2</w:t>
      </w:r>
      <w:r w:rsidR="00F530C7">
        <w:rPr>
          <w:rFonts w:ascii="Times New Roman" w:hAnsi="Times New Roman"/>
          <w:sz w:val="22"/>
          <w:szCs w:val="22"/>
        </w:rPr>
        <w:t xml:space="preserve"> к Д</w:t>
      </w:r>
      <w:r>
        <w:rPr>
          <w:rFonts w:ascii="Times New Roman" w:hAnsi="Times New Roman"/>
          <w:sz w:val="22"/>
          <w:szCs w:val="22"/>
        </w:rPr>
        <w:t>окументации)</w:t>
      </w:r>
      <w:r w:rsidRPr="00C876F2">
        <w:rPr>
          <w:rFonts w:ascii="Times New Roman" w:hAnsi="Times New Roman"/>
          <w:sz w:val="22"/>
          <w:szCs w:val="22"/>
        </w:rPr>
        <w:t>.</w:t>
      </w:r>
    </w:p>
    <w:p w:rsidR="005B0F50" w:rsidRPr="00C876F2" w:rsidRDefault="005B0F50" w:rsidP="005B0F50">
      <w:pPr>
        <w:pStyle w:val="21"/>
        <w:numPr>
          <w:ilvl w:val="0"/>
          <w:numId w:val="0"/>
        </w:numPr>
        <w:tabs>
          <w:tab w:val="num" w:pos="1836"/>
        </w:tabs>
        <w:spacing w:before="120" w:after="0"/>
        <w:ind w:firstLine="601"/>
        <w:jc w:val="left"/>
        <w:rPr>
          <w:bCs/>
          <w:sz w:val="22"/>
          <w:szCs w:val="22"/>
        </w:rPr>
      </w:pPr>
      <w:r>
        <w:rPr>
          <w:sz w:val="22"/>
          <w:szCs w:val="22"/>
        </w:rPr>
        <w:t>7.4</w:t>
      </w:r>
      <w:r w:rsidRPr="00C876F2">
        <w:rPr>
          <w:sz w:val="22"/>
          <w:szCs w:val="22"/>
        </w:rPr>
        <w:t>. Требования к оформлению заявок</w:t>
      </w:r>
    </w:p>
    <w:p w:rsidR="005B0F50" w:rsidRPr="00C876F2" w:rsidRDefault="005B0F50" w:rsidP="00540B0A">
      <w:pPr>
        <w:pStyle w:val="3"/>
        <w:numPr>
          <w:ilvl w:val="0"/>
          <w:numId w:val="0"/>
        </w:numPr>
        <w:ind w:firstLine="600"/>
        <w:rPr>
          <w:rStyle w:val="a6"/>
          <w:rFonts w:ascii="Times New Roman" w:hAnsi="Times New Roman"/>
          <w:sz w:val="22"/>
          <w:szCs w:val="22"/>
        </w:rPr>
      </w:pPr>
      <w:bookmarkStart w:id="31" w:name="_Toc121738309"/>
      <w:bookmarkStart w:id="32" w:name="_Ref119429636"/>
      <w:bookmarkStart w:id="33" w:name="_Ref119429571"/>
      <w:bookmarkEnd w:id="30"/>
      <w:r>
        <w:rPr>
          <w:rStyle w:val="a6"/>
          <w:rFonts w:ascii="Times New Roman" w:hAnsi="Times New Roman"/>
          <w:sz w:val="22"/>
          <w:szCs w:val="22"/>
        </w:rPr>
        <w:t>7.4</w:t>
      </w:r>
      <w:r w:rsidRPr="00C876F2">
        <w:rPr>
          <w:rStyle w:val="a6"/>
          <w:rFonts w:ascii="Times New Roman" w:hAnsi="Times New Roman"/>
          <w:sz w:val="22"/>
          <w:szCs w:val="22"/>
        </w:rPr>
        <w:t xml:space="preserve">.1 При описании условий и предложений Участников должны приниматься общепринятые </w:t>
      </w:r>
      <w:r w:rsidRPr="00C876F2">
        <w:rPr>
          <w:rStyle w:val="a6"/>
          <w:rFonts w:ascii="Times New Roman" w:hAnsi="Times New Roman"/>
          <w:sz w:val="22"/>
          <w:szCs w:val="22"/>
        </w:rPr>
        <w:lastRenderedPageBreak/>
        <w:t>обозначения и наименования в соответствии с требованиями действующих нормативных правовых актов.</w:t>
      </w:r>
    </w:p>
    <w:p w:rsidR="005B0F50" w:rsidRPr="00C876F2" w:rsidRDefault="005B0F50" w:rsidP="00540B0A">
      <w:pPr>
        <w:pStyle w:val="2-11"/>
        <w:tabs>
          <w:tab w:val="left" w:pos="1080"/>
        </w:tabs>
        <w:spacing w:after="0"/>
        <w:ind w:firstLine="600"/>
        <w:rPr>
          <w:sz w:val="22"/>
          <w:szCs w:val="22"/>
        </w:rPr>
      </w:pPr>
      <w:r>
        <w:rPr>
          <w:sz w:val="22"/>
          <w:szCs w:val="22"/>
        </w:rPr>
        <w:t>7.4</w:t>
      </w:r>
      <w:r w:rsidRPr="00C876F2">
        <w:rPr>
          <w:sz w:val="22"/>
          <w:szCs w:val="22"/>
        </w:rPr>
        <w:t xml:space="preserve">.2 </w:t>
      </w:r>
      <w:r w:rsidR="00397C43">
        <w:rPr>
          <w:sz w:val="22"/>
          <w:szCs w:val="22"/>
        </w:rPr>
        <w:t>Сведения, которые содержатся в З</w:t>
      </w:r>
      <w:r w:rsidRPr="00C876F2">
        <w:rPr>
          <w:sz w:val="22"/>
          <w:szCs w:val="22"/>
        </w:rPr>
        <w:t>аявках Участников, не должны допускать двусмысленных толкований. Если в</w:t>
      </w:r>
      <w:r w:rsidR="00397C43">
        <w:rPr>
          <w:sz w:val="22"/>
          <w:szCs w:val="22"/>
        </w:rPr>
        <w:t xml:space="preserve"> документах, входящих в состав З</w:t>
      </w:r>
      <w:r w:rsidRPr="00C876F2">
        <w:rPr>
          <w:sz w:val="22"/>
          <w:szCs w:val="22"/>
        </w:rPr>
        <w:t>аявки, имеются расхождения между обозначением сумм прописью и цифрами, то Закупочн</w:t>
      </w:r>
      <w:r w:rsidR="00397C43">
        <w:rPr>
          <w:sz w:val="22"/>
          <w:szCs w:val="22"/>
        </w:rPr>
        <w:t>ой комиссией</w:t>
      </w:r>
      <w:r w:rsidRPr="00C876F2">
        <w:rPr>
          <w:sz w:val="22"/>
          <w:szCs w:val="22"/>
        </w:rPr>
        <w:t xml:space="preserve"> принимается к рассмотрению сумма, указанная прописью.</w:t>
      </w:r>
    </w:p>
    <w:p w:rsidR="005B0F50" w:rsidRPr="00C876F2" w:rsidRDefault="005B0F50" w:rsidP="00540B0A">
      <w:pPr>
        <w:pStyle w:val="3"/>
        <w:numPr>
          <w:ilvl w:val="0"/>
          <w:numId w:val="0"/>
        </w:numPr>
        <w:ind w:firstLine="600"/>
        <w:rPr>
          <w:rFonts w:ascii="Times New Roman" w:hAnsi="Times New Roman"/>
          <w:sz w:val="22"/>
          <w:szCs w:val="22"/>
        </w:rPr>
      </w:pPr>
      <w:r>
        <w:rPr>
          <w:rFonts w:ascii="Times New Roman" w:hAnsi="Times New Roman"/>
          <w:sz w:val="22"/>
          <w:szCs w:val="22"/>
        </w:rPr>
        <w:t>7.4</w:t>
      </w:r>
      <w:r w:rsidRPr="00C876F2">
        <w:rPr>
          <w:rFonts w:ascii="Times New Roman" w:hAnsi="Times New Roman"/>
          <w:sz w:val="22"/>
          <w:szCs w:val="22"/>
        </w:rPr>
        <w:t>.3 Все документы, представленные Участниками, должны быть скреплены печатью и заверены подписью уполномоченного лица Участника собственноручно.</w:t>
      </w:r>
    </w:p>
    <w:p w:rsidR="005B0F50" w:rsidRPr="00C876F2" w:rsidRDefault="005B0F50" w:rsidP="005B0F50">
      <w:pPr>
        <w:pStyle w:val="1"/>
        <w:numPr>
          <w:ilvl w:val="0"/>
          <w:numId w:val="0"/>
        </w:numPr>
        <w:spacing w:before="120" w:after="120"/>
        <w:jc w:val="center"/>
        <w:rPr>
          <w:sz w:val="22"/>
          <w:szCs w:val="22"/>
        </w:rPr>
      </w:pPr>
      <w:bookmarkStart w:id="34" w:name="_Toc121738310"/>
      <w:bookmarkEnd w:id="31"/>
      <w:bookmarkEnd w:id="32"/>
      <w:bookmarkEnd w:id="33"/>
      <w:r w:rsidRPr="00C876F2">
        <w:rPr>
          <w:sz w:val="22"/>
          <w:szCs w:val="22"/>
        </w:rPr>
        <w:t>8. Подача заявок на участие в закупке</w:t>
      </w:r>
    </w:p>
    <w:p w:rsidR="000E0130" w:rsidRPr="003F0457" w:rsidRDefault="000E0130" w:rsidP="000E0130">
      <w:pPr>
        <w:keepNext/>
        <w:keepLines/>
        <w:suppressLineNumbers/>
        <w:suppressAutoHyphens/>
        <w:ind w:firstLine="567"/>
        <w:rPr>
          <w:sz w:val="22"/>
          <w:szCs w:val="22"/>
          <w:lang w:val="ru-RU"/>
        </w:rPr>
      </w:pPr>
      <w:r w:rsidRPr="000E0130">
        <w:rPr>
          <w:sz w:val="22"/>
          <w:szCs w:val="22"/>
          <w:lang w:val="ru-RU"/>
        </w:rPr>
        <w:t xml:space="preserve">8.1. </w:t>
      </w:r>
      <w:r w:rsidRPr="003F0457">
        <w:rPr>
          <w:sz w:val="22"/>
          <w:szCs w:val="22"/>
          <w:lang w:val="ru-RU"/>
        </w:rPr>
        <w:t xml:space="preserve">Для участия в </w:t>
      </w:r>
      <w:r w:rsidR="00397C43">
        <w:rPr>
          <w:sz w:val="22"/>
          <w:szCs w:val="22"/>
          <w:lang w:val="ru-RU"/>
        </w:rPr>
        <w:t xml:space="preserve">ОЗП Участник </w:t>
      </w:r>
      <w:r w:rsidRPr="003F0457">
        <w:rPr>
          <w:sz w:val="22"/>
          <w:szCs w:val="22"/>
          <w:lang w:val="ru-RU"/>
        </w:rPr>
        <w:t>должен по</w:t>
      </w:r>
      <w:r w:rsidR="00397C43">
        <w:rPr>
          <w:sz w:val="22"/>
          <w:szCs w:val="22"/>
          <w:lang w:val="ru-RU"/>
        </w:rPr>
        <w:t>дать в запечатанном   конверте З</w:t>
      </w:r>
      <w:r w:rsidRPr="003F0457">
        <w:rPr>
          <w:sz w:val="22"/>
          <w:szCs w:val="22"/>
          <w:lang w:val="ru-RU"/>
        </w:rPr>
        <w:t xml:space="preserve">аявку, с пометкой </w:t>
      </w:r>
      <w:r w:rsidRPr="003F0457">
        <w:rPr>
          <w:rFonts w:eastAsia="Times New Roman"/>
          <w:bCs/>
          <w:sz w:val="22"/>
          <w:szCs w:val="22"/>
          <w:lang w:val="ru-RU"/>
        </w:rPr>
        <w:t xml:space="preserve">«Заявка на участие в </w:t>
      </w:r>
      <w:r w:rsidR="00397C43">
        <w:rPr>
          <w:rFonts w:eastAsia="Times New Roman"/>
          <w:bCs/>
          <w:sz w:val="22"/>
          <w:szCs w:val="22"/>
          <w:lang w:val="ru-RU"/>
        </w:rPr>
        <w:t xml:space="preserve">открытом </w:t>
      </w:r>
      <w:r w:rsidRPr="003F0457">
        <w:rPr>
          <w:rFonts w:eastAsia="Times New Roman"/>
          <w:bCs/>
          <w:sz w:val="22"/>
          <w:szCs w:val="22"/>
          <w:lang w:val="ru-RU"/>
        </w:rPr>
        <w:t>запросе  предложений №</w:t>
      </w:r>
      <w:r>
        <w:rPr>
          <w:rFonts w:eastAsia="Times New Roman"/>
          <w:bCs/>
          <w:sz w:val="22"/>
          <w:szCs w:val="22"/>
          <w:lang w:val="ru-RU"/>
        </w:rPr>
        <w:t>_________</w:t>
      </w:r>
      <w:r w:rsidRPr="003F0457">
        <w:rPr>
          <w:sz w:val="22"/>
          <w:szCs w:val="22"/>
          <w:lang w:val="ru-RU"/>
        </w:rPr>
        <w:t>»</w:t>
      </w:r>
    </w:p>
    <w:p w:rsidR="000E0130" w:rsidRPr="003F0457" w:rsidRDefault="000E0130" w:rsidP="000E0130">
      <w:pPr>
        <w:autoSpaceDE w:val="0"/>
        <w:rPr>
          <w:rFonts w:eastAsia="Times New Roman"/>
          <w:bCs/>
          <w:sz w:val="22"/>
          <w:szCs w:val="22"/>
          <w:lang w:val="ru-RU"/>
        </w:rPr>
      </w:pPr>
    </w:p>
    <w:p w:rsidR="000E0130" w:rsidRPr="003F0457" w:rsidRDefault="000E0130" w:rsidP="000E0130">
      <w:pPr>
        <w:rPr>
          <w:rFonts w:eastAsia="Times New Roman"/>
          <w:bCs/>
          <w:i/>
          <w:iCs/>
          <w:sz w:val="22"/>
          <w:szCs w:val="22"/>
          <w:lang w:val="ru-RU"/>
        </w:rPr>
      </w:pPr>
      <w:r w:rsidRPr="003F0457">
        <w:rPr>
          <w:sz w:val="22"/>
          <w:szCs w:val="22"/>
          <w:lang w:val="ru-RU"/>
        </w:rPr>
        <w:t xml:space="preserve">     </w:t>
      </w:r>
      <w:r w:rsidRPr="003F0457">
        <w:rPr>
          <w:rFonts w:eastAsia="Times New Roman"/>
          <w:bCs/>
          <w:sz w:val="22"/>
          <w:szCs w:val="22"/>
          <w:lang w:val="ru-RU"/>
        </w:rPr>
        <w:t>«</w:t>
      </w:r>
      <w:r w:rsidRPr="003F0457">
        <w:rPr>
          <w:rFonts w:eastAsia="Times New Roman"/>
          <w:bCs/>
          <w:i/>
          <w:iCs/>
          <w:sz w:val="22"/>
          <w:szCs w:val="22"/>
          <w:lang w:val="ru-RU"/>
        </w:rPr>
        <w:t xml:space="preserve">Не вскрывать  до «  »  часов                 «  »             2016 года» (дата и время вскрытия </w:t>
      </w:r>
    </w:p>
    <w:p w:rsidR="000E0130" w:rsidRPr="003F0457" w:rsidRDefault="000E0130" w:rsidP="000E0130">
      <w:pPr>
        <w:rPr>
          <w:rFonts w:eastAsia="Times New Roman"/>
          <w:bCs/>
          <w:i/>
          <w:iCs/>
          <w:sz w:val="22"/>
          <w:szCs w:val="22"/>
          <w:lang w:val="ru-RU"/>
        </w:rPr>
      </w:pPr>
      <w:r w:rsidRPr="003F0457">
        <w:rPr>
          <w:rFonts w:eastAsia="Times New Roman"/>
          <w:bCs/>
          <w:i/>
          <w:iCs/>
          <w:sz w:val="22"/>
          <w:szCs w:val="22"/>
          <w:lang w:val="ru-RU"/>
        </w:rPr>
        <w:t xml:space="preserve">     конвертов  в извещении)</w:t>
      </w:r>
    </w:p>
    <w:p w:rsidR="000E0130" w:rsidRPr="003F0457" w:rsidRDefault="000E0130" w:rsidP="000E0130">
      <w:pPr>
        <w:rPr>
          <w:sz w:val="22"/>
          <w:szCs w:val="22"/>
          <w:lang w:val="ru-RU"/>
        </w:rPr>
      </w:pPr>
      <w:r w:rsidRPr="003F0457">
        <w:rPr>
          <w:sz w:val="22"/>
          <w:szCs w:val="22"/>
          <w:lang w:val="ru-RU"/>
        </w:rPr>
        <w:t>по адресу</w:t>
      </w:r>
      <w:r>
        <w:rPr>
          <w:sz w:val="22"/>
          <w:szCs w:val="22"/>
          <w:lang w:val="ru-RU"/>
        </w:rPr>
        <w:t>:</w:t>
      </w:r>
      <w:r w:rsidRPr="003F0457">
        <w:rPr>
          <w:sz w:val="22"/>
          <w:szCs w:val="22"/>
          <w:lang w:val="ru-RU"/>
        </w:rPr>
        <w:t xml:space="preserve">  353451. Краснодарский край. г. Анапа, ул. Парковая, 58-А, приёмная, режим работы </w:t>
      </w:r>
    </w:p>
    <w:p w:rsidR="000E0130" w:rsidRPr="003F0457" w:rsidRDefault="000E0130" w:rsidP="000E0130">
      <w:pPr>
        <w:rPr>
          <w:sz w:val="22"/>
          <w:szCs w:val="22"/>
          <w:lang w:val="ru-RU"/>
        </w:rPr>
      </w:pPr>
      <w:r w:rsidRPr="003F0457">
        <w:rPr>
          <w:sz w:val="22"/>
          <w:szCs w:val="22"/>
          <w:lang w:val="ru-RU"/>
        </w:rPr>
        <w:t>пн.- чт. с 08</w:t>
      </w:r>
      <w:r w:rsidRPr="003F0457">
        <w:rPr>
          <w:sz w:val="22"/>
          <w:szCs w:val="22"/>
          <w:u w:val="single"/>
          <w:vertAlign w:val="superscript"/>
          <w:lang w:val="ru-RU"/>
        </w:rPr>
        <w:t xml:space="preserve">00 </w:t>
      </w:r>
      <w:r w:rsidRPr="003F0457">
        <w:rPr>
          <w:sz w:val="22"/>
          <w:szCs w:val="22"/>
          <w:lang w:val="ru-RU"/>
        </w:rPr>
        <w:t xml:space="preserve"> до 17 </w:t>
      </w:r>
      <w:r w:rsidRPr="003F0457">
        <w:rPr>
          <w:sz w:val="22"/>
          <w:szCs w:val="22"/>
          <w:u w:val="single"/>
          <w:vertAlign w:val="superscript"/>
          <w:lang w:val="ru-RU"/>
        </w:rPr>
        <w:t>00</w:t>
      </w:r>
      <w:r w:rsidRPr="003F0457">
        <w:rPr>
          <w:sz w:val="22"/>
          <w:szCs w:val="22"/>
          <w:lang w:val="ru-RU"/>
        </w:rPr>
        <w:t>,пт. с 08</w:t>
      </w:r>
      <w:r w:rsidRPr="003F0457">
        <w:rPr>
          <w:sz w:val="22"/>
          <w:szCs w:val="22"/>
          <w:u w:val="single"/>
          <w:vertAlign w:val="superscript"/>
          <w:lang w:val="ru-RU"/>
        </w:rPr>
        <w:t xml:space="preserve">00 </w:t>
      </w:r>
      <w:r w:rsidRPr="003F0457">
        <w:rPr>
          <w:sz w:val="22"/>
          <w:szCs w:val="22"/>
          <w:lang w:val="ru-RU"/>
        </w:rPr>
        <w:t xml:space="preserve"> до 16 </w:t>
      </w:r>
      <w:r w:rsidRPr="003F0457">
        <w:rPr>
          <w:sz w:val="22"/>
          <w:szCs w:val="22"/>
          <w:u w:val="single"/>
          <w:vertAlign w:val="superscript"/>
          <w:lang w:val="ru-RU"/>
        </w:rPr>
        <w:t xml:space="preserve">00 </w:t>
      </w:r>
      <w:r w:rsidRPr="003F0457">
        <w:rPr>
          <w:sz w:val="22"/>
          <w:szCs w:val="22"/>
          <w:lang w:val="ru-RU"/>
        </w:rPr>
        <w:t xml:space="preserve"> ,перерыв с 12</w:t>
      </w:r>
      <w:r w:rsidRPr="003F0457">
        <w:rPr>
          <w:sz w:val="22"/>
          <w:szCs w:val="22"/>
          <w:u w:val="single"/>
          <w:vertAlign w:val="superscript"/>
          <w:lang w:val="ru-RU"/>
        </w:rPr>
        <w:t>00</w:t>
      </w:r>
      <w:r w:rsidRPr="003F0457">
        <w:rPr>
          <w:sz w:val="22"/>
          <w:szCs w:val="22"/>
          <w:lang w:val="ru-RU"/>
        </w:rPr>
        <w:t>до13</w:t>
      </w:r>
      <w:r w:rsidRPr="003F0457">
        <w:rPr>
          <w:sz w:val="22"/>
          <w:szCs w:val="22"/>
          <w:u w:val="single"/>
          <w:vertAlign w:val="superscript"/>
          <w:lang w:val="ru-RU"/>
        </w:rPr>
        <w:t>00</w:t>
      </w:r>
      <w:r w:rsidRPr="003F0457">
        <w:rPr>
          <w:sz w:val="22"/>
          <w:szCs w:val="22"/>
          <w:lang w:val="ru-RU"/>
        </w:rPr>
        <w:t>,суббота, воскресенье  выходной.</w:t>
      </w:r>
    </w:p>
    <w:p w:rsidR="000E0130" w:rsidRDefault="000E0130" w:rsidP="000E0130">
      <w:pPr>
        <w:autoSpaceDE w:val="0"/>
        <w:rPr>
          <w:i/>
          <w:sz w:val="22"/>
          <w:szCs w:val="22"/>
          <w:lang w:val="ru-RU"/>
        </w:rPr>
      </w:pPr>
      <w:r w:rsidRPr="003F0457">
        <w:rPr>
          <w:i/>
          <w:sz w:val="22"/>
          <w:szCs w:val="22"/>
          <w:lang w:val="ru-RU"/>
        </w:rPr>
        <w:t xml:space="preserve">Примечание: под конвертом понимается любая упаковка, надежно закрывающая содержимое (конверт, мешок и т.д.). </w:t>
      </w:r>
    </w:p>
    <w:p w:rsidR="005B0F50" w:rsidRPr="00C876F2" w:rsidRDefault="005B0F50" w:rsidP="000E0130">
      <w:pPr>
        <w:pStyle w:val="ConsPlusNormal"/>
        <w:widowControl/>
        <w:ind w:firstLine="0"/>
        <w:jc w:val="both"/>
        <w:rPr>
          <w:rFonts w:ascii="Times New Roman" w:hAnsi="Times New Roman" w:cs="Times New Roman"/>
          <w:sz w:val="22"/>
          <w:szCs w:val="22"/>
        </w:rPr>
      </w:pPr>
    </w:p>
    <w:p w:rsidR="005B0F50" w:rsidRDefault="005B0F50" w:rsidP="005B0F50">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8.2. Участники вправе подать Заявки не позднее даты и времени оконча</w:t>
      </w:r>
      <w:r w:rsidR="00397C43">
        <w:rPr>
          <w:rFonts w:ascii="Times New Roman" w:hAnsi="Times New Roman" w:cs="Times New Roman"/>
          <w:sz w:val="22"/>
          <w:szCs w:val="22"/>
        </w:rPr>
        <w:t>ния подачи Заявок, указанных в и</w:t>
      </w:r>
      <w:r w:rsidRPr="00C876F2">
        <w:rPr>
          <w:rFonts w:ascii="Times New Roman" w:hAnsi="Times New Roman" w:cs="Times New Roman"/>
          <w:sz w:val="22"/>
          <w:szCs w:val="22"/>
        </w:rPr>
        <w:t>звещении</w:t>
      </w:r>
      <w:r w:rsidR="00397C43">
        <w:rPr>
          <w:rFonts w:ascii="Times New Roman" w:hAnsi="Times New Roman" w:cs="Times New Roman"/>
          <w:sz w:val="22"/>
          <w:szCs w:val="22"/>
        </w:rPr>
        <w:t xml:space="preserve"> о проведении ОЗП</w:t>
      </w:r>
      <w:r w:rsidRPr="00C876F2">
        <w:rPr>
          <w:rFonts w:ascii="Times New Roman" w:hAnsi="Times New Roman" w:cs="Times New Roman"/>
          <w:sz w:val="22"/>
          <w:szCs w:val="22"/>
        </w:rPr>
        <w:t xml:space="preserve">. </w:t>
      </w:r>
    </w:p>
    <w:p w:rsidR="000E0130" w:rsidRPr="000E0130" w:rsidRDefault="000E0130" w:rsidP="000E0130">
      <w:pPr>
        <w:autoSpaceDE w:val="0"/>
        <w:ind w:firstLine="567"/>
        <w:rPr>
          <w:i/>
          <w:sz w:val="22"/>
          <w:szCs w:val="22"/>
          <w:lang w:val="ru-RU"/>
        </w:rPr>
      </w:pPr>
      <w:r w:rsidRPr="000E0130">
        <w:rPr>
          <w:sz w:val="22"/>
          <w:szCs w:val="22"/>
          <w:lang w:val="ru-RU"/>
        </w:rPr>
        <w:t xml:space="preserve">8.3. </w:t>
      </w:r>
      <w:r w:rsidRPr="000E0130">
        <w:rPr>
          <w:sz w:val="24"/>
          <w:szCs w:val="24"/>
          <w:lang w:val="ru-RU"/>
        </w:rPr>
        <w:t>Все</w:t>
      </w:r>
      <w:r w:rsidR="00397C43">
        <w:rPr>
          <w:sz w:val="24"/>
          <w:szCs w:val="24"/>
          <w:lang w:val="ru-RU"/>
        </w:rPr>
        <w:t xml:space="preserve"> Заявки</w:t>
      </w:r>
      <w:r w:rsidRPr="000E0130">
        <w:rPr>
          <w:sz w:val="24"/>
          <w:szCs w:val="24"/>
          <w:lang w:val="ru-RU"/>
        </w:rPr>
        <w:t>, полученные до исте</w:t>
      </w:r>
      <w:r w:rsidR="00397C43">
        <w:rPr>
          <w:sz w:val="24"/>
          <w:szCs w:val="24"/>
          <w:lang w:val="ru-RU"/>
        </w:rPr>
        <w:t>чения срока подачи   указанных З</w:t>
      </w:r>
      <w:r w:rsidRPr="000E0130">
        <w:rPr>
          <w:sz w:val="24"/>
          <w:szCs w:val="24"/>
          <w:lang w:val="ru-RU"/>
        </w:rPr>
        <w:t>аявок, регистрируются Заказчиком</w:t>
      </w:r>
      <w:r>
        <w:rPr>
          <w:sz w:val="24"/>
          <w:szCs w:val="24"/>
          <w:lang w:val="ru-RU"/>
        </w:rPr>
        <w:t xml:space="preserve"> в Журнале регистрации</w:t>
      </w:r>
      <w:r w:rsidRPr="000E0130">
        <w:rPr>
          <w:sz w:val="24"/>
          <w:szCs w:val="24"/>
          <w:lang w:val="ru-RU"/>
        </w:rPr>
        <w:t>.</w:t>
      </w:r>
    </w:p>
    <w:p w:rsidR="005B0F50" w:rsidRPr="00C876F2" w:rsidRDefault="000E0130" w:rsidP="000E0130">
      <w:pPr>
        <w:pStyle w:val="3"/>
        <w:numPr>
          <w:ilvl w:val="0"/>
          <w:numId w:val="0"/>
        </w:numPr>
        <w:tabs>
          <w:tab w:val="left" w:pos="708"/>
        </w:tabs>
        <w:ind w:firstLine="567"/>
        <w:rPr>
          <w:rFonts w:ascii="Times New Roman" w:hAnsi="Times New Roman"/>
          <w:sz w:val="22"/>
          <w:szCs w:val="22"/>
        </w:rPr>
      </w:pPr>
      <w:r>
        <w:rPr>
          <w:rFonts w:ascii="Times New Roman" w:hAnsi="Times New Roman"/>
          <w:sz w:val="22"/>
          <w:szCs w:val="22"/>
        </w:rPr>
        <w:t>8.4</w:t>
      </w:r>
      <w:r w:rsidR="005B0F50" w:rsidRPr="00C876F2">
        <w:rPr>
          <w:rFonts w:ascii="Times New Roman" w:hAnsi="Times New Roman"/>
          <w:sz w:val="22"/>
          <w:szCs w:val="22"/>
        </w:rPr>
        <w:t>. Заказчик оставляет за со</w:t>
      </w:r>
      <w:r w:rsidR="00397C43">
        <w:rPr>
          <w:rFonts w:ascii="Times New Roman" w:hAnsi="Times New Roman"/>
          <w:sz w:val="22"/>
          <w:szCs w:val="22"/>
        </w:rPr>
        <w:t>бой право продлить срок подачи З</w:t>
      </w:r>
      <w:r w:rsidR="005B0F50" w:rsidRPr="00C876F2">
        <w:rPr>
          <w:rFonts w:ascii="Times New Roman" w:hAnsi="Times New Roman"/>
          <w:sz w:val="22"/>
          <w:szCs w:val="22"/>
        </w:rPr>
        <w:t>аявок и внес</w:t>
      </w:r>
      <w:r w:rsidR="00397C43">
        <w:rPr>
          <w:rFonts w:ascii="Times New Roman" w:hAnsi="Times New Roman"/>
          <w:sz w:val="22"/>
          <w:szCs w:val="22"/>
        </w:rPr>
        <w:t>ти соответствующие изменения в и</w:t>
      </w:r>
      <w:r w:rsidR="005B0F50" w:rsidRPr="00C876F2">
        <w:rPr>
          <w:rFonts w:ascii="Times New Roman" w:hAnsi="Times New Roman"/>
          <w:sz w:val="22"/>
          <w:szCs w:val="22"/>
        </w:rPr>
        <w:t>звещение.</w:t>
      </w:r>
    </w:p>
    <w:p w:rsidR="005B0F50" w:rsidRPr="00C876F2" w:rsidRDefault="000E0130" w:rsidP="005B0F50">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8.5</w:t>
      </w:r>
      <w:r w:rsidR="005B0F50" w:rsidRPr="00C876F2">
        <w:rPr>
          <w:rFonts w:ascii="Times New Roman" w:hAnsi="Times New Roman"/>
          <w:sz w:val="22"/>
          <w:szCs w:val="22"/>
        </w:rPr>
        <w:t>. Для уча</w:t>
      </w:r>
      <w:r w:rsidR="00397C43">
        <w:rPr>
          <w:rFonts w:ascii="Times New Roman" w:hAnsi="Times New Roman"/>
          <w:sz w:val="22"/>
          <w:szCs w:val="22"/>
        </w:rPr>
        <w:t>стия в ОЗП Участник подает З</w:t>
      </w:r>
      <w:r w:rsidR="005B0F50" w:rsidRPr="00C876F2">
        <w:rPr>
          <w:rFonts w:ascii="Times New Roman" w:hAnsi="Times New Roman"/>
          <w:sz w:val="22"/>
          <w:szCs w:val="22"/>
        </w:rPr>
        <w:t>аявку в срок и по форме, установленные настоящей Документацией.</w:t>
      </w:r>
    </w:p>
    <w:p w:rsidR="005B0F50" w:rsidRPr="00C876F2" w:rsidRDefault="000E0130" w:rsidP="005B0F50">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8.6</w:t>
      </w:r>
      <w:r w:rsidR="005B0F50" w:rsidRPr="00C876F2">
        <w:rPr>
          <w:rFonts w:ascii="Times New Roman" w:hAnsi="Times New Roman"/>
          <w:sz w:val="22"/>
          <w:szCs w:val="22"/>
        </w:rPr>
        <w:t>. Заказчик не несет ответственность за негативные последствия, наступившие для Участника</w:t>
      </w:r>
      <w:r w:rsidR="00397C43">
        <w:rPr>
          <w:rFonts w:ascii="Times New Roman" w:hAnsi="Times New Roman"/>
          <w:sz w:val="22"/>
          <w:szCs w:val="22"/>
        </w:rPr>
        <w:t>, З</w:t>
      </w:r>
      <w:r w:rsidR="005B0F50" w:rsidRPr="00C876F2">
        <w:rPr>
          <w:rFonts w:ascii="Times New Roman" w:hAnsi="Times New Roman"/>
          <w:sz w:val="22"/>
          <w:szCs w:val="22"/>
        </w:rPr>
        <w:t>аявка на участие которого отозвана.</w:t>
      </w:r>
    </w:p>
    <w:p w:rsidR="005B0F50" w:rsidRPr="00C876F2" w:rsidRDefault="000E0130" w:rsidP="000E0130">
      <w:pPr>
        <w:pStyle w:val="3"/>
        <w:numPr>
          <w:ilvl w:val="0"/>
          <w:numId w:val="0"/>
        </w:numPr>
        <w:tabs>
          <w:tab w:val="left" w:pos="720"/>
        </w:tabs>
        <w:ind w:left="720"/>
        <w:rPr>
          <w:rFonts w:ascii="Times New Roman" w:hAnsi="Times New Roman"/>
          <w:sz w:val="22"/>
          <w:szCs w:val="22"/>
        </w:rPr>
      </w:pPr>
      <w:r w:rsidRPr="00C876F2">
        <w:rPr>
          <w:rFonts w:ascii="Times New Roman" w:hAnsi="Times New Roman"/>
          <w:sz w:val="22"/>
          <w:szCs w:val="22"/>
        </w:rPr>
        <w:t xml:space="preserve"> </w:t>
      </w:r>
    </w:p>
    <w:p w:rsidR="005B0F50" w:rsidRPr="00151E50" w:rsidRDefault="005B0F50" w:rsidP="005B0F50">
      <w:pPr>
        <w:jc w:val="center"/>
        <w:rPr>
          <w:b/>
          <w:sz w:val="22"/>
          <w:szCs w:val="22"/>
          <w:lang w:val="ru-RU"/>
        </w:rPr>
      </w:pPr>
      <w:bookmarkStart w:id="35" w:name="_Toc182371981"/>
      <w:bookmarkStart w:id="36" w:name="_Toc320266748"/>
      <w:r w:rsidRPr="00151E50">
        <w:rPr>
          <w:b/>
          <w:sz w:val="22"/>
          <w:szCs w:val="22"/>
          <w:lang w:val="ru-RU"/>
        </w:rPr>
        <w:t>9. Изменения в Заявках и их отзыв</w:t>
      </w:r>
      <w:bookmarkEnd w:id="35"/>
      <w:r w:rsidRPr="00151E50">
        <w:rPr>
          <w:b/>
          <w:sz w:val="22"/>
          <w:szCs w:val="22"/>
          <w:lang w:val="ru-RU"/>
        </w:rPr>
        <w:t>.</w:t>
      </w:r>
      <w:bookmarkEnd w:id="36"/>
    </w:p>
    <w:p w:rsidR="005B0F50" w:rsidRPr="00151E50" w:rsidRDefault="005B0F50" w:rsidP="005B0F50">
      <w:pPr>
        <w:jc w:val="center"/>
        <w:rPr>
          <w:b/>
          <w:sz w:val="22"/>
          <w:szCs w:val="22"/>
          <w:lang w:val="ru-RU"/>
        </w:rPr>
      </w:pPr>
    </w:p>
    <w:p w:rsidR="005B0F50" w:rsidRPr="00C876F2" w:rsidRDefault="005B0F50" w:rsidP="005B0F50">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9.1. Участник может изменить, дополнить или отозвать свою Заявку после ее подачи до истечения, установленного в Извещении срока представления Заявок. </w:t>
      </w:r>
    </w:p>
    <w:p w:rsidR="005B0F50" w:rsidRPr="00C876F2" w:rsidRDefault="005B0F50" w:rsidP="005B0F50">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9.2. Никакие изменения и дополнения к Заявкам после окончания срока их представления не принимаются.</w:t>
      </w:r>
    </w:p>
    <w:p w:rsidR="005B0F50" w:rsidRPr="00C876F2" w:rsidRDefault="005B0F50" w:rsidP="005B0F50">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9.3. В случае если </w:t>
      </w:r>
      <w:r w:rsidR="00397C43">
        <w:rPr>
          <w:rFonts w:ascii="Times New Roman" w:hAnsi="Times New Roman"/>
          <w:sz w:val="22"/>
          <w:szCs w:val="22"/>
        </w:rPr>
        <w:t xml:space="preserve">Заказчику </w:t>
      </w:r>
      <w:r w:rsidRPr="00C876F2">
        <w:rPr>
          <w:rFonts w:ascii="Times New Roman" w:hAnsi="Times New Roman"/>
          <w:sz w:val="22"/>
          <w:szCs w:val="22"/>
        </w:rPr>
        <w:t xml:space="preserve">станет известно, что Участник не представил необходимую обновленную информацию, </w:t>
      </w:r>
      <w:r w:rsidR="00397C43">
        <w:rPr>
          <w:rFonts w:ascii="Times New Roman" w:hAnsi="Times New Roman"/>
          <w:sz w:val="22"/>
          <w:szCs w:val="22"/>
        </w:rPr>
        <w:t xml:space="preserve">Заказчик </w:t>
      </w:r>
      <w:r w:rsidRPr="00C876F2">
        <w:rPr>
          <w:rFonts w:ascii="Times New Roman" w:hAnsi="Times New Roman"/>
          <w:sz w:val="22"/>
          <w:szCs w:val="22"/>
        </w:rPr>
        <w:t>вправе отклонить такую Заявку.</w:t>
      </w:r>
    </w:p>
    <w:p w:rsidR="005B0F50" w:rsidRPr="00C876F2" w:rsidRDefault="005B0F50" w:rsidP="005B0F50">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9.4. В случае изменения Заявки Участник должен оформить новую Заявку в соответствии с требованиями Документации. </w:t>
      </w:r>
    </w:p>
    <w:p w:rsidR="005B0F50" w:rsidRPr="00C876F2" w:rsidRDefault="0023750F" w:rsidP="005B0F50">
      <w:pPr>
        <w:pStyle w:val="3"/>
        <w:numPr>
          <w:ilvl w:val="0"/>
          <w:numId w:val="0"/>
        </w:numPr>
        <w:tabs>
          <w:tab w:val="left" w:pos="720"/>
        </w:tabs>
        <w:ind w:firstLine="600"/>
        <w:rPr>
          <w:rFonts w:ascii="Times New Roman" w:hAnsi="Times New Roman"/>
          <w:sz w:val="22"/>
          <w:szCs w:val="22"/>
        </w:rPr>
      </w:pPr>
      <w:r>
        <w:rPr>
          <w:rFonts w:ascii="Times New Roman" w:hAnsi="Times New Roman"/>
          <w:sz w:val="22"/>
          <w:szCs w:val="22"/>
        </w:rPr>
        <w:t>9.5. Подача новой Заявки</w:t>
      </w:r>
      <w:r w:rsidR="005B0F50" w:rsidRPr="00C876F2">
        <w:rPr>
          <w:rFonts w:ascii="Times New Roman" w:hAnsi="Times New Roman"/>
          <w:sz w:val="22"/>
          <w:szCs w:val="22"/>
        </w:rPr>
        <w:t xml:space="preserve"> осуществляе</w:t>
      </w:r>
      <w:r w:rsidR="00397C43">
        <w:rPr>
          <w:rFonts w:ascii="Times New Roman" w:hAnsi="Times New Roman"/>
          <w:sz w:val="22"/>
          <w:szCs w:val="22"/>
        </w:rPr>
        <w:t>тся в соответствии с настоящей Д</w:t>
      </w:r>
      <w:r w:rsidR="005B0F50" w:rsidRPr="00C876F2">
        <w:rPr>
          <w:rFonts w:ascii="Times New Roman" w:hAnsi="Times New Roman"/>
          <w:sz w:val="22"/>
          <w:szCs w:val="22"/>
        </w:rPr>
        <w:t>окументацией., при этом в уведомлении о направлении новой заявки дополнительно указывается «Взамен представленного ранее».</w:t>
      </w:r>
    </w:p>
    <w:p w:rsidR="005B0F50" w:rsidRPr="00C876F2" w:rsidRDefault="005B0F50" w:rsidP="005B0F50">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9.6. В случае дополнений к Заявке Участник должен оформить необходимое дополнение в соответствии с требованиями Документации. </w:t>
      </w:r>
    </w:p>
    <w:p w:rsidR="005B0F50" w:rsidRPr="00C876F2" w:rsidRDefault="005B0F50" w:rsidP="005B0F50">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 xml:space="preserve">9.7. Подача дополнений к Заявке осуществляется аналогично подаче новой Заявки, при этом указывается дополнительная надпись (название файла) «В дополнение к представленному ранее». </w:t>
      </w:r>
    </w:p>
    <w:p w:rsidR="005B0F50" w:rsidRPr="00C876F2" w:rsidRDefault="005B0F50" w:rsidP="005B0F50">
      <w:pPr>
        <w:pStyle w:val="3"/>
        <w:numPr>
          <w:ilvl w:val="0"/>
          <w:numId w:val="0"/>
        </w:numPr>
        <w:tabs>
          <w:tab w:val="left" w:pos="720"/>
        </w:tabs>
        <w:ind w:firstLine="600"/>
        <w:rPr>
          <w:rFonts w:ascii="Times New Roman" w:hAnsi="Times New Roman"/>
          <w:sz w:val="22"/>
          <w:szCs w:val="22"/>
        </w:rPr>
      </w:pPr>
      <w:r w:rsidRPr="00C876F2">
        <w:rPr>
          <w:rFonts w:ascii="Times New Roman" w:hAnsi="Times New Roman"/>
          <w:sz w:val="22"/>
          <w:szCs w:val="22"/>
        </w:rPr>
        <w:t>9.8. Участник, подавший Заявку на участие в</w:t>
      </w:r>
      <w:r w:rsidR="00397C43">
        <w:rPr>
          <w:rFonts w:ascii="Times New Roman" w:hAnsi="Times New Roman"/>
          <w:sz w:val="22"/>
          <w:szCs w:val="22"/>
        </w:rPr>
        <w:t xml:space="preserve"> ОЗП, вправе отозвать З</w:t>
      </w:r>
      <w:r w:rsidRPr="00C876F2">
        <w:rPr>
          <w:rFonts w:ascii="Times New Roman" w:hAnsi="Times New Roman"/>
          <w:sz w:val="22"/>
          <w:szCs w:val="22"/>
        </w:rPr>
        <w:t xml:space="preserve">аявку не </w:t>
      </w:r>
      <w:r w:rsidR="00397C43">
        <w:rPr>
          <w:rFonts w:ascii="Times New Roman" w:hAnsi="Times New Roman"/>
          <w:sz w:val="22"/>
          <w:szCs w:val="22"/>
        </w:rPr>
        <w:t>позднее окончания срока подачи З</w:t>
      </w:r>
      <w:r w:rsidRPr="00C876F2">
        <w:rPr>
          <w:rFonts w:ascii="Times New Roman" w:hAnsi="Times New Roman"/>
          <w:sz w:val="22"/>
          <w:szCs w:val="22"/>
        </w:rPr>
        <w:t>аявок.</w:t>
      </w:r>
    </w:p>
    <w:p w:rsidR="005B0F50" w:rsidRPr="00C876F2" w:rsidRDefault="005B0F50" w:rsidP="005B0F50">
      <w:pPr>
        <w:pStyle w:val="1"/>
        <w:numPr>
          <w:ilvl w:val="0"/>
          <w:numId w:val="0"/>
        </w:numPr>
        <w:spacing w:before="120" w:after="120"/>
        <w:jc w:val="center"/>
        <w:rPr>
          <w:sz w:val="22"/>
          <w:szCs w:val="22"/>
        </w:rPr>
      </w:pPr>
      <w:bookmarkStart w:id="37" w:name="_Toc121738316"/>
      <w:bookmarkEnd w:id="34"/>
      <w:r w:rsidRPr="00C876F2">
        <w:rPr>
          <w:sz w:val="22"/>
          <w:szCs w:val="22"/>
        </w:rPr>
        <w:t>10. Порядок подведения итогов</w:t>
      </w:r>
    </w:p>
    <w:bookmarkEnd w:id="37"/>
    <w:p w:rsidR="005B0F50" w:rsidRPr="00C876F2" w:rsidRDefault="005B0F50" w:rsidP="005B0F50">
      <w:pPr>
        <w:pStyle w:val="3"/>
        <w:numPr>
          <w:ilvl w:val="0"/>
          <w:numId w:val="0"/>
        </w:numPr>
        <w:ind w:firstLine="600"/>
        <w:rPr>
          <w:rFonts w:ascii="Times New Roman" w:hAnsi="Times New Roman"/>
          <w:sz w:val="22"/>
          <w:szCs w:val="22"/>
        </w:rPr>
      </w:pPr>
      <w:r w:rsidRPr="00C876F2">
        <w:rPr>
          <w:rFonts w:ascii="Times New Roman" w:hAnsi="Times New Roman"/>
          <w:sz w:val="22"/>
          <w:szCs w:val="22"/>
        </w:rPr>
        <w:t xml:space="preserve">10.1. В день, во время и в месте, указанные в извещении о проведении </w:t>
      </w:r>
      <w:r w:rsidR="00397C43">
        <w:rPr>
          <w:rFonts w:ascii="Times New Roman" w:hAnsi="Times New Roman"/>
          <w:sz w:val="22"/>
          <w:szCs w:val="22"/>
        </w:rPr>
        <w:t xml:space="preserve">открытого запроса предложений </w:t>
      </w:r>
      <w:r w:rsidRPr="00C876F2">
        <w:rPr>
          <w:rFonts w:ascii="Times New Roman" w:hAnsi="Times New Roman"/>
          <w:sz w:val="22"/>
          <w:szCs w:val="22"/>
        </w:rPr>
        <w:t>(с учетом всех изменений извещения, являющихся неотъемлемой частью извещения) и в Информационной карте, Закупочн</w:t>
      </w:r>
      <w:r w:rsidR="00397C43">
        <w:rPr>
          <w:rFonts w:ascii="Times New Roman" w:hAnsi="Times New Roman"/>
          <w:sz w:val="22"/>
          <w:szCs w:val="22"/>
        </w:rPr>
        <w:t>ой комиссией</w:t>
      </w:r>
      <w:r w:rsidRPr="00C876F2">
        <w:rPr>
          <w:rFonts w:ascii="Times New Roman" w:hAnsi="Times New Roman"/>
          <w:sz w:val="22"/>
          <w:szCs w:val="22"/>
        </w:rPr>
        <w:t xml:space="preserve"> ра</w:t>
      </w:r>
      <w:r w:rsidR="00397C43">
        <w:rPr>
          <w:rFonts w:ascii="Times New Roman" w:hAnsi="Times New Roman"/>
          <w:sz w:val="22"/>
          <w:szCs w:val="22"/>
        </w:rPr>
        <w:t>ссматриваются и сопоставляются З</w:t>
      </w:r>
      <w:r w:rsidRPr="00C876F2">
        <w:rPr>
          <w:rFonts w:ascii="Times New Roman" w:hAnsi="Times New Roman"/>
          <w:sz w:val="22"/>
          <w:szCs w:val="22"/>
        </w:rPr>
        <w:t>аявки Участников.</w:t>
      </w:r>
    </w:p>
    <w:p w:rsidR="005B0F50" w:rsidRPr="00C876F2" w:rsidRDefault="005B0F50" w:rsidP="005B0F50">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lastRenderedPageBreak/>
        <w:t>10.2 В случае установления факта подачи</w:t>
      </w:r>
      <w:r w:rsidR="00397C43">
        <w:rPr>
          <w:rFonts w:ascii="Times New Roman" w:hAnsi="Times New Roman" w:cs="Times New Roman"/>
          <w:sz w:val="22"/>
          <w:szCs w:val="22"/>
        </w:rPr>
        <w:t xml:space="preserve"> одним Участником двух и более З</w:t>
      </w:r>
      <w:r w:rsidRPr="00C876F2">
        <w:rPr>
          <w:rFonts w:ascii="Times New Roman" w:hAnsi="Times New Roman" w:cs="Times New Roman"/>
          <w:sz w:val="22"/>
          <w:szCs w:val="22"/>
        </w:rPr>
        <w:t>аявок п</w:t>
      </w:r>
      <w:r w:rsidR="00397C43">
        <w:rPr>
          <w:rFonts w:ascii="Times New Roman" w:hAnsi="Times New Roman" w:cs="Times New Roman"/>
          <w:sz w:val="22"/>
          <w:szCs w:val="22"/>
        </w:rPr>
        <w:t>ри условии, что поданные ранее З</w:t>
      </w:r>
      <w:r w:rsidRPr="00C876F2">
        <w:rPr>
          <w:rFonts w:ascii="Times New Roman" w:hAnsi="Times New Roman" w:cs="Times New Roman"/>
          <w:sz w:val="22"/>
          <w:szCs w:val="22"/>
        </w:rPr>
        <w:t>аявки так</w:t>
      </w:r>
      <w:r w:rsidR="00397C43">
        <w:rPr>
          <w:rFonts w:ascii="Times New Roman" w:hAnsi="Times New Roman" w:cs="Times New Roman"/>
          <w:sz w:val="22"/>
          <w:szCs w:val="22"/>
        </w:rPr>
        <w:t>им Участником не отозваны, все З</w:t>
      </w:r>
      <w:r w:rsidRPr="00C876F2">
        <w:rPr>
          <w:rFonts w:ascii="Times New Roman" w:hAnsi="Times New Roman" w:cs="Times New Roman"/>
          <w:sz w:val="22"/>
          <w:szCs w:val="22"/>
        </w:rPr>
        <w:t>аявки такого Участника не рассматриваются и возвращаются ему.</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10.3 В случае, </w:t>
      </w:r>
      <w:r w:rsidR="00397C43">
        <w:rPr>
          <w:rFonts w:ascii="Times New Roman" w:hAnsi="Times New Roman"/>
          <w:sz w:val="22"/>
          <w:szCs w:val="22"/>
        </w:rPr>
        <w:t>если по окончании срока подачи З</w:t>
      </w:r>
      <w:r w:rsidRPr="00C876F2">
        <w:rPr>
          <w:rFonts w:ascii="Times New Roman" w:hAnsi="Times New Roman"/>
          <w:sz w:val="22"/>
          <w:szCs w:val="22"/>
        </w:rPr>
        <w:t xml:space="preserve">аявок </w:t>
      </w:r>
      <w:r w:rsidR="00397C43">
        <w:rPr>
          <w:rFonts w:ascii="Times New Roman" w:hAnsi="Times New Roman"/>
          <w:sz w:val="22"/>
          <w:szCs w:val="22"/>
        </w:rPr>
        <w:t>подана только одна З</w:t>
      </w:r>
      <w:r w:rsidRPr="00C876F2">
        <w:rPr>
          <w:rFonts w:ascii="Times New Roman" w:hAnsi="Times New Roman"/>
          <w:sz w:val="22"/>
          <w:szCs w:val="22"/>
        </w:rPr>
        <w:t>аявка, проводятся процедуры в соотв</w:t>
      </w:r>
      <w:r>
        <w:rPr>
          <w:rFonts w:ascii="Times New Roman" w:hAnsi="Times New Roman"/>
          <w:sz w:val="22"/>
          <w:szCs w:val="22"/>
        </w:rPr>
        <w:t>етствии с настоящей Документацией</w:t>
      </w:r>
      <w:r w:rsidRPr="00C876F2">
        <w:rPr>
          <w:rFonts w:ascii="Times New Roman" w:hAnsi="Times New Roman"/>
          <w:sz w:val="22"/>
          <w:szCs w:val="22"/>
        </w:rPr>
        <w:t>.</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bookmarkStart w:id="38" w:name="_Toc121738319"/>
      <w:bookmarkStart w:id="39" w:name="_Ref119430360"/>
      <w:r w:rsidRPr="00C876F2">
        <w:rPr>
          <w:rFonts w:ascii="Times New Roman" w:hAnsi="Times New Roman"/>
          <w:sz w:val="22"/>
          <w:szCs w:val="22"/>
        </w:rPr>
        <w:t>10.4. Закупочн</w:t>
      </w:r>
      <w:r w:rsidR="00397C43">
        <w:rPr>
          <w:rFonts w:ascii="Times New Roman" w:hAnsi="Times New Roman"/>
          <w:sz w:val="22"/>
          <w:szCs w:val="22"/>
        </w:rPr>
        <w:t>ая комиссия рассматривает З</w:t>
      </w:r>
      <w:r w:rsidRPr="00C876F2">
        <w:rPr>
          <w:rFonts w:ascii="Times New Roman" w:hAnsi="Times New Roman"/>
          <w:sz w:val="22"/>
          <w:szCs w:val="22"/>
        </w:rPr>
        <w:t>аявки на соответствие требованиям, установленным Документацией, и соответствие Участников требованиям, установленным Документацией.</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10.5. На осно</w:t>
      </w:r>
      <w:r w:rsidR="00397C43">
        <w:rPr>
          <w:rFonts w:ascii="Times New Roman" w:hAnsi="Times New Roman"/>
          <w:sz w:val="22"/>
          <w:szCs w:val="22"/>
        </w:rPr>
        <w:t>вании результатов рассмотрения З</w:t>
      </w:r>
      <w:r w:rsidRPr="00C876F2">
        <w:rPr>
          <w:rFonts w:ascii="Times New Roman" w:hAnsi="Times New Roman"/>
          <w:sz w:val="22"/>
          <w:szCs w:val="22"/>
        </w:rPr>
        <w:t>аявок Закупочн</w:t>
      </w:r>
      <w:r w:rsidR="00397C43">
        <w:rPr>
          <w:rFonts w:ascii="Times New Roman" w:hAnsi="Times New Roman"/>
          <w:sz w:val="22"/>
          <w:szCs w:val="22"/>
        </w:rPr>
        <w:t>ой комиссией</w:t>
      </w:r>
      <w:r w:rsidRPr="00C876F2">
        <w:rPr>
          <w:rFonts w:ascii="Times New Roman" w:hAnsi="Times New Roman"/>
          <w:sz w:val="22"/>
          <w:szCs w:val="22"/>
        </w:rPr>
        <w:t xml:space="preserve"> принимается решение о допуске к участию в </w:t>
      </w:r>
      <w:r w:rsidR="00397C43">
        <w:rPr>
          <w:rFonts w:ascii="Times New Roman" w:hAnsi="Times New Roman"/>
          <w:sz w:val="22"/>
          <w:szCs w:val="22"/>
        </w:rPr>
        <w:t xml:space="preserve">ОЗП </w:t>
      </w:r>
      <w:r w:rsidRPr="00C876F2">
        <w:rPr>
          <w:rFonts w:ascii="Times New Roman" w:hAnsi="Times New Roman"/>
          <w:sz w:val="22"/>
          <w:szCs w:val="22"/>
        </w:rPr>
        <w:t>Участника или об отказе в допуске Участника к участию в</w:t>
      </w:r>
      <w:r w:rsidR="00397C43">
        <w:rPr>
          <w:rFonts w:ascii="Times New Roman" w:hAnsi="Times New Roman"/>
          <w:sz w:val="22"/>
          <w:szCs w:val="22"/>
        </w:rPr>
        <w:t xml:space="preserve"> ОЗП</w:t>
      </w:r>
      <w:r w:rsidRPr="00C876F2">
        <w:rPr>
          <w:rFonts w:ascii="Times New Roman" w:hAnsi="Times New Roman"/>
          <w:sz w:val="22"/>
          <w:szCs w:val="22"/>
        </w:rPr>
        <w:t>.</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10.6. Участнику отказывается в допуске к участию в </w:t>
      </w:r>
      <w:r w:rsidR="00397C43">
        <w:rPr>
          <w:rFonts w:ascii="Times New Roman" w:hAnsi="Times New Roman"/>
          <w:sz w:val="22"/>
          <w:szCs w:val="22"/>
        </w:rPr>
        <w:t xml:space="preserve">ОЗП </w:t>
      </w:r>
      <w:r w:rsidRPr="00C876F2">
        <w:rPr>
          <w:rFonts w:ascii="Times New Roman" w:hAnsi="Times New Roman"/>
          <w:sz w:val="22"/>
          <w:szCs w:val="22"/>
        </w:rPr>
        <w:t>в случаях и по основаниям, указанным Документацией.</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10.7. В случае, если на осно</w:t>
      </w:r>
      <w:r w:rsidR="00397C43">
        <w:rPr>
          <w:rFonts w:ascii="Times New Roman" w:hAnsi="Times New Roman"/>
          <w:sz w:val="22"/>
          <w:szCs w:val="22"/>
        </w:rPr>
        <w:t>вании результатов рассмотрения З</w:t>
      </w:r>
      <w:r w:rsidRPr="00C876F2">
        <w:rPr>
          <w:rFonts w:ascii="Times New Roman" w:hAnsi="Times New Roman"/>
          <w:sz w:val="22"/>
          <w:szCs w:val="22"/>
        </w:rPr>
        <w:t xml:space="preserve">аявок принято решение о допуске к участию в </w:t>
      </w:r>
      <w:r w:rsidR="00397C43">
        <w:rPr>
          <w:rFonts w:ascii="Times New Roman" w:hAnsi="Times New Roman"/>
          <w:sz w:val="22"/>
          <w:szCs w:val="22"/>
        </w:rPr>
        <w:t xml:space="preserve">ОЗП </w:t>
      </w:r>
      <w:r w:rsidRPr="00C876F2">
        <w:rPr>
          <w:rFonts w:ascii="Times New Roman" w:hAnsi="Times New Roman"/>
          <w:sz w:val="22"/>
          <w:szCs w:val="22"/>
        </w:rPr>
        <w:t>только одного Участника, подав</w:t>
      </w:r>
      <w:r w:rsidR="00397C43">
        <w:rPr>
          <w:rFonts w:ascii="Times New Roman" w:hAnsi="Times New Roman"/>
          <w:sz w:val="22"/>
          <w:szCs w:val="22"/>
        </w:rPr>
        <w:t>шего З</w:t>
      </w:r>
      <w:r w:rsidRPr="00C876F2">
        <w:rPr>
          <w:rFonts w:ascii="Times New Roman" w:hAnsi="Times New Roman"/>
          <w:sz w:val="22"/>
          <w:szCs w:val="22"/>
        </w:rPr>
        <w:t>аявку, проводятся процедуры в соответствии с Документацией.</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bookmarkStart w:id="40" w:name="_Toc121738320"/>
      <w:bookmarkStart w:id="41" w:name="_Ref119430371"/>
      <w:bookmarkStart w:id="42" w:name="_Ref119429773"/>
      <w:bookmarkEnd w:id="38"/>
      <w:bookmarkEnd w:id="39"/>
      <w:r w:rsidRPr="00C876F2">
        <w:rPr>
          <w:rFonts w:ascii="Times New Roman" w:hAnsi="Times New Roman"/>
          <w:sz w:val="22"/>
          <w:szCs w:val="22"/>
        </w:rPr>
        <w:t>10.8. Закупочн</w:t>
      </w:r>
      <w:r w:rsidR="00397C43">
        <w:rPr>
          <w:rFonts w:ascii="Times New Roman" w:hAnsi="Times New Roman"/>
          <w:sz w:val="22"/>
          <w:szCs w:val="22"/>
        </w:rPr>
        <w:t>ая комиссия</w:t>
      </w:r>
      <w:r w:rsidRPr="00C876F2">
        <w:rPr>
          <w:rFonts w:ascii="Times New Roman" w:hAnsi="Times New Roman"/>
          <w:sz w:val="22"/>
          <w:szCs w:val="22"/>
        </w:rPr>
        <w:t xml:space="preserve"> осуще</w:t>
      </w:r>
      <w:r w:rsidR="00397C43">
        <w:rPr>
          <w:rFonts w:ascii="Times New Roman" w:hAnsi="Times New Roman"/>
          <w:sz w:val="22"/>
          <w:szCs w:val="22"/>
        </w:rPr>
        <w:t>ствляет оценку и сопоставление З</w:t>
      </w:r>
      <w:r w:rsidRPr="00C876F2">
        <w:rPr>
          <w:rFonts w:ascii="Times New Roman" w:hAnsi="Times New Roman"/>
          <w:sz w:val="22"/>
          <w:szCs w:val="22"/>
        </w:rPr>
        <w:t>аявок Участников</w:t>
      </w:r>
      <w:r w:rsidR="00397C43">
        <w:rPr>
          <w:rFonts w:ascii="Times New Roman" w:hAnsi="Times New Roman"/>
          <w:sz w:val="22"/>
          <w:szCs w:val="22"/>
        </w:rPr>
        <w:t>. Оценка и сопоставление З</w:t>
      </w:r>
      <w:r w:rsidRPr="00C876F2">
        <w:rPr>
          <w:rFonts w:ascii="Times New Roman" w:hAnsi="Times New Roman"/>
          <w:sz w:val="22"/>
          <w:szCs w:val="22"/>
        </w:rPr>
        <w:t>аявок осуществляются в целях выявления лучших условий исполнения Договора в соответствии с критериями и в порядке, установленными в Информационной</w:t>
      </w:r>
      <w:r w:rsidRPr="00C876F2">
        <w:rPr>
          <w:rFonts w:ascii="Times New Roman" w:hAnsi="Times New Roman"/>
          <w:b/>
          <w:i/>
          <w:sz w:val="22"/>
          <w:szCs w:val="22"/>
        </w:rPr>
        <w:t xml:space="preserve"> </w:t>
      </w:r>
      <w:r w:rsidRPr="00C876F2">
        <w:rPr>
          <w:rFonts w:ascii="Times New Roman" w:hAnsi="Times New Roman"/>
          <w:sz w:val="22"/>
          <w:szCs w:val="22"/>
        </w:rPr>
        <w:t>карте.</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10.9 </w:t>
      </w:r>
      <w:r w:rsidR="00397C43" w:rsidRPr="00C876F2">
        <w:rPr>
          <w:rFonts w:ascii="Times New Roman" w:hAnsi="Times New Roman"/>
          <w:sz w:val="22"/>
          <w:szCs w:val="22"/>
        </w:rPr>
        <w:t>Закупочн</w:t>
      </w:r>
      <w:r w:rsidR="00397C43">
        <w:rPr>
          <w:rFonts w:ascii="Times New Roman" w:hAnsi="Times New Roman"/>
          <w:sz w:val="22"/>
          <w:szCs w:val="22"/>
        </w:rPr>
        <w:t>ая комиссия</w:t>
      </w:r>
      <w:r w:rsidR="00397C43" w:rsidRPr="00C876F2">
        <w:rPr>
          <w:rFonts w:ascii="Times New Roman" w:hAnsi="Times New Roman"/>
          <w:sz w:val="22"/>
          <w:szCs w:val="22"/>
        </w:rPr>
        <w:t xml:space="preserve"> </w:t>
      </w:r>
      <w:r w:rsidR="00397C43">
        <w:rPr>
          <w:rFonts w:ascii="Times New Roman" w:hAnsi="Times New Roman"/>
          <w:sz w:val="22"/>
          <w:szCs w:val="22"/>
        </w:rPr>
        <w:t>в отношении каждой З</w:t>
      </w:r>
      <w:r w:rsidRPr="00C876F2">
        <w:rPr>
          <w:rFonts w:ascii="Times New Roman" w:hAnsi="Times New Roman"/>
          <w:sz w:val="22"/>
          <w:szCs w:val="22"/>
        </w:rPr>
        <w:t>аявки определяет рейтинг по каждому критерию оценки, установленному в Информационной карте.</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10.10 </w:t>
      </w:r>
      <w:r w:rsidR="00397C43" w:rsidRPr="00C876F2">
        <w:rPr>
          <w:rFonts w:ascii="Times New Roman" w:hAnsi="Times New Roman"/>
          <w:sz w:val="22"/>
          <w:szCs w:val="22"/>
        </w:rPr>
        <w:t>Закупочн</w:t>
      </w:r>
      <w:r w:rsidR="00397C43">
        <w:rPr>
          <w:rFonts w:ascii="Times New Roman" w:hAnsi="Times New Roman"/>
          <w:sz w:val="22"/>
          <w:szCs w:val="22"/>
        </w:rPr>
        <w:t>ая комиссия</w:t>
      </w:r>
      <w:r w:rsidR="00397C43" w:rsidRPr="00C876F2">
        <w:rPr>
          <w:rFonts w:ascii="Times New Roman" w:hAnsi="Times New Roman"/>
          <w:sz w:val="22"/>
          <w:szCs w:val="22"/>
        </w:rPr>
        <w:t xml:space="preserve"> </w:t>
      </w:r>
      <w:r w:rsidRPr="00C876F2">
        <w:rPr>
          <w:rFonts w:ascii="Times New Roman" w:hAnsi="Times New Roman"/>
          <w:sz w:val="22"/>
          <w:szCs w:val="22"/>
        </w:rPr>
        <w:t xml:space="preserve">осуществляет </w:t>
      </w:r>
      <w:r w:rsidR="00397C43">
        <w:rPr>
          <w:rFonts w:ascii="Times New Roman" w:hAnsi="Times New Roman"/>
          <w:sz w:val="22"/>
          <w:szCs w:val="22"/>
        </w:rPr>
        <w:t>сопоставление З</w:t>
      </w:r>
      <w:r w:rsidRPr="00C876F2">
        <w:rPr>
          <w:rFonts w:ascii="Times New Roman" w:hAnsi="Times New Roman"/>
          <w:sz w:val="22"/>
          <w:szCs w:val="22"/>
        </w:rPr>
        <w:t>аявок исходя из итоговых рейтингов. По результатам рас</w:t>
      </w:r>
      <w:r w:rsidR="00397C43">
        <w:rPr>
          <w:rFonts w:ascii="Times New Roman" w:hAnsi="Times New Roman"/>
          <w:sz w:val="22"/>
          <w:szCs w:val="22"/>
        </w:rPr>
        <w:t>чёта итоговых рейтингов каждой З</w:t>
      </w:r>
      <w:r w:rsidRPr="00C876F2">
        <w:rPr>
          <w:rFonts w:ascii="Times New Roman" w:hAnsi="Times New Roman"/>
          <w:sz w:val="22"/>
          <w:szCs w:val="22"/>
        </w:rPr>
        <w:t xml:space="preserve">аявке присваивается порядковый номер. Первый </w:t>
      </w:r>
      <w:r w:rsidR="00397C43">
        <w:rPr>
          <w:rFonts w:ascii="Times New Roman" w:hAnsi="Times New Roman"/>
          <w:sz w:val="22"/>
          <w:szCs w:val="22"/>
        </w:rPr>
        <w:t>порядковый номер присваивается З</w:t>
      </w:r>
      <w:r w:rsidRPr="00C876F2">
        <w:rPr>
          <w:rFonts w:ascii="Times New Roman" w:hAnsi="Times New Roman"/>
          <w:sz w:val="22"/>
          <w:szCs w:val="22"/>
        </w:rPr>
        <w:t>аявке, набравшей наибольший итоговый рейтинг. Последующие порядковые номера пр</w:t>
      </w:r>
      <w:r w:rsidR="00397C43">
        <w:rPr>
          <w:rFonts w:ascii="Times New Roman" w:hAnsi="Times New Roman"/>
          <w:sz w:val="22"/>
          <w:szCs w:val="22"/>
        </w:rPr>
        <w:t>исваиваются З</w:t>
      </w:r>
      <w:r w:rsidRPr="00C876F2">
        <w:rPr>
          <w:rFonts w:ascii="Times New Roman" w:hAnsi="Times New Roman"/>
          <w:sz w:val="22"/>
          <w:szCs w:val="22"/>
        </w:rPr>
        <w:t>аявкам в порядке убывания (уменьшения) значений итогового рейтинга.</w:t>
      </w:r>
    </w:p>
    <w:p w:rsidR="005B0F50" w:rsidRPr="00C876F2" w:rsidRDefault="00397C43" w:rsidP="005B0F50">
      <w:pPr>
        <w:pStyle w:val="3"/>
        <w:numPr>
          <w:ilvl w:val="0"/>
          <w:numId w:val="0"/>
        </w:numPr>
        <w:ind w:firstLine="600"/>
        <w:rPr>
          <w:rFonts w:ascii="Times New Roman" w:hAnsi="Times New Roman"/>
          <w:sz w:val="22"/>
          <w:szCs w:val="22"/>
        </w:rPr>
      </w:pPr>
      <w:r>
        <w:rPr>
          <w:rFonts w:ascii="Times New Roman" w:hAnsi="Times New Roman"/>
          <w:sz w:val="22"/>
          <w:szCs w:val="22"/>
        </w:rPr>
        <w:t>В случае, если несколько З</w:t>
      </w:r>
      <w:r w:rsidR="005B0F50" w:rsidRPr="00C876F2">
        <w:rPr>
          <w:rFonts w:ascii="Times New Roman" w:hAnsi="Times New Roman"/>
          <w:sz w:val="22"/>
          <w:szCs w:val="22"/>
        </w:rPr>
        <w:t>аявок получили равные итоговые рейтинги, меньший поря</w:t>
      </w:r>
      <w:r>
        <w:rPr>
          <w:rFonts w:ascii="Times New Roman" w:hAnsi="Times New Roman"/>
          <w:sz w:val="22"/>
          <w:szCs w:val="22"/>
        </w:rPr>
        <w:t>дковый номер присваивается той З</w:t>
      </w:r>
      <w:r w:rsidR="005B0F50" w:rsidRPr="00C876F2">
        <w:rPr>
          <w:rFonts w:ascii="Times New Roman" w:hAnsi="Times New Roman"/>
          <w:sz w:val="22"/>
          <w:szCs w:val="22"/>
        </w:rPr>
        <w:t>аявке, которая поступила ранее других.</w:t>
      </w:r>
    </w:p>
    <w:p w:rsidR="005B0F50" w:rsidRPr="00C876F2" w:rsidRDefault="005B0F50" w:rsidP="005B0F50">
      <w:pPr>
        <w:pStyle w:val="3"/>
        <w:numPr>
          <w:ilvl w:val="0"/>
          <w:numId w:val="0"/>
        </w:numPr>
        <w:tabs>
          <w:tab w:val="num" w:pos="2160"/>
        </w:tabs>
        <w:ind w:firstLine="600"/>
        <w:rPr>
          <w:rFonts w:ascii="Times New Roman" w:hAnsi="Times New Roman"/>
          <w:sz w:val="22"/>
          <w:szCs w:val="22"/>
        </w:rPr>
      </w:pPr>
      <w:r w:rsidRPr="00C876F2">
        <w:rPr>
          <w:rFonts w:ascii="Times New Roman" w:hAnsi="Times New Roman"/>
          <w:sz w:val="22"/>
          <w:szCs w:val="22"/>
        </w:rPr>
        <w:t xml:space="preserve">10.11 Победителем </w:t>
      </w:r>
      <w:r w:rsidR="00397C43">
        <w:rPr>
          <w:rFonts w:ascii="Times New Roman" w:hAnsi="Times New Roman"/>
          <w:sz w:val="22"/>
          <w:szCs w:val="22"/>
        </w:rPr>
        <w:t xml:space="preserve">ОЗП </w:t>
      </w:r>
      <w:r w:rsidRPr="00C876F2">
        <w:rPr>
          <w:rFonts w:ascii="Times New Roman" w:hAnsi="Times New Roman"/>
          <w:sz w:val="22"/>
          <w:szCs w:val="22"/>
        </w:rPr>
        <w:t>признается Участник, который предложил лучшие условия исполнения Договора в соответствии с критериями, установленными Документацией.</w:t>
      </w:r>
    </w:p>
    <w:p w:rsidR="005B0F50" w:rsidRPr="00C876F2" w:rsidRDefault="005B0F50" w:rsidP="005B0F50">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 xml:space="preserve">10.12 </w:t>
      </w:r>
      <w:r w:rsidR="00397C43" w:rsidRPr="00C876F2">
        <w:rPr>
          <w:rFonts w:ascii="Times New Roman" w:hAnsi="Times New Roman"/>
          <w:sz w:val="22"/>
          <w:szCs w:val="22"/>
        </w:rPr>
        <w:t>Закупочн</w:t>
      </w:r>
      <w:r w:rsidR="00397C43">
        <w:rPr>
          <w:rFonts w:ascii="Times New Roman" w:hAnsi="Times New Roman"/>
          <w:sz w:val="22"/>
          <w:szCs w:val="22"/>
        </w:rPr>
        <w:t>ая комиссия</w:t>
      </w:r>
      <w:r w:rsidR="00397C43" w:rsidRPr="00C876F2">
        <w:rPr>
          <w:rFonts w:ascii="Times New Roman" w:hAnsi="Times New Roman"/>
          <w:sz w:val="22"/>
          <w:szCs w:val="22"/>
        </w:rPr>
        <w:t xml:space="preserve"> </w:t>
      </w:r>
      <w:r w:rsidRPr="00C876F2">
        <w:rPr>
          <w:rFonts w:ascii="Times New Roman" w:hAnsi="Times New Roman" w:cs="Times New Roman"/>
          <w:sz w:val="22"/>
          <w:szCs w:val="22"/>
        </w:rPr>
        <w:t>ведет п</w:t>
      </w:r>
      <w:r w:rsidR="00397C43">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Протокол подписывается всеми присутствующими членами </w:t>
      </w:r>
      <w:r w:rsidR="00397C43" w:rsidRPr="00C876F2">
        <w:rPr>
          <w:rFonts w:ascii="Times New Roman" w:hAnsi="Times New Roman"/>
          <w:sz w:val="22"/>
          <w:szCs w:val="22"/>
        </w:rPr>
        <w:t>Закупочн</w:t>
      </w:r>
      <w:r w:rsidR="00397C43">
        <w:rPr>
          <w:rFonts w:ascii="Times New Roman" w:hAnsi="Times New Roman"/>
          <w:sz w:val="22"/>
          <w:szCs w:val="22"/>
        </w:rPr>
        <w:t>ой комиссия</w:t>
      </w:r>
      <w:r w:rsidR="00397C43" w:rsidRPr="00C876F2">
        <w:rPr>
          <w:rFonts w:ascii="Times New Roman" w:hAnsi="Times New Roman"/>
          <w:sz w:val="22"/>
          <w:szCs w:val="22"/>
        </w:rPr>
        <w:t xml:space="preserve"> </w:t>
      </w:r>
      <w:r w:rsidRPr="00C876F2">
        <w:rPr>
          <w:rFonts w:ascii="Times New Roman" w:hAnsi="Times New Roman" w:cs="Times New Roman"/>
          <w:sz w:val="22"/>
          <w:szCs w:val="22"/>
        </w:rPr>
        <w:t>в течение трех рабочих дней, следующих после дня подведения итогов</w:t>
      </w:r>
      <w:r w:rsidR="00397C43">
        <w:rPr>
          <w:rFonts w:ascii="Times New Roman" w:hAnsi="Times New Roman" w:cs="Times New Roman"/>
          <w:sz w:val="22"/>
          <w:szCs w:val="22"/>
        </w:rPr>
        <w:t xml:space="preserve"> ОЗП</w:t>
      </w:r>
      <w:r w:rsidRPr="00C876F2">
        <w:rPr>
          <w:rFonts w:ascii="Times New Roman" w:hAnsi="Times New Roman" w:cs="Times New Roman"/>
          <w:sz w:val="22"/>
          <w:szCs w:val="22"/>
        </w:rPr>
        <w:t>.</w:t>
      </w:r>
    </w:p>
    <w:p w:rsidR="005B0F50" w:rsidRPr="00C876F2" w:rsidRDefault="005B0F50" w:rsidP="005B0F50">
      <w:pPr>
        <w:pStyle w:val="3"/>
        <w:numPr>
          <w:ilvl w:val="0"/>
          <w:numId w:val="0"/>
        </w:numPr>
        <w:tabs>
          <w:tab w:val="left" w:pos="708"/>
        </w:tabs>
        <w:ind w:firstLine="600"/>
        <w:rPr>
          <w:rFonts w:ascii="Times New Roman" w:hAnsi="Times New Roman"/>
          <w:sz w:val="22"/>
          <w:szCs w:val="22"/>
        </w:rPr>
      </w:pPr>
      <w:r w:rsidRPr="00C876F2">
        <w:rPr>
          <w:rFonts w:ascii="Times New Roman" w:hAnsi="Times New Roman"/>
          <w:sz w:val="22"/>
          <w:szCs w:val="22"/>
        </w:rPr>
        <w:t xml:space="preserve">10.13 Заказчик в течение </w:t>
      </w:r>
      <w:r>
        <w:rPr>
          <w:rFonts w:ascii="Times New Roman" w:hAnsi="Times New Roman"/>
          <w:sz w:val="22"/>
          <w:szCs w:val="22"/>
        </w:rPr>
        <w:t xml:space="preserve">пяти </w:t>
      </w:r>
      <w:r w:rsidRPr="00C876F2">
        <w:rPr>
          <w:rFonts w:ascii="Times New Roman" w:hAnsi="Times New Roman"/>
          <w:sz w:val="22"/>
          <w:szCs w:val="22"/>
        </w:rPr>
        <w:t xml:space="preserve">рабочих дней со дня подписания протокола передает победителю </w:t>
      </w:r>
      <w:r w:rsidR="00397C43">
        <w:rPr>
          <w:rFonts w:ascii="Times New Roman" w:hAnsi="Times New Roman"/>
          <w:sz w:val="22"/>
          <w:szCs w:val="22"/>
        </w:rPr>
        <w:t xml:space="preserve">ОЗП </w:t>
      </w:r>
      <w:r w:rsidRPr="00C876F2">
        <w:rPr>
          <w:rFonts w:ascii="Times New Roman" w:hAnsi="Times New Roman"/>
          <w:sz w:val="22"/>
          <w:szCs w:val="22"/>
        </w:rPr>
        <w:t xml:space="preserve">проект Договора, который составляется путем включения условий исполнения Договора, предложенных победителем </w:t>
      </w:r>
      <w:r w:rsidR="00397C43">
        <w:rPr>
          <w:rFonts w:ascii="Times New Roman" w:hAnsi="Times New Roman"/>
          <w:sz w:val="22"/>
          <w:szCs w:val="22"/>
        </w:rPr>
        <w:t>ОЗП в З</w:t>
      </w:r>
      <w:r w:rsidRPr="00C876F2">
        <w:rPr>
          <w:rFonts w:ascii="Times New Roman" w:hAnsi="Times New Roman"/>
          <w:sz w:val="22"/>
          <w:szCs w:val="22"/>
        </w:rPr>
        <w:t xml:space="preserve">аявке. </w:t>
      </w:r>
    </w:p>
    <w:p w:rsidR="005B0F50" w:rsidRPr="00C876F2" w:rsidRDefault="005B0F50" w:rsidP="005B0F50">
      <w:pPr>
        <w:pStyle w:val="ConsPlusNormal"/>
        <w:widowControl/>
        <w:ind w:firstLine="600"/>
        <w:jc w:val="both"/>
        <w:rPr>
          <w:rFonts w:ascii="Times New Roman" w:hAnsi="Times New Roman" w:cs="Times New Roman"/>
          <w:sz w:val="22"/>
          <w:szCs w:val="22"/>
        </w:rPr>
      </w:pPr>
      <w:r w:rsidRPr="00C876F2">
        <w:rPr>
          <w:rFonts w:ascii="Times New Roman" w:hAnsi="Times New Roman" w:cs="Times New Roman"/>
          <w:sz w:val="22"/>
          <w:szCs w:val="22"/>
        </w:rPr>
        <w:t>10.14 П</w:t>
      </w:r>
      <w:r w:rsidR="00397C43">
        <w:rPr>
          <w:rFonts w:ascii="Times New Roman" w:hAnsi="Times New Roman" w:cs="Times New Roman"/>
          <w:sz w:val="22"/>
          <w:szCs w:val="22"/>
        </w:rPr>
        <w:t>ротокол оценки и сопоставления З</w:t>
      </w:r>
      <w:r w:rsidRPr="00C876F2">
        <w:rPr>
          <w:rFonts w:ascii="Times New Roman" w:hAnsi="Times New Roman" w:cs="Times New Roman"/>
          <w:sz w:val="22"/>
          <w:szCs w:val="22"/>
        </w:rPr>
        <w:t xml:space="preserve">аявок размещается </w:t>
      </w:r>
      <w:r w:rsidR="00397C43">
        <w:rPr>
          <w:rFonts w:ascii="Times New Roman" w:hAnsi="Times New Roman" w:cs="Times New Roman"/>
          <w:sz w:val="22"/>
          <w:szCs w:val="22"/>
        </w:rPr>
        <w:t>Заказчиком в Е</w:t>
      </w:r>
      <w:r w:rsidR="0023750F">
        <w:rPr>
          <w:rFonts w:ascii="Times New Roman" w:hAnsi="Times New Roman" w:cs="Times New Roman"/>
          <w:sz w:val="22"/>
          <w:szCs w:val="22"/>
        </w:rPr>
        <w:t>диной информационной системе</w:t>
      </w:r>
      <w:r w:rsidR="00397C43">
        <w:rPr>
          <w:rFonts w:ascii="Times New Roman" w:hAnsi="Times New Roman" w:cs="Times New Roman"/>
          <w:sz w:val="22"/>
          <w:szCs w:val="22"/>
        </w:rPr>
        <w:t xml:space="preserve"> и на официальном сайте Заказчика </w:t>
      </w:r>
      <w:r w:rsidR="00397C43" w:rsidRPr="00397C43">
        <w:rPr>
          <w:rFonts w:ascii="Times New Roman" w:hAnsi="Times New Roman" w:cs="Times New Roman"/>
          <w:sz w:val="22"/>
          <w:szCs w:val="22"/>
        </w:rPr>
        <w:t>(http://мупт.рф)</w:t>
      </w:r>
      <w:r w:rsidR="00397C43" w:rsidRPr="00C876F2">
        <w:rPr>
          <w:rFonts w:ascii="Times New Roman" w:hAnsi="Times New Roman" w:cs="Times New Roman"/>
          <w:sz w:val="22"/>
          <w:szCs w:val="22"/>
        </w:rPr>
        <w:t xml:space="preserve"> </w:t>
      </w:r>
      <w:r w:rsidR="0023750F">
        <w:rPr>
          <w:rFonts w:ascii="Times New Roman" w:hAnsi="Times New Roman" w:cs="Times New Roman"/>
          <w:sz w:val="22"/>
          <w:szCs w:val="22"/>
        </w:rPr>
        <w:t xml:space="preserve"> </w:t>
      </w:r>
      <w:r w:rsidRPr="00C876F2">
        <w:rPr>
          <w:rFonts w:ascii="Times New Roman" w:hAnsi="Times New Roman" w:cs="Times New Roman"/>
          <w:sz w:val="22"/>
          <w:szCs w:val="22"/>
        </w:rPr>
        <w:t>в течение трех дней после дня подписания указанного протокола.</w:t>
      </w:r>
    </w:p>
    <w:p w:rsidR="005B0F50" w:rsidRPr="00C876F2" w:rsidRDefault="005B0F50" w:rsidP="005B0F50">
      <w:pPr>
        <w:pStyle w:val="ConsPlusNormal"/>
        <w:widowControl/>
        <w:ind w:firstLine="600"/>
        <w:jc w:val="both"/>
        <w:rPr>
          <w:rFonts w:ascii="Times New Roman" w:hAnsi="Times New Roman" w:cs="Times New Roman"/>
          <w:sz w:val="22"/>
          <w:szCs w:val="22"/>
        </w:rPr>
      </w:pPr>
    </w:p>
    <w:bookmarkEnd w:id="40"/>
    <w:bookmarkEnd w:id="41"/>
    <w:bookmarkEnd w:id="42"/>
    <w:p w:rsidR="005B0F50" w:rsidRPr="00C876F2" w:rsidRDefault="00397C43" w:rsidP="005B0F50">
      <w:pPr>
        <w:pStyle w:val="1"/>
        <w:numPr>
          <w:ilvl w:val="0"/>
          <w:numId w:val="0"/>
        </w:numPr>
        <w:spacing w:before="120" w:after="120"/>
        <w:jc w:val="center"/>
        <w:rPr>
          <w:sz w:val="22"/>
          <w:szCs w:val="22"/>
        </w:rPr>
      </w:pPr>
      <w:r>
        <w:rPr>
          <w:sz w:val="22"/>
          <w:szCs w:val="22"/>
        </w:rPr>
        <w:t>11</w:t>
      </w:r>
      <w:r w:rsidR="005B0F50" w:rsidRPr="00C876F2">
        <w:rPr>
          <w:sz w:val="22"/>
          <w:szCs w:val="22"/>
        </w:rPr>
        <w:t>. Заключение Договора по результатам проведения закупки</w:t>
      </w:r>
    </w:p>
    <w:p w:rsidR="005B0F50" w:rsidRPr="00151E50" w:rsidRDefault="00397C43" w:rsidP="005B0F50">
      <w:pPr>
        <w:ind w:firstLine="600"/>
        <w:rPr>
          <w:sz w:val="22"/>
          <w:szCs w:val="22"/>
          <w:lang w:val="ru-RU"/>
        </w:rPr>
      </w:pPr>
      <w:r>
        <w:rPr>
          <w:sz w:val="22"/>
          <w:szCs w:val="22"/>
          <w:lang w:val="ru-RU"/>
        </w:rPr>
        <w:t>11</w:t>
      </w:r>
      <w:r w:rsidR="005B0F50" w:rsidRPr="00151E50">
        <w:rPr>
          <w:sz w:val="22"/>
          <w:szCs w:val="22"/>
          <w:lang w:val="ru-RU"/>
        </w:rPr>
        <w:t xml:space="preserve">.1 Договор между Заказчиком и соответствующим Участником заключается в срок, установленный в Информационной карте. </w:t>
      </w:r>
    </w:p>
    <w:p w:rsidR="005B0F50" w:rsidRPr="00151E50" w:rsidRDefault="00397C43" w:rsidP="005B0F50">
      <w:pPr>
        <w:ind w:firstLine="600"/>
        <w:rPr>
          <w:sz w:val="22"/>
          <w:szCs w:val="22"/>
          <w:lang w:val="ru-RU"/>
        </w:rPr>
      </w:pPr>
      <w:r>
        <w:rPr>
          <w:sz w:val="22"/>
          <w:szCs w:val="22"/>
          <w:lang w:val="ru-RU"/>
        </w:rPr>
        <w:t>11</w:t>
      </w:r>
      <w:r w:rsidR="005B0F50" w:rsidRPr="00151E50">
        <w:rPr>
          <w:sz w:val="22"/>
          <w:szCs w:val="22"/>
          <w:lang w:val="ru-RU"/>
        </w:rPr>
        <w:t xml:space="preserve">.2 Участник, с которым заключается Договор, должен подписать полученный от Заказчика проект Договора и вернуть его Заказчику (в двух оригинальных экземплярах) в срок, установленный в Информационной карте. В случае, если победитель </w:t>
      </w:r>
      <w:r>
        <w:rPr>
          <w:sz w:val="22"/>
          <w:szCs w:val="22"/>
          <w:lang w:val="ru-RU"/>
        </w:rPr>
        <w:t xml:space="preserve">ОЗП </w:t>
      </w:r>
      <w:r w:rsidR="005B0F50" w:rsidRPr="00151E50">
        <w:rPr>
          <w:sz w:val="22"/>
          <w:szCs w:val="22"/>
          <w:lang w:val="ru-RU"/>
        </w:rPr>
        <w:t xml:space="preserve">в указанный срок не представил Заказчику подписанный Договор, победитель </w:t>
      </w:r>
      <w:r>
        <w:rPr>
          <w:sz w:val="22"/>
          <w:szCs w:val="22"/>
          <w:lang w:val="ru-RU"/>
        </w:rPr>
        <w:t xml:space="preserve">ОЗП </w:t>
      </w:r>
      <w:r w:rsidR="005B0F50" w:rsidRPr="00151E50">
        <w:rPr>
          <w:sz w:val="22"/>
          <w:szCs w:val="22"/>
          <w:lang w:val="ru-RU"/>
        </w:rPr>
        <w:t>признается уклонившимся от заключения Договора.</w:t>
      </w:r>
    </w:p>
    <w:p w:rsidR="005B0F50" w:rsidRPr="00C876F2" w:rsidRDefault="00397C43" w:rsidP="005B0F50">
      <w:pPr>
        <w:pStyle w:val="3"/>
        <w:numPr>
          <w:ilvl w:val="0"/>
          <w:numId w:val="0"/>
        </w:numPr>
        <w:tabs>
          <w:tab w:val="num" w:pos="2160"/>
          <w:tab w:val="left" w:pos="6240"/>
        </w:tabs>
        <w:ind w:firstLine="600"/>
        <w:rPr>
          <w:rFonts w:ascii="Times New Roman" w:hAnsi="Times New Roman"/>
          <w:sz w:val="22"/>
          <w:szCs w:val="22"/>
        </w:rPr>
      </w:pPr>
      <w:r>
        <w:rPr>
          <w:rFonts w:ascii="Times New Roman" w:hAnsi="Times New Roman"/>
          <w:sz w:val="22"/>
          <w:szCs w:val="22"/>
        </w:rPr>
        <w:t>11</w:t>
      </w:r>
      <w:r w:rsidR="005B0F50" w:rsidRPr="00C876F2">
        <w:rPr>
          <w:rFonts w:ascii="Times New Roman" w:hAnsi="Times New Roman"/>
          <w:sz w:val="22"/>
          <w:szCs w:val="22"/>
        </w:rPr>
        <w:t xml:space="preserve">.3 В случае, если победитель </w:t>
      </w:r>
      <w:r>
        <w:rPr>
          <w:rFonts w:ascii="Times New Roman" w:hAnsi="Times New Roman"/>
          <w:sz w:val="22"/>
          <w:szCs w:val="22"/>
        </w:rPr>
        <w:t xml:space="preserve">ОЗП </w:t>
      </w:r>
      <w:r w:rsidR="005B0F50" w:rsidRPr="00C876F2">
        <w:rPr>
          <w:rFonts w:ascii="Times New Roman" w:hAnsi="Times New Roman"/>
          <w:sz w:val="22"/>
          <w:szCs w:val="22"/>
        </w:rPr>
        <w:t>уклоняется от заключения Договора, а также в случае выявления обстоятельств, указанных в Документации, Дог</w:t>
      </w:r>
      <w:r>
        <w:rPr>
          <w:rFonts w:ascii="Times New Roman" w:hAnsi="Times New Roman"/>
          <w:sz w:val="22"/>
          <w:szCs w:val="22"/>
        </w:rPr>
        <w:t>овор заключается с Участником, З</w:t>
      </w:r>
      <w:r w:rsidR="005B0F50" w:rsidRPr="00C876F2">
        <w:rPr>
          <w:rFonts w:ascii="Times New Roman" w:hAnsi="Times New Roman"/>
          <w:sz w:val="22"/>
          <w:szCs w:val="22"/>
        </w:rPr>
        <w:t>аявке которого присвоен второй номер. При этом Договор заключается с Участником на условиях и по цене Договора, которые предусмо</w:t>
      </w:r>
      <w:r>
        <w:rPr>
          <w:rFonts w:ascii="Times New Roman" w:hAnsi="Times New Roman"/>
          <w:sz w:val="22"/>
          <w:szCs w:val="22"/>
        </w:rPr>
        <w:t>трены его З</w:t>
      </w:r>
      <w:r w:rsidR="005B0F50" w:rsidRPr="00C876F2">
        <w:rPr>
          <w:rFonts w:ascii="Times New Roman" w:hAnsi="Times New Roman"/>
          <w:sz w:val="22"/>
          <w:szCs w:val="22"/>
        </w:rPr>
        <w:t>аявкой, но цена такого Договора не может превышать начальную (максимальную) цену, указанную в Извещении о проведении</w:t>
      </w:r>
      <w:r>
        <w:rPr>
          <w:rFonts w:ascii="Times New Roman" w:hAnsi="Times New Roman"/>
          <w:sz w:val="22"/>
          <w:szCs w:val="22"/>
        </w:rPr>
        <w:t xml:space="preserve"> ОЗП</w:t>
      </w:r>
      <w:r w:rsidR="005B0F50" w:rsidRPr="00C876F2">
        <w:rPr>
          <w:rFonts w:ascii="Times New Roman" w:hAnsi="Times New Roman"/>
          <w:sz w:val="22"/>
          <w:szCs w:val="22"/>
        </w:rPr>
        <w:t>. При этом закл</w:t>
      </w:r>
      <w:r>
        <w:rPr>
          <w:rFonts w:ascii="Times New Roman" w:hAnsi="Times New Roman"/>
          <w:sz w:val="22"/>
          <w:szCs w:val="22"/>
        </w:rPr>
        <w:t>ючение Договора для Участника, З</w:t>
      </w:r>
      <w:r w:rsidR="005B0F50" w:rsidRPr="00C876F2">
        <w:rPr>
          <w:rFonts w:ascii="Times New Roman" w:hAnsi="Times New Roman"/>
          <w:sz w:val="22"/>
          <w:szCs w:val="22"/>
        </w:rPr>
        <w:t>аявке которого присвоен второй номер, является обязательным. Такой Участник обязан подписать проект Договора и вернуть его Заказчику в срок, указанный в Информационной карте.</w:t>
      </w:r>
    </w:p>
    <w:p w:rsidR="005B0F50" w:rsidRPr="00C876F2" w:rsidRDefault="00397C43" w:rsidP="005B0F50">
      <w:pPr>
        <w:pStyle w:val="3"/>
        <w:numPr>
          <w:ilvl w:val="0"/>
          <w:numId w:val="0"/>
        </w:numPr>
        <w:tabs>
          <w:tab w:val="num" w:pos="2160"/>
        </w:tabs>
        <w:ind w:firstLine="600"/>
        <w:rPr>
          <w:rFonts w:ascii="Times New Roman" w:hAnsi="Times New Roman"/>
          <w:sz w:val="22"/>
          <w:szCs w:val="22"/>
        </w:rPr>
      </w:pPr>
      <w:r>
        <w:rPr>
          <w:rFonts w:ascii="Times New Roman" w:hAnsi="Times New Roman"/>
          <w:sz w:val="22"/>
          <w:szCs w:val="22"/>
        </w:rPr>
        <w:t>11</w:t>
      </w:r>
      <w:r w:rsidR="005B0F50" w:rsidRPr="00C876F2">
        <w:rPr>
          <w:rFonts w:ascii="Times New Roman" w:hAnsi="Times New Roman"/>
          <w:sz w:val="22"/>
          <w:szCs w:val="22"/>
        </w:rPr>
        <w:t xml:space="preserve">.4 В случае, </w:t>
      </w:r>
      <w:r>
        <w:rPr>
          <w:rFonts w:ascii="Times New Roman" w:hAnsi="Times New Roman"/>
          <w:sz w:val="22"/>
          <w:szCs w:val="22"/>
        </w:rPr>
        <w:t>если по окончании срока подачи з</w:t>
      </w:r>
      <w:r w:rsidR="005B0F50" w:rsidRPr="00C876F2">
        <w:rPr>
          <w:rFonts w:ascii="Times New Roman" w:hAnsi="Times New Roman"/>
          <w:sz w:val="22"/>
          <w:szCs w:val="22"/>
        </w:rPr>
        <w:t>аявок на участи</w:t>
      </w:r>
      <w:r>
        <w:rPr>
          <w:rFonts w:ascii="Times New Roman" w:hAnsi="Times New Roman"/>
          <w:sz w:val="22"/>
          <w:szCs w:val="22"/>
        </w:rPr>
        <w:t>е в закупке подана только одна З</w:t>
      </w:r>
      <w:r w:rsidR="005B0F50" w:rsidRPr="00C876F2">
        <w:rPr>
          <w:rFonts w:ascii="Times New Roman" w:hAnsi="Times New Roman"/>
          <w:sz w:val="22"/>
          <w:szCs w:val="22"/>
        </w:rPr>
        <w:t>аявка</w:t>
      </w:r>
      <w:r>
        <w:rPr>
          <w:rFonts w:ascii="Times New Roman" w:hAnsi="Times New Roman"/>
          <w:sz w:val="22"/>
          <w:szCs w:val="22"/>
        </w:rPr>
        <w:t>, указанная З</w:t>
      </w:r>
      <w:r w:rsidR="005B0F50" w:rsidRPr="00C876F2">
        <w:rPr>
          <w:rFonts w:ascii="Times New Roman" w:hAnsi="Times New Roman"/>
          <w:sz w:val="22"/>
          <w:szCs w:val="22"/>
        </w:rPr>
        <w:t xml:space="preserve">аявка рассматривается в порядке, установленном </w:t>
      </w:r>
      <w:r w:rsidR="00BA041B">
        <w:rPr>
          <w:rFonts w:ascii="Times New Roman" w:hAnsi="Times New Roman"/>
          <w:sz w:val="22"/>
          <w:szCs w:val="22"/>
        </w:rPr>
        <w:t>Документацией</w:t>
      </w:r>
      <w:r>
        <w:rPr>
          <w:rFonts w:ascii="Times New Roman" w:hAnsi="Times New Roman"/>
          <w:sz w:val="22"/>
          <w:szCs w:val="22"/>
        </w:rPr>
        <w:t xml:space="preserve">. В случае, </w:t>
      </w:r>
      <w:r>
        <w:rPr>
          <w:rFonts w:ascii="Times New Roman" w:hAnsi="Times New Roman"/>
          <w:sz w:val="22"/>
          <w:szCs w:val="22"/>
        </w:rPr>
        <w:lastRenderedPageBreak/>
        <w:t>если указанная З</w:t>
      </w:r>
      <w:r w:rsidR="005B0F50" w:rsidRPr="00C876F2">
        <w:rPr>
          <w:rFonts w:ascii="Times New Roman" w:hAnsi="Times New Roman"/>
          <w:sz w:val="22"/>
          <w:szCs w:val="22"/>
        </w:rPr>
        <w:t>аявка соответствует требованиям и условиям, предусмотренным настоящей Док</w:t>
      </w:r>
      <w:r w:rsidR="005B0F50">
        <w:rPr>
          <w:rFonts w:ascii="Times New Roman" w:hAnsi="Times New Roman"/>
          <w:sz w:val="22"/>
          <w:szCs w:val="22"/>
        </w:rPr>
        <w:t>ументацией, Заказчик в течение пяти</w:t>
      </w:r>
      <w:r w:rsidR="005B0F50" w:rsidRPr="00C876F2">
        <w:rPr>
          <w:rFonts w:ascii="Times New Roman" w:hAnsi="Times New Roman"/>
          <w:sz w:val="22"/>
          <w:szCs w:val="22"/>
        </w:rPr>
        <w:t xml:space="preserve"> ра</w:t>
      </w:r>
      <w:r>
        <w:rPr>
          <w:rFonts w:ascii="Times New Roman" w:hAnsi="Times New Roman"/>
          <w:sz w:val="22"/>
          <w:szCs w:val="22"/>
        </w:rPr>
        <w:t>бочих дней со дня рассмотрения З</w:t>
      </w:r>
      <w:r w:rsidR="005B0F50" w:rsidRPr="00C876F2">
        <w:rPr>
          <w:rFonts w:ascii="Times New Roman" w:hAnsi="Times New Roman"/>
          <w:sz w:val="22"/>
          <w:szCs w:val="22"/>
        </w:rPr>
        <w:t xml:space="preserve">аявки передает Участнику, подавшему единственную </w:t>
      </w:r>
      <w:r>
        <w:rPr>
          <w:rFonts w:ascii="Times New Roman" w:hAnsi="Times New Roman"/>
          <w:sz w:val="22"/>
          <w:szCs w:val="22"/>
        </w:rPr>
        <w:t>З</w:t>
      </w:r>
      <w:r w:rsidR="005B0F50" w:rsidRPr="00C876F2">
        <w:rPr>
          <w:rFonts w:ascii="Times New Roman" w:hAnsi="Times New Roman"/>
          <w:sz w:val="22"/>
          <w:szCs w:val="22"/>
        </w:rPr>
        <w:t>аявку, проект Договора. При этом Договор заключается с Участником на условиях и по цене Догов</w:t>
      </w:r>
      <w:r>
        <w:rPr>
          <w:rFonts w:ascii="Times New Roman" w:hAnsi="Times New Roman"/>
          <w:sz w:val="22"/>
          <w:szCs w:val="22"/>
        </w:rPr>
        <w:t>ора, которые предусмотрены его З</w:t>
      </w:r>
      <w:r w:rsidR="005B0F50" w:rsidRPr="00C876F2">
        <w:rPr>
          <w:rFonts w:ascii="Times New Roman" w:hAnsi="Times New Roman"/>
          <w:sz w:val="22"/>
          <w:szCs w:val="22"/>
        </w:rPr>
        <w:t>аявкой, но цена такого Договора не может превышать начальную (максимальную) цену Договора, указанную в Извещении. Такой Участник обязан подписать проект Договора и вернуть его Заказчику в срок, указанный в Информационной карте.</w:t>
      </w:r>
    </w:p>
    <w:p w:rsidR="005B0F50" w:rsidRPr="00151E50" w:rsidRDefault="00397C43" w:rsidP="005B0F50">
      <w:pPr>
        <w:ind w:firstLine="600"/>
        <w:rPr>
          <w:sz w:val="22"/>
          <w:szCs w:val="22"/>
          <w:lang w:val="ru-RU"/>
        </w:rPr>
      </w:pPr>
      <w:r>
        <w:rPr>
          <w:sz w:val="22"/>
          <w:szCs w:val="22"/>
          <w:lang w:val="ru-RU"/>
        </w:rPr>
        <w:t>11</w:t>
      </w:r>
      <w:r w:rsidR="005B0F50" w:rsidRPr="00151E50">
        <w:rPr>
          <w:sz w:val="22"/>
          <w:szCs w:val="22"/>
          <w:lang w:val="ru-RU"/>
        </w:rPr>
        <w:t xml:space="preserve">.5 После определения победителя </w:t>
      </w:r>
      <w:r>
        <w:rPr>
          <w:sz w:val="22"/>
          <w:szCs w:val="22"/>
          <w:lang w:val="ru-RU"/>
        </w:rPr>
        <w:t xml:space="preserve">ОЗП </w:t>
      </w:r>
      <w:r w:rsidR="005B0F50" w:rsidRPr="00151E50">
        <w:rPr>
          <w:sz w:val="22"/>
          <w:szCs w:val="22"/>
          <w:lang w:val="ru-RU"/>
        </w:rPr>
        <w:t xml:space="preserve">в срок, предусмотренный для заключения Договора, Заказчик обязан отказаться от заключения Договора с победителем </w:t>
      </w:r>
      <w:r>
        <w:rPr>
          <w:sz w:val="22"/>
          <w:szCs w:val="22"/>
          <w:lang w:val="ru-RU"/>
        </w:rPr>
        <w:t xml:space="preserve">ОЗП </w:t>
      </w:r>
      <w:r w:rsidR="005B0F50" w:rsidRPr="00151E50">
        <w:rPr>
          <w:sz w:val="22"/>
          <w:szCs w:val="22"/>
          <w:lang w:val="ru-RU"/>
        </w:rPr>
        <w:t xml:space="preserve">либо при уклонении победителя </w:t>
      </w:r>
      <w:r>
        <w:rPr>
          <w:sz w:val="22"/>
          <w:szCs w:val="22"/>
          <w:lang w:val="ru-RU"/>
        </w:rPr>
        <w:t xml:space="preserve">ОЗП </w:t>
      </w:r>
      <w:r w:rsidR="005B0F50" w:rsidRPr="00151E50">
        <w:rPr>
          <w:sz w:val="22"/>
          <w:szCs w:val="22"/>
          <w:lang w:val="ru-RU"/>
        </w:rPr>
        <w:t>от заключения Договора с участником, с которым заключается такой Договор, в случае установления факта:</w:t>
      </w:r>
    </w:p>
    <w:p w:rsidR="005B0F50" w:rsidRPr="00151E50" w:rsidRDefault="005B0F50" w:rsidP="005B0F50">
      <w:pPr>
        <w:autoSpaceDE w:val="0"/>
        <w:autoSpaceDN w:val="0"/>
        <w:adjustRightInd w:val="0"/>
        <w:ind w:firstLine="600"/>
        <w:rPr>
          <w:sz w:val="22"/>
          <w:szCs w:val="22"/>
          <w:lang w:val="ru-RU"/>
        </w:rPr>
      </w:pPr>
      <w:r w:rsidRPr="00151E50">
        <w:rPr>
          <w:sz w:val="22"/>
          <w:szCs w:val="22"/>
          <w:lang w:val="ru-RU"/>
        </w:rPr>
        <w:t>1) проведения ликвидации Участников - юридических лиц или принятия арбитражным судом решения о признании Участников - юридических лиц, индивидуальных предпринимателей банкротами и об открытии конкурсного производства;</w:t>
      </w:r>
    </w:p>
    <w:p w:rsidR="005B0F50" w:rsidRPr="00151E50" w:rsidRDefault="005B0F50" w:rsidP="005B0F50">
      <w:pPr>
        <w:autoSpaceDE w:val="0"/>
        <w:autoSpaceDN w:val="0"/>
        <w:adjustRightInd w:val="0"/>
        <w:ind w:firstLine="600"/>
        <w:rPr>
          <w:sz w:val="22"/>
          <w:szCs w:val="22"/>
          <w:lang w:val="ru-RU"/>
        </w:rPr>
      </w:pPr>
      <w:r w:rsidRPr="00151E50">
        <w:rPr>
          <w:sz w:val="22"/>
          <w:szCs w:val="22"/>
          <w:lang w:val="ru-RU"/>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5B0F50" w:rsidRPr="00151E50" w:rsidRDefault="005B0F50" w:rsidP="005B0F50">
      <w:pPr>
        <w:autoSpaceDE w:val="0"/>
        <w:autoSpaceDN w:val="0"/>
        <w:adjustRightInd w:val="0"/>
        <w:ind w:firstLine="600"/>
        <w:rPr>
          <w:sz w:val="22"/>
          <w:szCs w:val="22"/>
          <w:lang w:val="ru-RU"/>
        </w:rPr>
      </w:pPr>
      <w:r w:rsidRPr="00151E50">
        <w:rPr>
          <w:sz w:val="22"/>
          <w:szCs w:val="22"/>
          <w:lang w:val="ru-RU"/>
        </w:rPr>
        <w:t>3)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отчетный период, при условии, что Участник не обжалует наличие указанной задолженности в соответствии с законодательством РФ.</w:t>
      </w: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Default="005B0F50" w:rsidP="005B0F50">
      <w:pPr>
        <w:pStyle w:val="ab"/>
        <w:rPr>
          <w:rFonts w:ascii="Times New Roman" w:hAnsi="Times New Roman"/>
        </w:rPr>
      </w:pPr>
    </w:p>
    <w:p w:rsidR="005B0F50" w:rsidRPr="005B0F50" w:rsidRDefault="005B0F50" w:rsidP="00BA041B">
      <w:pPr>
        <w:pStyle w:val="ab"/>
        <w:ind w:firstLine="0"/>
        <w:rPr>
          <w:rFonts w:ascii="Times New Roman" w:hAnsi="Times New Roman"/>
        </w:rPr>
      </w:pPr>
    </w:p>
    <w:bookmarkEnd w:id="0"/>
    <w:p w:rsidR="0065429F" w:rsidRDefault="0065429F">
      <w:pPr>
        <w:rPr>
          <w:lang w:val="ru-RU"/>
        </w:rPr>
      </w:pPr>
    </w:p>
    <w:p w:rsidR="005B0F50" w:rsidRDefault="005B0F50">
      <w:pPr>
        <w:rPr>
          <w:lang w:val="ru-RU"/>
        </w:rPr>
      </w:pPr>
    </w:p>
    <w:p w:rsidR="00985B42" w:rsidRDefault="00985B42">
      <w:pPr>
        <w:rPr>
          <w:lang w:val="ru-RU"/>
        </w:rPr>
      </w:pPr>
    </w:p>
    <w:p w:rsidR="00985B42" w:rsidRDefault="00985B42">
      <w:pPr>
        <w:rPr>
          <w:lang w:val="ru-RU"/>
        </w:rPr>
      </w:pPr>
    </w:p>
    <w:p w:rsidR="005B0F50" w:rsidRDefault="00985B42">
      <w:pPr>
        <w:rPr>
          <w:lang w:val="ru-RU"/>
        </w:rPr>
      </w:pPr>
      <w:r>
        <w:rPr>
          <w:lang w:val="ru-RU"/>
        </w:rPr>
        <w:t xml:space="preserve"> </w:t>
      </w:r>
    </w:p>
    <w:p w:rsidR="00317A47" w:rsidRDefault="00317A47">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97C43" w:rsidRDefault="00397C43">
      <w:pPr>
        <w:rPr>
          <w:lang w:val="ru-RU"/>
        </w:rPr>
      </w:pPr>
    </w:p>
    <w:p w:rsidR="00317A47" w:rsidRDefault="00317A47">
      <w:pPr>
        <w:rPr>
          <w:lang w:val="ru-RU"/>
        </w:rPr>
      </w:pPr>
    </w:p>
    <w:p w:rsidR="005B0F50" w:rsidRDefault="005B0F50">
      <w:pPr>
        <w:rPr>
          <w:lang w:val="ru-RU"/>
        </w:rPr>
      </w:pPr>
    </w:p>
    <w:p w:rsidR="005B0F50" w:rsidRDefault="005B0F50" w:rsidP="00127643">
      <w:pPr>
        <w:ind w:left="6096"/>
        <w:rPr>
          <w:b/>
          <w:sz w:val="22"/>
          <w:szCs w:val="22"/>
          <w:lang w:val="ru-RU"/>
        </w:rPr>
      </w:pPr>
      <w:bookmarkStart w:id="43" w:name="_Ref314161291"/>
      <w:bookmarkStart w:id="44" w:name="_Toc317157065"/>
      <w:bookmarkStart w:id="45" w:name="_Toc322338603"/>
      <w:r w:rsidRPr="005B0F50">
        <w:rPr>
          <w:b/>
          <w:sz w:val="22"/>
          <w:szCs w:val="22"/>
          <w:lang w:val="ru-RU"/>
        </w:rPr>
        <w:t xml:space="preserve">Приложение № 1 </w:t>
      </w:r>
    </w:p>
    <w:p w:rsidR="005B0F50" w:rsidRPr="005B0F50" w:rsidRDefault="005B0F50" w:rsidP="00127643">
      <w:pPr>
        <w:ind w:left="6096"/>
        <w:rPr>
          <w:b/>
          <w:sz w:val="22"/>
          <w:szCs w:val="22"/>
          <w:lang w:val="ru-RU"/>
        </w:rPr>
      </w:pPr>
      <w:r w:rsidRPr="005B0F50">
        <w:rPr>
          <w:b/>
          <w:sz w:val="22"/>
          <w:szCs w:val="22"/>
          <w:lang w:val="ru-RU"/>
        </w:rPr>
        <w:t xml:space="preserve">к </w:t>
      </w:r>
      <w:r w:rsidR="00397C43">
        <w:rPr>
          <w:b/>
          <w:sz w:val="22"/>
          <w:szCs w:val="22"/>
          <w:lang w:val="ru-RU"/>
        </w:rPr>
        <w:t>Д</w:t>
      </w:r>
      <w:r w:rsidRPr="005B0F50">
        <w:rPr>
          <w:b/>
          <w:sz w:val="22"/>
          <w:szCs w:val="22"/>
          <w:lang w:val="ru-RU"/>
        </w:rPr>
        <w:t xml:space="preserve">окументации </w:t>
      </w:r>
      <w:r w:rsidR="001B2384">
        <w:rPr>
          <w:b/>
          <w:sz w:val="22"/>
          <w:szCs w:val="22"/>
          <w:lang w:val="ru-RU"/>
        </w:rPr>
        <w:t xml:space="preserve">  </w:t>
      </w:r>
      <w:r w:rsidRPr="005B0F50">
        <w:rPr>
          <w:b/>
          <w:sz w:val="22"/>
          <w:szCs w:val="22"/>
          <w:lang w:val="ru-RU"/>
        </w:rPr>
        <w:t xml:space="preserve">№ </w:t>
      </w:r>
      <w:bookmarkStart w:id="46" w:name="НомерИзвещения2"/>
      <w:bookmarkEnd w:id="46"/>
      <w:r w:rsidR="001B2384" w:rsidRPr="001B2384">
        <w:rPr>
          <w:b/>
          <w:sz w:val="22"/>
          <w:szCs w:val="22"/>
          <w:lang w:val="ru-RU"/>
        </w:rPr>
        <w:t>11-2016</w:t>
      </w:r>
    </w:p>
    <w:p w:rsidR="005B0F50" w:rsidRDefault="005B0F50" w:rsidP="005B0F50">
      <w:pPr>
        <w:rPr>
          <w:sz w:val="22"/>
          <w:szCs w:val="22"/>
          <w:lang w:val="ru-RU"/>
        </w:rPr>
      </w:pPr>
    </w:p>
    <w:p w:rsidR="00127643" w:rsidRPr="005B0F50" w:rsidRDefault="00127643" w:rsidP="005B0F50">
      <w:pPr>
        <w:rPr>
          <w:sz w:val="22"/>
          <w:szCs w:val="22"/>
          <w:lang w:val="ru-RU"/>
        </w:rPr>
      </w:pPr>
    </w:p>
    <w:bookmarkEnd w:id="43"/>
    <w:bookmarkEnd w:id="44"/>
    <w:bookmarkEnd w:id="45"/>
    <w:p w:rsidR="00127643" w:rsidRPr="00127643" w:rsidRDefault="00127643" w:rsidP="00127643">
      <w:pPr>
        <w:jc w:val="center"/>
        <w:rPr>
          <w:b/>
          <w:sz w:val="24"/>
          <w:szCs w:val="24"/>
          <w:lang w:val="ru-RU"/>
        </w:rPr>
      </w:pPr>
      <w:r w:rsidRPr="00127643">
        <w:rPr>
          <w:b/>
          <w:sz w:val="24"/>
          <w:szCs w:val="24"/>
          <w:lang w:val="ru-RU"/>
        </w:rPr>
        <w:t>ИНФОРМАЦИОННАЯ КАРТА</w:t>
      </w:r>
    </w:p>
    <w:p w:rsidR="005B0F50" w:rsidRPr="005B0F50" w:rsidRDefault="005B0F50">
      <w:pPr>
        <w:rPr>
          <w:b/>
          <w:lang w:val="ru-RU"/>
        </w:rPr>
      </w:pPr>
    </w:p>
    <w:tbl>
      <w:tblPr>
        <w:tblW w:w="99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6"/>
        <w:gridCol w:w="2837"/>
        <w:gridCol w:w="6662"/>
      </w:tblGrid>
      <w:tr w:rsidR="005B0F50" w:rsidRPr="00F90769" w:rsidTr="005B0F50">
        <w:trPr>
          <w:trHeight w:val="440"/>
          <w:tblHeader/>
        </w:trPr>
        <w:tc>
          <w:tcPr>
            <w:tcW w:w="496" w:type="dxa"/>
            <w:shd w:val="clear" w:color="auto" w:fill="D9D9D9"/>
            <w:vAlign w:val="center"/>
          </w:tcPr>
          <w:p w:rsidR="005B0F50" w:rsidRPr="00C45174" w:rsidRDefault="005B0F50" w:rsidP="005B0F50">
            <w:pPr>
              <w:jc w:val="left"/>
              <w:rPr>
                <w:b/>
                <w:sz w:val="22"/>
                <w:szCs w:val="22"/>
              </w:rPr>
            </w:pPr>
            <w:r w:rsidRPr="00C45174">
              <w:rPr>
                <w:b/>
                <w:sz w:val="22"/>
                <w:szCs w:val="22"/>
              </w:rPr>
              <w:t>№ п/п</w:t>
            </w:r>
          </w:p>
        </w:tc>
        <w:tc>
          <w:tcPr>
            <w:tcW w:w="2837" w:type="dxa"/>
            <w:shd w:val="clear" w:color="auto" w:fill="D9D9D9"/>
            <w:vAlign w:val="center"/>
          </w:tcPr>
          <w:p w:rsidR="005B0F50" w:rsidRPr="00C45174" w:rsidRDefault="005B0F50" w:rsidP="005B0F50">
            <w:pPr>
              <w:jc w:val="left"/>
              <w:rPr>
                <w:b/>
                <w:sz w:val="22"/>
                <w:szCs w:val="22"/>
              </w:rPr>
            </w:pPr>
            <w:r w:rsidRPr="00C45174">
              <w:rPr>
                <w:b/>
                <w:sz w:val="22"/>
                <w:szCs w:val="22"/>
              </w:rPr>
              <w:t>Наименование п/п</w:t>
            </w:r>
          </w:p>
        </w:tc>
        <w:tc>
          <w:tcPr>
            <w:tcW w:w="6662" w:type="dxa"/>
            <w:shd w:val="clear" w:color="auto" w:fill="D9D9D9"/>
            <w:vAlign w:val="center"/>
          </w:tcPr>
          <w:p w:rsidR="005B0F50" w:rsidRPr="00C45174" w:rsidRDefault="005B0F50" w:rsidP="00127643">
            <w:pPr>
              <w:rPr>
                <w:b/>
                <w:sz w:val="22"/>
                <w:szCs w:val="22"/>
              </w:rPr>
            </w:pPr>
            <w:r w:rsidRPr="00C45174">
              <w:rPr>
                <w:b/>
                <w:sz w:val="22"/>
                <w:szCs w:val="22"/>
              </w:rPr>
              <w:t>Содержание</w:t>
            </w:r>
          </w:p>
        </w:tc>
      </w:tr>
      <w:tr w:rsidR="005B0F50" w:rsidRPr="001B2384" w:rsidTr="005B0F50">
        <w:trPr>
          <w:trHeight w:val="469"/>
        </w:trPr>
        <w:tc>
          <w:tcPr>
            <w:tcW w:w="496" w:type="dxa"/>
          </w:tcPr>
          <w:p w:rsidR="005B0F50" w:rsidRPr="005B0F50" w:rsidRDefault="005B0F50" w:rsidP="005B0F50">
            <w:pPr>
              <w:pStyle w:val="ac"/>
              <w:numPr>
                <w:ilvl w:val="0"/>
                <w:numId w:val="3"/>
              </w:numPr>
              <w:rPr>
                <w:b/>
              </w:rPr>
            </w:pPr>
            <w:bookmarkStart w:id="47" w:name="_Ref314161019"/>
          </w:p>
        </w:tc>
        <w:bookmarkEnd w:id="47"/>
        <w:tc>
          <w:tcPr>
            <w:tcW w:w="2837" w:type="dxa"/>
          </w:tcPr>
          <w:p w:rsidR="005B0F50" w:rsidRPr="005B0F50" w:rsidRDefault="005B0F50" w:rsidP="005B0F50">
            <w:pPr>
              <w:jc w:val="left"/>
              <w:rPr>
                <w:b/>
                <w:lang w:val="ru-RU"/>
              </w:rPr>
            </w:pPr>
            <w:r w:rsidRPr="005B0F50">
              <w:rPr>
                <w:b/>
                <w:lang w:val="ru-RU"/>
              </w:rPr>
              <w:t>Предмет договора (с указанием количества поставляемого товара, объема выполняемых работ, оказываемых услуг):</w:t>
            </w:r>
          </w:p>
        </w:tc>
        <w:tc>
          <w:tcPr>
            <w:tcW w:w="6662" w:type="dxa"/>
          </w:tcPr>
          <w:p w:rsidR="005B0F50" w:rsidRPr="00721DEF" w:rsidRDefault="001B2384" w:rsidP="005B0F50">
            <w:pPr>
              <w:rPr>
                <w:sz w:val="22"/>
                <w:szCs w:val="22"/>
                <w:lang w:val="ru-RU"/>
              </w:rPr>
            </w:pPr>
            <w:r w:rsidRPr="009110D9">
              <w:rPr>
                <w:sz w:val="24"/>
                <w:szCs w:val="24"/>
                <w:lang w:val="ru-RU"/>
              </w:rPr>
              <w:t xml:space="preserve">Поставка </w:t>
            </w:r>
            <w:r>
              <w:rPr>
                <w:sz w:val="24"/>
                <w:szCs w:val="24"/>
                <w:lang w:val="ru-RU"/>
              </w:rPr>
              <w:t>трубопроводной арматуры, комплектующих к ней (</w:t>
            </w:r>
            <w:r>
              <w:rPr>
                <w:sz w:val="22"/>
                <w:szCs w:val="22"/>
                <w:lang w:val="ru-RU"/>
              </w:rPr>
              <w:t>с</w:t>
            </w:r>
            <w:r w:rsidRPr="00C45174">
              <w:rPr>
                <w:sz w:val="22"/>
                <w:szCs w:val="22"/>
                <w:lang w:val="ru-RU"/>
              </w:rPr>
              <w:t xml:space="preserve">огласно Техническому заданию (Приложение № 2 к </w:t>
            </w:r>
            <w:r>
              <w:rPr>
                <w:sz w:val="22"/>
                <w:szCs w:val="22"/>
                <w:lang w:val="ru-RU"/>
              </w:rPr>
              <w:t>Д</w:t>
            </w:r>
            <w:r w:rsidRPr="00C45174">
              <w:rPr>
                <w:sz w:val="22"/>
                <w:szCs w:val="22"/>
                <w:lang w:val="ru-RU"/>
              </w:rPr>
              <w:t>окументации)</w:t>
            </w:r>
            <w:r>
              <w:rPr>
                <w:sz w:val="22"/>
                <w:szCs w:val="22"/>
                <w:lang w:val="ru-RU"/>
              </w:rPr>
              <w:t>)</w:t>
            </w:r>
          </w:p>
        </w:tc>
      </w:tr>
      <w:tr w:rsidR="005B0F50" w:rsidRPr="005B0F50" w:rsidTr="005B0F50">
        <w:trPr>
          <w:trHeight w:val="152"/>
        </w:trPr>
        <w:tc>
          <w:tcPr>
            <w:tcW w:w="496" w:type="dxa"/>
          </w:tcPr>
          <w:p w:rsidR="005B0F50" w:rsidRPr="005B0F50" w:rsidRDefault="005B0F50" w:rsidP="005B0F50">
            <w:pPr>
              <w:pStyle w:val="ac"/>
              <w:numPr>
                <w:ilvl w:val="0"/>
                <w:numId w:val="3"/>
              </w:numPr>
              <w:rPr>
                <w:b/>
              </w:rPr>
            </w:pPr>
            <w:bookmarkStart w:id="48" w:name="_Ref314160930"/>
          </w:p>
        </w:tc>
        <w:bookmarkEnd w:id="48"/>
        <w:tc>
          <w:tcPr>
            <w:tcW w:w="2837" w:type="dxa"/>
          </w:tcPr>
          <w:p w:rsidR="005B0F50" w:rsidRPr="005B0F50" w:rsidRDefault="005B0F50" w:rsidP="005B0F50">
            <w:pPr>
              <w:jc w:val="left"/>
              <w:rPr>
                <w:b/>
              </w:rPr>
            </w:pPr>
            <w:r w:rsidRPr="005B0F50">
              <w:rPr>
                <w:b/>
              </w:rPr>
              <w:t>Заказчик и организатор закупки:</w:t>
            </w:r>
          </w:p>
        </w:tc>
        <w:tc>
          <w:tcPr>
            <w:tcW w:w="6662" w:type="dxa"/>
          </w:tcPr>
          <w:p w:rsidR="005B0F50" w:rsidRPr="00C45174" w:rsidRDefault="005B0F50" w:rsidP="00127643">
            <w:pPr>
              <w:rPr>
                <w:sz w:val="22"/>
                <w:szCs w:val="22"/>
                <w:lang w:val="ru-RU"/>
              </w:rPr>
            </w:pPr>
            <w:r w:rsidRPr="00C45174">
              <w:rPr>
                <w:b/>
                <w:sz w:val="22"/>
                <w:szCs w:val="22"/>
                <w:lang w:val="ru-RU"/>
              </w:rPr>
              <w:t>Наименование:</w:t>
            </w:r>
            <w:r w:rsidRPr="00C45174">
              <w:rPr>
                <w:sz w:val="22"/>
                <w:szCs w:val="22"/>
                <w:lang w:val="ru-RU"/>
              </w:rPr>
              <w:t xml:space="preserve"> </w:t>
            </w:r>
            <w:r w:rsidRPr="00C45174">
              <w:rPr>
                <w:rFonts w:eastAsia="Calibri"/>
                <w:sz w:val="22"/>
                <w:szCs w:val="22"/>
                <w:lang w:val="ru-RU"/>
              </w:rPr>
              <w:t>Открытое акционерное общество «Теплоэнерго»</w:t>
            </w:r>
          </w:p>
          <w:p w:rsidR="005B0F50" w:rsidRPr="00C45174" w:rsidRDefault="005B0F50" w:rsidP="00127643">
            <w:pPr>
              <w:rPr>
                <w:sz w:val="22"/>
                <w:szCs w:val="22"/>
                <w:lang w:val="ru-RU"/>
              </w:rPr>
            </w:pPr>
            <w:r w:rsidRPr="00C45174">
              <w:rPr>
                <w:b/>
                <w:sz w:val="22"/>
                <w:szCs w:val="22"/>
                <w:lang w:val="ru-RU"/>
              </w:rPr>
              <w:t>Место нахождения:</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Почтовый адрес:</w:t>
            </w:r>
            <w:r w:rsidRPr="00C45174">
              <w:rPr>
                <w:sz w:val="22"/>
                <w:szCs w:val="22"/>
                <w:lang w:val="ru-RU"/>
              </w:rPr>
              <w:t xml:space="preserve"> </w:t>
            </w:r>
            <w:r w:rsidRPr="00C45174">
              <w:rPr>
                <w:rFonts w:eastAsia="Calibri"/>
                <w:sz w:val="22"/>
                <w:szCs w:val="22"/>
                <w:lang w:val="ru-RU"/>
              </w:rPr>
              <w:t>353451, Краснодарский край, г-к. Анапа, ул. Парковая, 58А</w:t>
            </w:r>
          </w:p>
          <w:p w:rsidR="005B0F50" w:rsidRPr="00C45174" w:rsidRDefault="005B0F50" w:rsidP="00127643">
            <w:pPr>
              <w:rPr>
                <w:sz w:val="22"/>
                <w:szCs w:val="22"/>
                <w:lang w:val="ru-RU"/>
              </w:rPr>
            </w:pPr>
            <w:r w:rsidRPr="00C45174">
              <w:rPr>
                <w:b/>
                <w:sz w:val="22"/>
                <w:szCs w:val="22"/>
                <w:lang w:val="ru-RU"/>
              </w:rPr>
              <w:t>Адрес электронной почты:</w:t>
            </w:r>
            <w:r w:rsidRPr="00C45174">
              <w:rPr>
                <w:sz w:val="22"/>
                <w:szCs w:val="22"/>
                <w:lang w:val="ru-RU"/>
              </w:rPr>
              <w:t xml:space="preserve"> </w:t>
            </w:r>
            <w:r w:rsidRPr="00C45174">
              <w:rPr>
                <w:sz w:val="22"/>
                <w:szCs w:val="22"/>
              </w:rPr>
              <w:t>zak</w:t>
            </w:r>
            <w:r w:rsidRPr="00C45174">
              <w:rPr>
                <w:sz w:val="22"/>
                <w:szCs w:val="22"/>
                <w:lang w:val="ru-RU"/>
              </w:rPr>
              <w:t>-</w:t>
            </w:r>
            <w:r w:rsidRPr="00C45174">
              <w:rPr>
                <w:sz w:val="22"/>
                <w:szCs w:val="22"/>
              </w:rPr>
              <w:t>mupt</w:t>
            </w:r>
            <w:r w:rsidRPr="00C45174">
              <w:rPr>
                <w:sz w:val="22"/>
                <w:szCs w:val="22"/>
                <w:lang w:val="ru-RU"/>
              </w:rPr>
              <w:t>@</w:t>
            </w:r>
            <w:r w:rsidRPr="00C45174">
              <w:rPr>
                <w:sz w:val="22"/>
                <w:szCs w:val="22"/>
              </w:rPr>
              <w:t>yandex</w:t>
            </w:r>
            <w:r w:rsidRPr="00C45174">
              <w:rPr>
                <w:sz w:val="22"/>
                <w:szCs w:val="22"/>
                <w:lang w:val="ru-RU"/>
              </w:rPr>
              <w:t>.</w:t>
            </w:r>
            <w:r w:rsidRPr="00C45174">
              <w:rPr>
                <w:sz w:val="22"/>
                <w:szCs w:val="22"/>
              </w:rPr>
              <w:t>ru</w:t>
            </w:r>
            <w:r w:rsidRPr="00C45174">
              <w:rPr>
                <w:sz w:val="22"/>
                <w:szCs w:val="22"/>
                <w:lang w:val="ru-RU"/>
              </w:rPr>
              <w:t xml:space="preserve"> </w:t>
            </w:r>
            <w:hyperlink r:id="rId12" w:history="1"/>
          </w:p>
          <w:p w:rsidR="005B0F50" w:rsidRPr="00C45174" w:rsidRDefault="005B0F50" w:rsidP="00127643">
            <w:pPr>
              <w:rPr>
                <w:sz w:val="22"/>
                <w:szCs w:val="22"/>
                <w:lang w:val="ru-RU"/>
              </w:rPr>
            </w:pPr>
            <w:r w:rsidRPr="00C45174">
              <w:rPr>
                <w:b/>
                <w:sz w:val="22"/>
                <w:szCs w:val="22"/>
                <w:lang w:val="ru-RU"/>
              </w:rPr>
              <w:t>Номер контактного телефона</w:t>
            </w:r>
            <w:r w:rsidRPr="00C45174">
              <w:rPr>
                <w:sz w:val="22"/>
                <w:szCs w:val="22"/>
                <w:lang w:val="ru-RU"/>
              </w:rPr>
              <w:t>: (86133) 4-34-05</w:t>
            </w:r>
          </w:p>
          <w:p w:rsidR="005B0F50" w:rsidRPr="00C45174" w:rsidRDefault="005B0F50" w:rsidP="00127643">
            <w:pPr>
              <w:rPr>
                <w:b/>
                <w:sz w:val="22"/>
                <w:szCs w:val="22"/>
                <w:lang w:val="ru-RU"/>
              </w:rPr>
            </w:pPr>
            <w:r w:rsidRPr="00C45174">
              <w:rPr>
                <w:b/>
                <w:sz w:val="22"/>
                <w:szCs w:val="22"/>
                <w:lang w:val="ru-RU"/>
              </w:rPr>
              <w:t>Контактное лицо инициатора закупки:</w:t>
            </w:r>
          </w:p>
          <w:p w:rsidR="005B0F50" w:rsidRPr="00C45174" w:rsidRDefault="005B0F50" w:rsidP="00127643">
            <w:pPr>
              <w:rPr>
                <w:color w:val="FF0000"/>
                <w:sz w:val="22"/>
                <w:szCs w:val="22"/>
                <w:lang w:val="ru-RU"/>
              </w:rPr>
            </w:pPr>
            <w:r w:rsidRPr="00C45174">
              <w:rPr>
                <w:sz w:val="22"/>
                <w:szCs w:val="22"/>
                <w:lang w:val="ru-RU"/>
              </w:rPr>
              <w:t>Полякова Екатерина</w:t>
            </w:r>
          </w:p>
        </w:tc>
      </w:tr>
      <w:tr w:rsidR="005B0F50" w:rsidRPr="00BC4CC4"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Сроки (периоды) поставки товара, выполнения работ, оказания услуг:</w:t>
            </w:r>
          </w:p>
        </w:tc>
        <w:tc>
          <w:tcPr>
            <w:tcW w:w="6662" w:type="dxa"/>
          </w:tcPr>
          <w:p w:rsidR="005B0F50" w:rsidRPr="00C45174" w:rsidRDefault="00862D12" w:rsidP="00397C43">
            <w:pPr>
              <w:rPr>
                <w:color w:val="FF0000"/>
                <w:sz w:val="22"/>
                <w:szCs w:val="22"/>
                <w:lang w:val="ru-RU"/>
              </w:rPr>
            </w:pPr>
            <w:bookmarkStart w:id="49" w:name="СрокПоставки"/>
            <w:bookmarkStart w:id="50" w:name="ТаблицаИзвещения"/>
            <w:bookmarkEnd w:id="49"/>
            <w:bookmarkEnd w:id="50"/>
            <w:r>
              <w:rPr>
                <w:sz w:val="22"/>
                <w:szCs w:val="22"/>
                <w:lang w:val="ru-RU"/>
              </w:rPr>
              <w:t xml:space="preserve">Срок поставки товара </w:t>
            </w:r>
            <w:r w:rsidRPr="00862D12">
              <w:rPr>
                <w:iCs/>
                <w:sz w:val="22"/>
                <w:szCs w:val="22"/>
                <w:lang w:val="ru-RU"/>
              </w:rPr>
              <w:t xml:space="preserve">является одним из критериев </w:t>
            </w:r>
            <w:r w:rsidR="00397C43">
              <w:rPr>
                <w:iCs/>
                <w:sz w:val="22"/>
                <w:szCs w:val="22"/>
                <w:lang w:val="ru-RU"/>
              </w:rPr>
              <w:t xml:space="preserve">открытого </w:t>
            </w:r>
            <w:r w:rsidRPr="00862D12">
              <w:rPr>
                <w:iCs/>
                <w:sz w:val="22"/>
                <w:szCs w:val="22"/>
                <w:lang w:val="ru-RU"/>
              </w:rPr>
              <w:t>запроса предложений, устанавливается в соответствии с предложением Участника-победителя.</w:t>
            </w:r>
          </w:p>
        </w:tc>
      </w:tr>
      <w:tr w:rsidR="005B0F50" w:rsidRPr="001B2384"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Место поставки товара, выполнения работ, оказания услуг:</w:t>
            </w:r>
          </w:p>
        </w:tc>
        <w:tc>
          <w:tcPr>
            <w:tcW w:w="6662" w:type="dxa"/>
          </w:tcPr>
          <w:p w:rsidR="005B0F50" w:rsidRPr="00721DEF" w:rsidRDefault="001B2384" w:rsidP="00127643">
            <w:pPr>
              <w:rPr>
                <w:b/>
                <w:bCs/>
                <w:sz w:val="22"/>
                <w:szCs w:val="22"/>
                <w:lang w:val="ru-RU"/>
              </w:rPr>
            </w:pPr>
            <w:bookmarkStart w:id="51" w:name="МестоПоставки"/>
            <w:bookmarkEnd w:id="51"/>
            <w:r w:rsidRPr="00C45174">
              <w:rPr>
                <w:rFonts w:eastAsia="Calibri"/>
                <w:sz w:val="22"/>
                <w:szCs w:val="22"/>
                <w:lang w:val="ru-RU"/>
              </w:rPr>
              <w:t>353451, Краснодарский край, г-к. Анапа, ул. Парковая, 58А</w:t>
            </w:r>
          </w:p>
        </w:tc>
      </w:tr>
      <w:tr w:rsidR="005B0F50" w:rsidRPr="00BC4CC4"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Условия поставки товара, выполнения работ, оказания услуг:</w:t>
            </w:r>
          </w:p>
        </w:tc>
        <w:tc>
          <w:tcPr>
            <w:tcW w:w="6662" w:type="dxa"/>
          </w:tcPr>
          <w:p w:rsidR="005B0F50" w:rsidRPr="00C45174" w:rsidRDefault="005B0F50" w:rsidP="00DE3ADD">
            <w:pPr>
              <w:rPr>
                <w:sz w:val="22"/>
                <w:szCs w:val="22"/>
                <w:lang w:val="ru-RU"/>
              </w:rPr>
            </w:pPr>
            <w:r w:rsidRPr="00C45174">
              <w:rPr>
                <w:sz w:val="22"/>
                <w:szCs w:val="22"/>
                <w:lang w:val="ru-RU"/>
              </w:rPr>
              <w:t xml:space="preserve">Согласно проекта договора (Приложение </w:t>
            </w:r>
            <w:r w:rsidR="00F01886" w:rsidRPr="00F01886">
              <w:rPr>
                <w:sz w:val="22"/>
                <w:szCs w:val="22"/>
                <w:lang w:val="ru-RU"/>
              </w:rPr>
              <w:t>№ 6</w:t>
            </w:r>
            <w:r w:rsidR="00F01886">
              <w:rPr>
                <w:sz w:val="22"/>
                <w:szCs w:val="22"/>
                <w:lang w:val="ru-RU"/>
              </w:rPr>
              <w:t xml:space="preserve"> к Д</w:t>
            </w:r>
            <w:r w:rsidRPr="00C45174">
              <w:rPr>
                <w:sz w:val="22"/>
                <w:szCs w:val="22"/>
                <w:lang w:val="ru-RU"/>
              </w:rPr>
              <w:t>окументации)</w:t>
            </w:r>
          </w:p>
        </w:tc>
      </w:tr>
      <w:tr w:rsidR="005B0F50" w:rsidRPr="00BC4CC4" w:rsidTr="005B0F50">
        <w:trPr>
          <w:trHeight w:val="275"/>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lang w:val="ru-RU"/>
              </w:rPr>
            </w:pPr>
            <w:r w:rsidRPr="005B0F50">
              <w:rPr>
                <w:b/>
                <w:lang w:val="ru-RU"/>
              </w:rPr>
              <w:t>Форма, сроки и порядок оплаты продукции:</w:t>
            </w:r>
          </w:p>
        </w:tc>
        <w:tc>
          <w:tcPr>
            <w:tcW w:w="6662" w:type="dxa"/>
          </w:tcPr>
          <w:p w:rsidR="00862D12" w:rsidRPr="00862D12" w:rsidRDefault="00862D12" w:rsidP="00862D12">
            <w:pPr>
              <w:jc w:val="left"/>
              <w:rPr>
                <w:rFonts w:eastAsia="Times New Roman"/>
                <w:iCs/>
                <w:kern w:val="0"/>
                <w:sz w:val="24"/>
                <w:lang w:val="ru-RU" w:eastAsia="ru-RU"/>
              </w:rPr>
            </w:pPr>
            <w:r w:rsidRPr="00862D12">
              <w:rPr>
                <w:iCs/>
                <w:sz w:val="22"/>
                <w:szCs w:val="22"/>
                <w:lang w:val="ru-RU"/>
              </w:rPr>
              <w:t xml:space="preserve">Срок и порядок оплаты </w:t>
            </w:r>
            <w:r>
              <w:rPr>
                <w:iCs/>
                <w:sz w:val="22"/>
                <w:szCs w:val="22"/>
                <w:lang w:val="ru-RU"/>
              </w:rPr>
              <w:t xml:space="preserve">продукции </w:t>
            </w:r>
            <w:r w:rsidRPr="00862D12">
              <w:rPr>
                <w:iCs/>
                <w:sz w:val="22"/>
                <w:szCs w:val="22"/>
                <w:lang w:val="ru-RU"/>
              </w:rPr>
              <w:t xml:space="preserve">является одним из критериев </w:t>
            </w:r>
            <w:r w:rsidR="00397C43">
              <w:rPr>
                <w:iCs/>
                <w:sz w:val="22"/>
                <w:szCs w:val="22"/>
                <w:lang w:val="ru-RU"/>
              </w:rPr>
              <w:t xml:space="preserve">открытого </w:t>
            </w:r>
            <w:r w:rsidRPr="00862D12">
              <w:rPr>
                <w:iCs/>
                <w:sz w:val="22"/>
                <w:szCs w:val="22"/>
                <w:lang w:val="ru-RU"/>
              </w:rPr>
              <w:t>запроса предложений, устанавливается в соответствии с предложением Участника-победителя.</w:t>
            </w:r>
          </w:p>
          <w:p w:rsidR="005B0F50" w:rsidRPr="00862D12" w:rsidRDefault="005B0F50" w:rsidP="00127643">
            <w:pPr>
              <w:rPr>
                <w:snapToGrid w:val="0"/>
                <w:sz w:val="22"/>
                <w:szCs w:val="22"/>
                <w:lang w:val="ru-RU"/>
              </w:rPr>
            </w:pPr>
          </w:p>
        </w:tc>
      </w:tr>
      <w:tr w:rsidR="005B0F50" w:rsidRPr="00BC4CC4" w:rsidTr="005B0F50">
        <w:trPr>
          <w:trHeight w:val="152"/>
        </w:trPr>
        <w:tc>
          <w:tcPr>
            <w:tcW w:w="496" w:type="dxa"/>
          </w:tcPr>
          <w:p w:rsidR="005B0F50" w:rsidRPr="005B0F50" w:rsidRDefault="005B0F50" w:rsidP="005B0F50">
            <w:pPr>
              <w:pStyle w:val="ac"/>
              <w:numPr>
                <w:ilvl w:val="0"/>
                <w:numId w:val="3"/>
              </w:numPr>
              <w:rPr>
                <w:b/>
              </w:rPr>
            </w:pPr>
            <w:bookmarkStart w:id="52" w:name="_Ref314162658"/>
          </w:p>
        </w:tc>
        <w:bookmarkEnd w:id="52"/>
        <w:tc>
          <w:tcPr>
            <w:tcW w:w="2837" w:type="dxa"/>
          </w:tcPr>
          <w:p w:rsidR="005B0F50" w:rsidRPr="005B0F50" w:rsidRDefault="005B0F50" w:rsidP="005B0F50">
            <w:pPr>
              <w:jc w:val="left"/>
              <w:rPr>
                <w:b/>
                <w:lang w:val="ru-RU"/>
              </w:rPr>
            </w:pPr>
            <w:r w:rsidRPr="005B0F50">
              <w:rPr>
                <w:b/>
                <w:lang w:val="ru-RU"/>
              </w:rPr>
              <w:t>Начальная максимальная цена договора (лота)</w:t>
            </w:r>
          </w:p>
        </w:tc>
        <w:tc>
          <w:tcPr>
            <w:tcW w:w="6662" w:type="dxa"/>
          </w:tcPr>
          <w:p w:rsidR="005B0F50" w:rsidRPr="00C45174" w:rsidRDefault="001B2384" w:rsidP="00127643">
            <w:pPr>
              <w:rPr>
                <w:sz w:val="22"/>
                <w:szCs w:val="22"/>
                <w:lang w:val="ru-RU"/>
              </w:rPr>
            </w:pPr>
            <w:bookmarkStart w:id="53" w:name="НЦенаПрописью"/>
            <w:bookmarkEnd w:id="53"/>
            <w:r w:rsidRPr="001E237F">
              <w:rPr>
                <w:sz w:val="24"/>
                <w:szCs w:val="24"/>
                <w:lang w:val="ru-RU"/>
              </w:rPr>
              <w:t>Начальная</w:t>
            </w:r>
            <w:r w:rsidR="00397C43">
              <w:rPr>
                <w:sz w:val="24"/>
                <w:szCs w:val="24"/>
                <w:lang w:val="ru-RU"/>
              </w:rPr>
              <w:t xml:space="preserve"> (максимальная)</w:t>
            </w:r>
            <w:r w:rsidRPr="001E237F">
              <w:rPr>
                <w:sz w:val="24"/>
                <w:szCs w:val="24"/>
                <w:lang w:val="ru-RU"/>
              </w:rPr>
              <w:t xml:space="preserve"> цена договора </w:t>
            </w:r>
            <w:r>
              <w:rPr>
                <w:sz w:val="24"/>
                <w:szCs w:val="24"/>
                <w:lang w:val="ru-RU"/>
              </w:rPr>
              <w:t>5200000</w:t>
            </w:r>
            <w:r w:rsidRPr="001E237F">
              <w:rPr>
                <w:sz w:val="24"/>
                <w:szCs w:val="24"/>
                <w:lang w:val="ru-RU"/>
              </w:rPr>
              <w:t xml:space="preserve"> (</w:t>
            </w:r>
            <w:r>
              <w:rPr>
                <w:sz w:val="24"/>
                <w:szCs w:val="24"/>
                <w:lang w:val="ru-RU"/>
              </w:rPr>
              <w:t>пятьсот двадцать тысяч</w:t>
            </w:r>
            <w:r w:rsidRPr="001E237F">
              <w:rPr>
                <w:sz w:val="24"/>
                <w:szCs w:val="24"/>
                <w:lang w:val="ru-RU"/>
              </w:rPr>
              <w:t>) рублей 00 копеек</w:t>
            </w:r>
            <w:r>
              <w:rPr>
                <w:sz w:val="24"/>
                <w:szCs w:val="24"/>
                <w:lang w:val="ru-RU"/>
              </w:rPr>
              <w:t>, в том числе НДС (18%) – 79322,03 (семьдесят девять тысяч триста двадцать два) рубля 03 коп.</w:t>
            </w:r>
          </w:p>
          <w:p w:rsidR="005B0F50" w:rsidRPr="00C45174" w:rsidRDefault="005B0F50" w:rsidP="00127643">
            <w:pPr>
              <w:rPr>
                <w:sz w:val="22"/>
                <w:szCs w:val="22"/>
                <w:lang w:val="ru-RU"/>
              </w:rPr>
            </w:pPr>
          </w:p>
        </w:tc>
      </w:tr>
      <w:tr w:rsidR="005B0F50" w:rsidRPr="00BC4CC4"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Структура цены договора</w:t>
            </w:r>
          </w:p>
        </w:tc>
        <w:tc>
          <w:tcPr>
            <w:tcW w:w="6662" w:type="dxa"/>
          </w:tcPr>
          <w:p w:rsidR="005B0F50" w:rsidRPr="00C45174" w:rsidRDefault="005B0F50" w:rsidP="00127643">
            <w:pPr>
              <w:rPr>
                <w:sz w:val="22"/>
                <w:szCs w:val="22"/>
                <w:lang w:val="ru-RU"/>
              </w:rPr>
            </w:pPr>
            <w:r w:rsidRPr="00C45174">
              <w:rPr>
                <w:bCs/>
                <w:snapToGrid w:val="0"/>
                <w:sz w:val="22"/>
                <w:szCs w:val="22"/>
                <w:lang w:val="ru-RU"/>
              </w:rPr>
              <w:t xml:space="preserve">Начальная (максимальная) цена договора включает </w:t>
            </w:r>
            <w:r w:rsidRPr="00C45174">
              <w:rPr>
                <w:sz w:val="22"/>
                <w:szCs w:val="22"/>
                <w:lang w:val="ru-RU"/>
              </w:rPr>
              <w:t>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r w:rsidRPr="00C45174">
              <w:rPr>
                <w:rFonts w:eastAsia="Calibri"/>
                <w:sz w:val="22"/>
                <w:szCs w:val="22"/>
                <w:lang w:val="ru-RU"/>
              </w:rPr>
              <w:t>.</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p>
        </w:tc>
        <w:tc>
          <w:tcPr>
            <w:tcW w:w="2837" w:type="dxa"/>
          </w:tcPr>
          <w:p w:rsidR="005B0F50" w:rsidRPr="005B0F50" w:rsidRDefault="005B0F50" w:rsidP="005B0F50">
            <w:pPr>
              <w:jc w:val="left"/>
              <w:rPr>
                <w:b/>
              </w:rPr>
            </w:pPr>
            <w:r w:rsidRPr="005B0F50">
              <w:rPr>
                <w:b/>
              </w:rPr>
              <w:t>Официальный язык запроса предложений</w:t>
            </w:r>
          </w:p>
        </w:tc>
        <w:tc>
          <w:tcPr>
            <w:tcW w:w="6662" w:type="dxa"/>
          </w:tcPr>
          <w:p w:rsidR="005B0F50" w:rsidRPr="00C45174" w:rsidRDefault="005B0F50" w:rsidP="00127643">
            <w:pPr>
              <w:rPr>
                <w:sz w:val="22"/>
                <w:szCs w:val="22"/>
              </w:rPr>
            </w:pPr>
            <w:r w:rsidRPr="00C45174">
              <w:rPr>
                <w:sz w:val="22"/>
                <w:szCs w:val="22"/>
              </w:rPr>
              <w:t>Русский</w:t>
            </w:r>
          </w:p>
        </w:tc>
      </w:tr>
      <w:tr w:rsidR="005B0F50" w:rsidRPr="00A02498" w:rsidTr="005B0F50">
        <w:trPr>
          <w:trHeight w:val="397"/>
        </w:trPr>
        <w:tc>
          <w:tcPr>
            <w:tcW w:w="496" w:type="dxa"/>
          </w:tcPr>
          <w:p w:rsidR="005B0F50" w:rsidRPr="005B0F50" w:rsidRDefault="005B0F50" w:rsidP="005B0F50">
            <w:pPr>
              <w:pStyle w:val="ac"/>
              <w:numPr>
                <w:ilvl w:val="0"/>
                <w:numId w:val="3"/>
              </w:numPr>
              <w:rPr>
                <w:b/>
              </w:rPr>
            </w:pPr>
            <w:bookmarkStart w:id="54" w:name="_Ref314162601"/>
          </w:p>
        </w:tc>
        <w:bookmarkEnd w:id="54"/>
        <w:tc>
          <w:tcPr>
            <w:tcW w:w="2837" w:type="dxa"/>
          </w:tcPr>
          <w:p w:rsidR="005B0F50" w:rsidRPr="005B0F50" w:rsidRDefault="005B0F50" w:rsidP="005B0F50">
            <w:pPr>
              <w:jc w:val="left"/>
              <w:rPr>
                <w:b/>
              </w:rPr>
            </w:pPr>
            <w:r w:rsidRPr="005B0F50">
              <w:rPr>
                <w:b/>
              </w:rPr>
              <w:t>Валюта запроса предложений</w:t>
            </w:r>
          </w:p>
        </w:tc>
        <w:tc>
          <w:tcPr>
            <w:tcW w:w="6662" w:type="dxa"/>
          </w:tcPr>
          <w:p w:rsidR="005B0F50" w:rsidRPr="00C45174" w:rsidRDefault="005B0F50" w:rsidP="00127643">
            <w:pPr>
              <w:rPr>
                <w:sz w:val="22"/>
                <w:szCs w:val="22"/>
              </w:rPr>
            </w:pPr>
            <w:r w:rsidRPr="00C45174">
              <w:rPr>
                <w:sz w:val="22"/>
                <w:szCs w:val="22"/>
              </w:rPr>
              <w:t>Российский рубль</w:t>
            </w:r>
          </w:p>
        </w:tc>
      </w:tr>
      <w:tr w:rsidR="005B0F50" w:rsidRPr="005B0F50" w:rsidTr="005B0F50">
        <w:trPr>
          <w:trHeight w:val="397"/>
        </w:trPr>
        <w:tc>
          <w:tcPr>
            <w:tcW w:w="496" w:type="dxa"/>
          </w:tcPr>
          <w:p w:rsidR="005B0F50" w:rsidRPr="005B0F50" w:rsidRDefault="005B0F50" w:rsidP="005B0F50">
            <w:pPr>
              <w:pStyle w:val="ac"/>
              <w:numPr>
                <w:ilvl w:val="0"/>
                <w:numId w:val="3"/>
              </w:numPr>
              <w:rPr>
                <w:b/>
              </w:rPr>
            </w:pPr>
            <w:bookmarkStart w:id="55" w:name="_Ref314163016"/>
          </w:p>
        </w:tc>
        <w:bookmarkEnd w:id="55"/>
        <w:tc>
          <w:tcPr>
            <w:tcW w:w="2837" w:type="dxa"/>
          </w:tcPr>
          <w:p w:rsidR="005B0F50" w:rsidRPr="005B0F50" w:rsidRDefault="005B0F50" w:rsidP="005B0F50">
            <w:pPr>
              <w:jc w:val="left"/>
              <w:rPr>
                <w:b/>
                <w:lang w:val="ru-RU"/>
              </w:rPr>
            </w:pPr>
            <w:r w:rsidRPr="005B0F50">
              <w:rPr>
                <w:b/>
                <w:lang w:val="ru-RU"/>
              </w:rPr>
              <w:t>Размер, сроки предоставле</w:t>
            </w:r>
            <w:r w:rsidRPr="005B0F50">
              <w:rPr>
                <w:b/>
                <w:lang w:val="ru-RU"/>
              </w:rPr>
              <w:softHyphen/>
              <w:t xml:space="preserve">ния обеспечения заявки на участие в запросе предложений, реквизиты счета для его перечисления </w:t>
            </w:r>
          </w:p>
        </w:tc>
        <w:tc>
          <w:tcPr>
            <w:tcW w:w="6662" w:type="dxa"/>
          </w:tcPr>
          <w:p w:rsidR="005B0F50" w:rsidRPr="00C45174" w:rsidRDefault="00C45174" w:rsidP="00C45174">
            <w:pPr>
              <w:rPr>
                <w:sz w:val="22"/>
                <w:szCs w:val="22"/>
                <w:lang w:val="ru-RU"/>
              </w:rPr>
            </w:pPr>
            <w:bookmarkStart w:id="56" w:name="ОбеспеченияЗаявкиПрописью1"/>
            <w:bookmarkEnd w:id="56"/>
            <w:r w:rsidRPr="00C45174">
              <w:rPr>
                <w:rFonts w:eastAsia="Calibri"/>
                <w:sz w:val="22"/>
                <w:szCs w:val="22"/>
                <w:lang w:val="ru-RU"/>
              </w:rPr>
              <w:t>Не предусмотрено</w:t>
            </w:r>
          </w:p>
        </w:tc>
      </w:tr>
      <w:tr w:rsidR="005B0F50" w:rsidRPr="00BC4CC4" w:rsidTr="005B0F50">
        <w:trPr>
          <w:trHeight w:val="709"/>
        </w:trPr>
        <w:tc>
          <w:tcPr>
            <w:tcW w:w="496" w:type="dxa"/>
          </w:tcPr>
          <w:p w:rsidR="005B0F50" w:rsidRPr="005B0F50" w:rsidRDefault="005B0F50" w:rsidP="005B0F50">
            <w:pPr>
              <w:pStyle w:val="ac"/>
              <w:numPr>
                <w:ilvl w:val="0"/>
                <w:numId w:val="3"/>
              </w:numPr>
              <w:rPr>
                <w:b/>
              </w:rPr>
            </w:pPr>
            <w:bookmarkStart w:id="57" w:name="_Ref314164129"/>
          </w:p>
        </w:tc>
        <w:bookmarkEnd w:id="57"/>
        <w:tc>
          <w:tcPr>
            <w:tcW w:w="2837" w:type="dxa"/>
          </w:tcPr>
          <w:p w:rsidR="005B0F50" w:rsidRPr="005B0F50" w:rsidRDefault="005B0F50" w:rsidP="005B0F50">
            <w:pPr>
              <w:jc w:val="left"/>
              <w:rPr>
                <w:b/>
                <w:lang w:val="ru-RU"/>
              </w:rPr>
            </w:pPr>
            <w:r w:rsidRPr="005B0F50">
              <w:rPr>
                <w:b/>
                <w:lang w:val="ru-RU"/>
              </w:rPr>
              <w:t>Требования, предъявляемые к</w:t>
            </w:r>
            <w:r w:rsidRPr="005B0F50">
              <w:rPr>
                <w:b/>
              </w:rPr>
              <w:t> </w:t>
            </w:r>
            <w:r w:rsidRPr="005B0F50">
              <w:rPr>
                <w:b/>
                <w:lang w:val="ru-RU"/>
              </w:rPr>
              <w:t xml:space="preserve">участникам закупочной процедуры и перечень документов, предоставляемых участниками закупочной процедуры для подтверждения их соответствия установленным требованиям </w:t>
            </w:r>
          </w:p>
          <w:p w:rsidR="005B0F50" w:rsidRPr="005B0F50" w:rsidRDefault="005B0F50" w:rsidP="005B0F50">
            <w:pPr>
              <w:jc w:val="left"/>
              <w:rPr>
                <w:b/>
                <w:lang w:val="ru-RU"/>
              </w:rPr>
            </w:pPr>
            <w:r w:rsidRPr="005B0F50">
              <w:rPr>
                <w:b/>
                <w:lang w:val="ru-RU"/>
              </w:rPr>
              <w:t xml:space="preserve">(данные требования, кроме п. </w:t>
            </w:r>
            <w:r w:rsidRPr="005B0F50">
              <w:rPr>
                <w:b/>
              </w:rPr>
              <w:t>d</w:t>
            </w:r>
            <w:r w:rsidRPr="005B0F50">
              <w:rPr>
                <w:b/>
                <w:lang w:val="ru-RU"/>
              </w:rPr>
              <w:t>), участник закупочной процедуры декларирует)</w:t>
            </w:r>
          </w:p>
          <w:p w:rsidR="005B0F50" w:rsidRPr="005B0F50" w:rsidRDefault="005B0F50" w:rsidP="005B0F50">
            <w:pPr>
              <w:jc w:val="left"/>
              <w:rPr>
                <w:b/>
                <w:lang w:val="ru-RU"/>
              </w:rPr>
            </w:pPr>
          </w:p>
        </w:tc>
        <w:tc>
          <w:tcPr>
            <w:tcW w:w="6662" w:type="dxa"/>
          </w:tcPr>
          <w:p w:rsidR="005B0F50" w:rsidRPr="001B5890" w:rsidRDefault="005B0F50" w:rsidP="00C45174">
            <w:pPr>
              <w:pStyle w:val="ac"/>
              <w:numPr>
                <w:ilvl w:val="1"/>
                <w:numId w:val="4"/>
              </w:numPr>
            </w:pPr>
            <w:bookmarkStart w:id="58" w:name="_Ref313319322"/>
            <w:r w:rsidRPr="001B5890">
              <w:t>Участник</w:t>
            </w:r>
            <w:r w:rsidR="00397C43">
              <w:t xml:space="preserve"> </w:t>
            </w:r>
            <w:r w:rsidRPr="001B5890">
              <w:t xml:space="preserve">должен соответствовать следующим </w:t>
            </w:r>
            <w:r w:rsidRPr="00F90769">
              <w:t>обязательным</w:t>
            </w:r>
            <w:r w:rsidRPr="001B5890">
              <w:t xml:space="preserve"> требованиям:</w:t>
            </w:r>
            <w:bookmarkEnd w:id="58"/>
          </w:p>
          <w:p w:rsidR="005B0F50" w:rsidRPr="001B5890" w:rsidRDefault="005B0F50" w:rsidP="00C45174">
            <w:pPr>
              <w:pStyle w:val="ac"/>
              <w:numPr>
                <w:ilvl w:val="2"/>
                <w:numId w:val="4"/>
              </w:numPr>
              <w:ind w:left="630" w:hanging="708"/>
            </w:pPr>
            <w:r w:rsidRPr="001B5890">
              <w:t xml:space="preserve">соответствие участников требованиям, устанавливаемым в соответствии с законодательством Российской Федерации к лицам, осуществляющим </w:t>
            </w:r>
            <w:r w:rsidRPr="00692E3B">
              <w:t>поставку продукции</w:t>
            </w:r>
            <w:r w:rsidRPr="001B5890">
              <w:t xml:space="preserve">, являющейся предметом закупки, в том числе - обладание необходимыми лицензиями или свидетельствами о допуске </w:t>
            </w:r>
            <w:r w:rsidRPr="00692E3B">
              <w:t>на поставку такой продукции</w:t>
            </w:r>
            <w:r w:rsidRPr="001B5890">
              <w:t xml:space="preserve"> в соответствии с действующим законодательством Российской Федерации и если такая продукция приобретается в рамках заключаемого договора;</w:t>
            </w:r>
          </w:p>
          <w:p w:rsidR="005B0F50" w:rsidRPr="00F90769" w:rsidRDefault="005B0F50" w:rsidP="00C45174">
            <w:pPr>
              <w:pStyle w:val="ac"/>
              <w:numPr>
                <w:ilvl w:val="2"/>
                <w:numId w:val="4"/>
              </w:numPr>
              <w:ind w:left="630" w:hanging="708"/>
            </w:pPr>
            <w:r w:rsidRPr="00F90769">
              <w:t>не проведение ликвидации участника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5B0F50" w:rsidRPr="00F90769" w:rsidRDefault="005B0F50" w:rsidP="00C45174">
            <w:pPr>
              <w:pStyle w:val="ac"/>
              <w:numPr>
                <w:ilvl w:val="2"/>
                <w:numId w:val="4"/>
              </w:numPr>
              <w:ind w:left="630" w:hanging="708"/>
            </w:pPr>
            <w:r w:rsidRPr="00F90769">
              <w:t>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B0F50" w:rsidRPr="00F90769" w:rsidRDefault="005B0F50" w:rsidP="00C45174">
            <w:pPr>
              <w:pStyle w:val="ac"/>
              <w:numPr>
                <w:ilvl w:val="2"/>
                <w:numId w:val="4"/>
              </w:numPr>
              <w:ind w:left="630" w:hanging="708"/>
            </w:pPr>
            <w:r w:rsidRPr="00F90769">
              <w:t xml:space="preserve">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397C43">
              <w:t xml:space="preserve">открытом </w:t>
            </w:r>
            <w:r w:rsidRPr="00F90769">
              <w:t>запросе предложений не принято;</w:t>
            </w:r>
          </w:p>
          <w:p w:rsidR="005B0F50" w:rsidRPr="00F90769" w:rsidRDefault="005B0F50" w:rsidP="00C45174">
            <w:pPr>
              <w:pStyle w:val="ac"/>
              <w:numPr>
                <w:ilvl w:val="1"/>
                <w:numId w:val="4"/>
              </w:numPr>
            </w:pPr>
            <w:bookmarkStart w:id="59" w:name="_Ref314165160"/>
            <w:r w:rsidRPr="00F90769">
              <w:t>Участник должен соответствовать следующим дополнительным требования к участникам</w:t>
            </w:r>
            <w:r w:rsidR="00397C43">
              <w:t xml:space="preserve"> ОЗП</w:t>
            </w:r>
            <w:r w:rsidRPr="00F90769">
              <w:t>:</w:t>
            </w:r>
            <w:bookmarkEnd w:id="59"/>
          </w:p>
          <w:p w:rsidR="005B0F50" w:rsidRPr="00F90769" w:rsidRDefault="005B0F50" w:rsidP="00C45174">
            <w:pPr>
              <w:pStyle w:val="ac"/>
              <w:numPr>
                <w:ilvl w:val="2"/>
                <w:numId w:val="4"/>
              </w:numPr>
              <w:ind w:left="630" w:hanging="708"/>
            </w:pPr>
            <w:r w:rsidRPr="00F90769">
              <w:t>отсутствие сведений об участнике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B0F50" w:rsidRPr="001B5890" w:rsidRDefault="005B0F50" w:rsidP="00397C43">
            <w:pPr>
              <w:pStyle w:val="ac"/>
              <w:numPr>
                <w:ilvl w:val="2"/>
                <w:numId w:val="4"/>
              </w:numPr>
              <w:ind w:left="630" w:hanging="708"/>
            </w:pPr>
            <w:r w:rsidRPr="00F90769">
              <w:t>отсутствие сведений об участнике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5B0F50" w:rsidRPr="00BC4CC4" w:rsidTr="005B0F50">
        <w:trPr>
          <w:trHeight w:val="709"/>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Требования к поставляемой продукции</w:t>
            </w:r>
          </w:p>
        </w:tc>
        <w:tc>
          <w:tcPr>
            <w:tcW w:w="6662" w:type="dxa"/>
          </w:tcPr>
          <w:p w:rsidR="005B0F50" w:rsidRPr="007C0F14" w:rsidRDefault="005B0F50" w:rsidP="00F01886">
            <w:pPr>
              <w:rPr>
                <w:sz w:val="22"/>
                <w:szCs w:val="22"/>
                <w:lang w:val="ru-RU"/>
              </w:rPr>
            </w:pPr>
            <w:r w:rsidRPr="007C0F14">
              <w:rPr>
                <w:sz w:val="22"/>
                <w:szCs w:val="22"/>
                <w:lang w:val="ru-RU"/>
              </w:rPr>
              <w:t xml:space="preserve">Требования к поставляемой продукции (оказываемым услугам, выполняемым работам)  приводятся в </w:t>
            </w:r>
            <w:r w:rsidR="00C45174" w:rsidRPr="007C0F14">
              <w:rPr>
                <w:sz w:val="22"/>
                <w:szCs w:val="22"/>
                <w:lang w:val="ru-RU"/>
              </w:rPr>
              <w:t xml:space="preserve">Техническом задании (Приложении №2 </w:t>
            </w:r>
            <w:r w:rsidR="00F01886">
              <w:rPr>
                <w:sz w:val="22"/>
                <w:szCs w:val="22"/>
                <w:lang w:val="ru-RU"/>
              </w:rPr>
              <w:t>к Д</w:t>
            </w:r>
            <w:r w:rsidR="00C45174" w:rsidRPr="007C0F14">
              <w:rPr>
                <w:sz w:val="22"/>
                <w:szCs w:val="22"/>
                <w:lang w:val="ru-RU"/>
              </w:rPr>
              <w:t>окументации)</w:t>
            </w:r>
            <w:r w:rsidRPr="007C0F14">
              <w:rPr>
                <w:sz w:val="22"/>
                <w:szCs w:val="22"/>
                <w:lang w:val="ru-RU"/>
              </w:rPr>
              <w:t>, в том числе: требования к качеству, техническим характеристикам продукции, к её безопасности, к функциональным характеристикам (потребительским свойствам) товара (работ, услуг),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Предлагаемые товары, работы, услуги должны полностью соответствовать требованиям Заказчика, указанным в настоящей документации.</w:t>
            </w:r>
          </w:p>
        </w:tc>
      </w:tr>
      <w:tr w:rsidR="005B0F50" w:rsidRPr="00BC4CC4" w:rsidTr="005B0F50">
        <w:trPr>
          <w:trHeight w:val="464"/>
        </w:trPr>
        <w:tc>
          <w:tcPr>
            <w:tcW w:w="496" w:type="dxa"/>
          </w:tcPr>
          <w:p w:rsidR="005B0F50" w:rsidRPr="005B0F50" w:rsidRDefault="005B0F50" w:rsidP="005B0F50">
            <w:pPr>
              <w:pStyle w:val="ac"/>
              <w:numPr>
                <w:ilvl w:val="0"/>
                <w:numId w:val="4"/>
              </w:numPr>
              <w:rPr>
                <w:b/>
              </w:rPr>
            </w:pPr>
            <w:bookmarkStart w:id="60" w:name="_Ref314161878"/>
          </w:p>
        </w:tc>
        <w:bookmarkEnd w:id="60"/>
        <w:tc>
          <w:tcPr>
            <w:tcW w:w="2837" w:type="dxa"/>
          </w:tcPr>
          <w:p w:rsidR="005B0F50" w:rsidRPr="005B0F50" w:rsidRDefault="005B0F50" w:rsidP="005B0F50">
            <w:pPr>
              <w:jc w:val="left"/>
              <w:rPr>
                <w:b/>
                <w:lang w:val="ru-RU"/>
              </w:rPr>
            </w:pPr>
            <w:r w:rsidRPr="005B0F50">
              <w:rPr>
                <w:b/>
                <w:lang w:val="ru-RU"/>
              </w:rPr>
              <w:t>Требования к содержанию, формам и составу заявки на участие в запросе предложений</w:t>
            </w:r>
          </w:p>
        </w:tc>
        <w:tc>
          <w:tcPr>
            <w:tcW w:w="6662" w:type="dxa"/>
          </w:tcPr>
          <w:p w:rsidR="005B0F50" w:rsidRPr="00C45174" w:rsidRDefault="005B0F50" w:rsidP="00127643">
            <w:pPr>
              <w:rPr>
                <w:sz w:val="22"/>
                <w:szCs w:val="22"/>
                <w:lang w:val="ru-RU"/>
              </w:rPr>
            </w:pPr>
            <w:r w:rsidRPr="00C45174">
              <w:rPr>
                <w:sz w:val="22"/>
                <w:szCs w:val="22"/>
                <w:lang w:val="ru-RU"/>
              </w:rPr>
              <w:t>Скан-копии всех прилагаемых документов должны быть цветными и сниматься с оригиналов документов, либо с их заверенных копий.</w:t>
            </w:r>
          </w:p>
          <w:p w:rsidR="005B0F50" w:rsidRPr="00A3127F" w:rsidRDefault="005B0F50" w:rsidP="00127643">
            <w:pPr>
              <w:rPr>
                <w:sz w:val="22"/>
                <w:szCs w:val="22"/>
                <w:lang w:val="ru-RU"/>
              </w:rPr>
            </w:pPr>
          </w:p>
          <w:p w:rsidR="005B0F50" w:rsidRPr="00A3127F" w:rsidRDefault="00C45174" w:rsidP="005B0F50">
            <w:pPr>
              <w:pStyle w:val="ac"/>
              <w:numPr>
                <w:ilvl w:val="1"/>
                <w:numId w:val="4"/>
              </w:numPr>
              <w:rPr>
                <w:szCs w:val="22"/>
              </w:rPr>
            </w:pPr>
            <w:r w:rsidRPr="00A3127F">
              <w:rPr>
                <w:szCs w:val="22"/>
              </w:rPr>
              <w:t xml:space="preserve">Заявка на участие в </w:t>
            </w:r>
            <w:r w:rsidR="00397C43">
              <w:rPr>
                <w:szCs w:val="22"/>
              </w:rPr>
              <w:t xml:space="preserve">открытом </w:t>
            </w:r>
            <w:r w:rsidRPr="00A3127F">
              <w:rPr>
                <w:szCs w:val="22"/>
              </w:rPr>
              <w:t>запросе предложений (</w:t>
            </w:r>
            <w:r w:rsidRPr="00A3127F">
              <w:rPr>
                <w:i/>
                <w:szCs w:val="22"/>
              </w:rPr>
              <w:t>по форме,</w:t>
            </w:r>
            <w:r w:rsidR="00F01886">
              <w:rPr>
                <w:i/>
                <w:szCs w:val="22"/>
              </w:rPr>
              <w:t xml:space="preserve"> представленной в Приложении № 3</w:t>
            </w:r>
            <w:r w:rsidRPr="00A3127F">
              <w:rPr>
                <w:i/>
                <w:szCs w:val="22"/>
              </w:rPr>
              <w:t xml:space="preserve"> к Документации</w:t>
            </w:r>
            <w:r w:rsidR="00DB0197" w:rsidRPr="00A3127F">
              <w:rPr>
                <w:i/>
                <w:szCs w:val="22"/>
              </w:rPr>
              <w:t>)</w:t>
            </w:r>
            <w:r w:rsidRPr="00A3127F">
              <w:rPr>
                <w:szCs w:val="22"/>
              </w:rPr>
              <w:t xml:space="preserve"> </w:t>
            </w:r>
          </w:p>
          <w:p w:rsidR="00DB0197" w:rsidRPr="00F01886" w:rsidRDefault="00397C43" w:rsidP="00DB0197">
            <w:pPr>
              <w:pStyle w:val="ac"/>
              <w:numPr>
                <w:ilvl w:val="1"/>
                <w:numId w:val="4"/>
              </w:numPr>
              <w:rPr>
                <w:szCs w:val="22"/>
              </w:rPr>
            </w:pPr>
            <w:r>
              <w:rPr>
                <w:szCs w:val="22"/>
              </w:rPr>
              <w:t>Анкета у</w:t>
            </w:r>
            <w:r w:rsidR="00DB0197" w:rsidRPr="00A3127F">
              <w:rPr>
                <w:szCs w:val="22"/>
              </w:rPr>
              <w:t xml:space="preserve">частника </w:t>
            </w:r>
            <w:r>
              <w:rPr>
                <w:szCs w:val="22"/>
              </w:rPr>
              <w:t xml:space="preserve">открытого запроса предложений </w:t>
            </w:r>
            <w:r w:rsidR="00DB0197" w:rsidRPr="00A3127F">
              <w:rPr>
                <w:szCs w:val="22"/>
              </w:rPr>
              <w:t>(</w:t>
            </w:r>
            <w:r w:rsidR="00DB0197" w:rsidRPr="00A3127F">
              <w:rPr>
                <w:i/>
                <w:szCs w:val="22"/>
              </w:rPr>
              <w:t>по форме,</w:t>
            </w:r>
            <w:r w:rsidR="00F01886">
              <w:rPr>
                <w:i/>
                <w:szCs w:val="22"/>
              </w:rPr>
              <w:t xml:space="preserve"> представленной в Приложении № 4</w:t>
            </w:r>
            <w:r w:rsidR="00DB0197" w:rsidRPr="00A3127F">
              <w:rPr>
                <w:i/>
                <w:szCs w:val="22"/>
              </w:rPr>
              <w:t xml:space="preserve"> к Документации</w:t>
            </w:r>
            <w:r w:rsidR="00DB0197" w:rsidRPr="00A3127F">
              <w:rPr>
                <w:szCs w:val="22"/>
              </w:rPr>
              <w:t xml:space="preserve">). Индивидуальный предприниматель в произвольной форме указывает фамилию, имя, отчество, паспортные данные, сведения о месте жительства, номер контактного телефона. </w:t>
            </w:r>
            <w:r>
              <w:rPr>
                <w:i/>
                <w:szCs w:val="22"/>
              </w:rPr>
              <w:t xml:space="preserve">Для коллективных участников </w:t>
            </w:r>
            <w:r w:rsidR="00DB0197" w:rsidRPr="00A3127F">
              <w:rPr>
                <w:i/>
                <w:szCs w:val="22"/>
              </w:rPr>
              <w:t xml:space="preserve"> з</w:t>
            </w:r>
            <w:r>
              <w:rPr>
                <w:i/>
                <w:szCs w:val="22"/>
              </w:rPr>
              <w:t xml:space="preserve">аполняется в отношении каждого  </w:t>
            </w:r>
            <w:r w:rsidR="00DB0197" w:rsidRPr="00A3127F">
              <w:rPr>
                <w:i/>
                <w:szCs w:val="22"/>
              </w:rPr>
              <w:t xml:space="preserve"> коллективного участника.</w:t>
            </w:r>
          </w:p>
          <w:p w:rsidR="00F01886" w:rsidRPr="00F01886" w:rsidRDefault="00F01886" w:rsidP="00F01886">
            <w:pPr>
              <w:pStyle w:val="ac"/>
              <w:numPr>
                <w:ilvl w:val="1"/>
                <w:numId w:val="4"/>
              </w:numPr>
              <w:rPr>
                <w:szCs w:val="22"/>
              </w:rPr>
            </w:pPr>
            <w:r>
              <w:rPr>
                <w:szCs w:val="22"/>
              </w:rPr>
              <w:t xml:space="preserve">Предложение участника </w:t>
            </w:r>
            <w:r w:rsidR="00397C43">
              <w:rPr>
                <w:szCs w:val="22"/>
              </w:rPr>
              <w:t xml:space="preserve">открытого </w:t>
            </w:r>
            <w:r>
              <w:rPr>
                <w:szCs w:val="22"/>
              </w:rPr>
              <w:t xml:space="preserve">запроса предложений </w:t>
            </w:r>
            <w:r w:rsidRPr="00A3127F">
              <w:rPr>
                <w:szCs w:val="22"/>
              </w:rPr>
              <w:t>(</w:t>
            </w:r>
            <w:r w:rsidRPr="00A3127F">
              <w:rPr>
                <w:i/>
                <w:szCs w:val="22"/>
              </w:rPr>
              <w:t>по форме,</w:t>
            </w:r>
            <w:r>
              <w:rPr>
                <w:i/>
                <w:szCs w:val="22"/>
              </w:rPr>
              <w:t xml:space="preserve"> представленной в Приложении № 5</w:t>
            </w:r>
            <w:r w:rsidRPr="00A3127F">
              <w:rPr>
                <w:i/>
                <w:szCs w:val="22"/>
              </w:rPr>
              <w:t xml:space="preserve"> к Документации)</w:t>
            </w:r>
            <w:r w:rsidRPr="00A3127F">
              <w:rPr>
                <w:szCs w:val="22"/>
              </w:rPr>
              <w:t xml:space="preserve"> </w:t>
            </w:r>
          </w:p>
          <w:p w:rsidR="005B0F50" w:rsidRPr="00A3127F" w:rsidRDefault="00DB0197" w:rsidP="005B0F50">
            <w:pPr>
              <w:pStyle w:val="ac"/>
              <w:numPr>
                <w:ilvl w:val="1"/>
                <w:numId w:val="4"/>
              </w:numPr>
              <w:rPr>
                <w:szCs w:val="22"/>
              </w:rPr>
            </w:pPr>
            <w:bookmarkStart w:id="61" w:name="_Ref313407027"/>
            <w:r w:rsidRPr="00A3127F">
              <w:rPr>
                <w:szCs w:val="22"/>
              </w:rPr>
              <w:t>П</w:t>
            </w:r>
            <w:r w:rsidR="005B0F50" w:rsidRPr="00A3127F">
              <w:rPr>
                <w:szCs w:val="22"/>
              </w:rPr>
              <w:t xml:space="preserve">олученная не позднее 30-ти календарных дней до дня размещения извещения о проведении </w:t>
            </w:r>
            <w:r w:rsidR="00397C43">
              <w:rPr>
                <w:szCs w:val="22"/>
              </w:rPr>
              <w:t xml:space="preserve">ОЗП </w:t>
            </w:r>
            <w:r w:rsidR="005B0F50" w:rsidRPr="00A3127F">
              <w:rPr>
                <w:szCs w:val="22"/>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w:t>
            </w:r>
            <w:bookmarkEnd w:id="61"/>
            <w:r w:rsidR="005B0F50" w:rsidRPr="00A3127F">
              <w:rPr>
                <w:szCs w:val="22"/>
              </w:rPr>
              <w:t>.</w:t>
            </w:r>
          </w:p>
          <w:p w:rsidR="00DB0197" w:rsidRPr="00A3127F" w:rsidRDefault="00DB0197" w:rsidP="00DB0197">
            <w:pPr>
              <w:pStyle w:val="ac"/>
              <w:numPr>
                <w:ilvl w:val="1"/>
                <w:numId w:val="4"/>
              </w:numPr>
              <w:rPr>
                <w:szCs w:val="22"/>
              </w:rPr>
            </w:pPr>
            <w:r w:rsidRPr="00A3127F">
              <w:rPr>
                <w:szCs w:val="22"/>
              </w:rPr>
              <w:t>Заверенные организацией копии  учредительных и регистрационных документов:</w:t>
            </w:r>
          </w:p>
          <w:p w:rsidR="00DB0197" w:rsidRPr="00A3127F" w:rsidRDefault="00DB0197" w:rsidP="00DB0197">
            <w:pPr>
              <w:ind w:left="630"/>
              <w:rPr>
                <w:sz w:val="22"/>
                <w:szCs w:val="22"/>
                <w:lang w:val="ru-RU"/>
              </w:rPr>
            </w:pPr>
            <w:r w:rsidRPr="00A3127F">
              <w:rPr>
                <w:sz w:val="22"/>
                <w:szCs w:val="22"/>
                <w:lang w:val="ru-RU"/>
              </w:rPr>
              <w:t>Устав (положение, учредительный договор), свидетельство о регистрации и о постановке на учет  в  налоговом органе.</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и лица, выступающего на стороне Участника без доверенности (далее для целей настоящего раздела – руководитель)). В случае если от имени юридичес</w:t>
            </w:r>
            <w:r w:rsidR="00397C43">
              <w:rPr>
                <w:szCs w:val="22"/>
              </w:rPr>
              <w:t>кого лица действует иное лицо, З</w:t>
            </w:r>
            <w:r w:rsidR="005B0F50" w:rsidRPr="00A3127F">
              <w:rPr>
                <w:szCs w:val="22"/>
              </w:rPr>
              <w:t xml:space="preserve">аявка </w:t>
            </w:r>
            <w:r w:rsidR="00397C43">
              <w:rPr>
                <w:szCs w:val="22"/>
              </w:rPr>
              <w:t xml:space="preserve">должна </w:t>
            </w:r>
            <w:r w:rsidR="005B0F50" w:rsidRPr="00A3127F">
              <w:rPr>
                <w:szCs w:val="22"/>
              </w:rPr>
              <w:t>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предложение должно содержать также документ, подтверждающий полномочия такого лица</w:t>
            </w:r>
          </w:p>
          <w:p w:rsidR="005B0F50" w:rsidRPr="00A3127F" w:rsidRDefault="00DB0197" w:rsidP="005B0F50">
            <w:pPr>
              <w:pStyle w:val="ac"/>
              <w:numPr>
                <w:ilvl w:val="1"/>
                <w:numId w:val="4"/>
              </w:numPr>
              <w:rPr>
                <w:szCs w:val="22"/>
              </w:rPr>
            </w:pPr>
            <w:r w:rsidRPr="00A3127F">
              <w:rPr>
                <w:szCs w:val="22"/>
              </w:rPr>
              <w:t>Д</w:t>
            </w:r>
            <w:r w:rsidR="005B0F50" w:rsidRPr="00A3127F">
              <w:rPr>
                <w:szCs w:val="22"/>
              </w:rPr>
              <w:t xml:space="preserve">окументы, подтверждающие квалификацию Участника, если в </w:t>
            </w:r>
            <w:r w:rsidR="00397C43">
              <w:rPr>
                <w:szCs w:val="22"/>
              </w:rPr>
              <w:t>Д</w:t>
            </w:r>
            <w:r w:rsidR="005B0F50" w:rsidRPr="00A3127F">
              <w:rPr>
                <w:szCs w:val="22"/>
              </w:rPr>
              <w:t>окументации установлены квалифика</w:t>
            </w:r>
            <w:r w:rsidR="00397C43">
              <w:rPr>
                <w:szCs w:val="22"/>
              </w:rPr>
              <w:t>ционные требования к Участникам.</w:t>
            </w:r>
          </w:p>
          <w:p w:rsidR="005B0F50" w:rsidRPr="00A3127F" w:rsidRDefault="00DB0197" w:rsidP="005B0F50">
            <w:pPr>
              <w:pStyle w:val="ac"/>
              <w:numPr>
                <w:ilvl w:val="1"/>
                <w:numId w:val="4"/>
              </w:numPr>
              <w:rPr>
                <w:szCs w:val="22"/>
              </w:rPr>
            </w:pPr>
            <w:r w:rsidRPr="00A3127F">
              <w:rPr>
                <w:szCs w:val="22"/>
              </w:rPr>
              <w:t>Р</w:t>
            </w:r>
            <w:r w:rsidR="005B0F50" w:rsidRPr="00A3127F">
              <w:rPr>
                <w:szCs w:val="22"/>
              </w:rPr>
              <w:t xml:space="preserve">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w:t>
            </w:r>
            <w:r w:rsidR="00397C43">
              <w:rPr>
                <w:szCs w:val="22"/>
              </w:rPr>
              <w:t xml:space="preserve">лица и если для Участника </w:t>
            </w:r>
            <w:r w:rsidR="005B0F50" w:rsidRPr="00A3127F">
              <w:rPr>
                <w:szCs w:val="22"/>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w:t>
            </w:r>
            <w:r w:rsidR="005B0F50" w:rsidRPr="00A3127F">
              <w:rPr>
                <w:szCs w:val="22"/>
              </w:rPr>
              <w:lastRenderedPageBreak/>
              <w:t>участие, обеспечения исполнения договора являются крупной сделкой.</w:t>
            </w:r>
          </w:p>
          <w:p w:rsidR="005B0F50" w:rsidRPr="00A3127F" w:rsidRDefault="00A3127F" w:rsidP="005B0F50">
            <w:pPr>
              <w:pStyle w:val="ac"/>
              <w:numPr>
                <w:ilvl w:val="1"/>
                <w:numId w:val="4"/>
              </w:numPr>
              <w:rPr>
                <w:szCs w:val="22"/>
              </w:rPr>
            </w:pPr>
            <w:r w:rsidRPr="00A3127F">
              <w:rPr>
                <w:szCs w:val="22"/>
              </w:rPr>
              <w:t>К</w:t>
            </w:r>
            <w:r w:rsidR="005B0F50" w:rsidRPr="00A3127F">
              <w:rPr>
                <w:szCs w:val="22"/>
              </w:rPr>
              <w:t>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свидетельств Российского морского Регистра судоходства (РМРС), сертификатов ГОСТ Р, деклараций о соответствии, санитарно-эпидемиологических заключений, регистрационных удостоверений и т.п.).</w:t>
            </w:r>
          </w:p>
          <w:p w:rsidR="005B0F50" w:rsidRPr="00A3127F" w:rsidRDefault="00A3127F" w:rsidP="005B0F50">
            <w:pPr>
              <w:pStyle w:val="ac"/>
              <w:numPr>
                <w:ilvl w:val="1"/>
                <w:numId w:val="4"/>
              </w:numPr>
              <w:rPr>
                <w:szCs w:val="22"/>
              </w:rPr>
            </w:pPr>
            <w:r w:rsidRPr="00A3127F">
              <w:rPr>
                <w:szCs w:val="22"/>
              </w:rPr>
              <w:t>Д</w:t>
            </w:r>
            <w:r w:rsidR="005B0F50" w:rsidRPr="00A3127F">
              <w:rPr>
                <w:szCs w:val="22"/>
              </w:rPr>
              <w:t>окументы, подтверждающие внесение обеспечения предложения, в случае, если в закупочной документации содержится указание на требование обеспечения такого предложения.</w:t>
            </w:r>
          </w:p>
          <w:p w:rsidR="005B0F50" w:rsidRPr="00A3127F" w:rsidRDefault="005B0F50" w:rsidP="00127643">
            <w:pPr>
              <w:rPr>
                <w:sz w:val="22"/>
                <w:szCs w:val="22"/>
                <w:lang w:val="ru-RU"/>
              </w:rPr>
            </w:pPr>
            <w:r w:rsidRPr="00A3127F">
              <w:rPr>
                <w:sz w:val="22"/>
                <w:szCs w:val="22"/>
                <w:lang w:val="ru-RU"/>
              </w:rPr>
              <w:t>Участник вправе приложить к</w:t>
            </w:r>
            <w:r w:rsidRPr="00A3127F">
              <w:rPr>
                <w:sz w:val="22"/>
                <w:szCs w:val="22"/>
              </w:rPr>
              <w:t> </w:t>
            </w:r>
            <w:r w:rsidR="00397C43">
              <w:rPr>
                <w:sz w:val="22"/>
                <w:szCs w:val="22"/>
                <w:lang w:val="ru-RU"/>
              </w:rPr>
              <w:t>З</w:t>
            </w:r>
            <w:r w:rsidRPr="00A3127F">
              <w:rPr>
                <w:sz w:val="22"/>
                <w:szCs w:val="22"/>
                <w:lang w:val="ru-RU"/>
              </w:rPr>
              <w:t>аявке иные</w:t>
            </w:r>
            <w:r w:rsidR="00397C43">
              <w:rPr>
                <w:sz w:val="22"/>
                <w:szCs w:val="22"/>
                <w:lang w:val="ru-RU"/>
              </w:rPr>
              <w:t xml:space="preserve"> документы, которые, по мнению У</w:t>
            </w:r>
            <w:r w:rsidRPr="00A3127F">
              <w:rPr>
                <w:sz w:val="22"/>
                <w:szCs w:val="22"/>
                <w:lang w:val="ru-RU"/>
              </w:rPr>
              <w:t>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5B0F50" w:rsidRPr="005B0F50" w:rsidRDefault="005B0F50" w:rsidP="00397C43">
            <w:pPr>
              <w:rPr>
                <w:lang w:val="ru-RU"/>
              </w:rPr>
            </w:pPr>
            <w:r w:rsidRPr="00A3127F">
              <w:rPr>
                <w:sz w:val="22"/>
                <w:szCs w:val="22"/>
                <w:lang w:val="ru-RU"/>
              </w:rPr>
              <w:t>Все у</w:t>
            </w:r>
            <w:r w:rsidR="00397C43">
              <w:rPr>
                <w:sz w:val="22"/>
                <w:szCs w:val="22"/>
                <w:lang w:val="ru-RU"/>
              </w:rPr>
              <w:t>казанные документы прилагаются У</w:t>
            </w:r>
            <w:r w:rsidRPr="00A3127F">
              <w:rPr>
                <w:sz w:val="22"/>
                <w:szCs w:val="22"/>
                <w:lang w:val="ru-RU"/>
              </w:rPr>
              <w:t>частником к</w:t>
            </w:r>
            <w:r w:rsidRPr="00A3127F">
              <w:rPr>
                <w:sz w:val="22"/>
                <w:szCs w:val="22"/>
              </w:rPr>
              <w:t> </w:t>
            </w:r>
            <w:r w:rsidR="00397C43">
              <w:rPr>
                <w:sz w:val="22"/>
                <w:szCs w:val="22"/>
                <w:lang w:val="ru-RU"/>
              </w:rPr>
              <w:t>З</w:t>
            </w:r>
            <w:r w:rsidRPr="00A3127F">
              <w:rPr>
                <w:sz w:val="22"/>
                <w:szCs w:val="22"/>
                <w:lang w:val="ru-RU"/>
              </w:rPr>
              <w:t>аявке.</w:t>
            </w:r>
          </w:p>
        </w:tc>
      </w:tr>
      <w:tr w:rsidR="005B0F50" w:rsidRPr="00BC4CC4"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Требования к сроку действия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 xml:space="preserve">Заявка на участие в </w:t>
            </w:r>
            <w:r w:rsidR="00397C43">
              <w:rPr>
                <w:sz w:val="22"/>
                <w:szCs w:val="22"/>
                <w:lang w:val="ru-RU"/>
              </w:rPr>
              <w:t xml:space="preserve">открытом </w:t>
            </w:r>
            <w:r w:rsidRPr="00B96A43">
              <w:rPr>
                <w:sz w:val="22"/>
                <w:szCs w:val="22"/>
                <w:lang w:val="ru-RU"/>
              </w:rPr>
              <w:t>запросе предложений должн</w:t>
            </w:r>
            <w:r w:rsidR="00D14D1C" w:rsidRPr="00B96A43">
              <w:rPr>
                <w:sz w:val="22"/>
                <w:szCs w:val="22"/>
                <w:lang w:val="ru-RU"/>
              </w:rPr>
              <w:t>а быть действительна в течение 3</w:t>
            </w:r>
            <w:r w:rsidRPr="00B96A43">
              <w:rPr>
                <w:sz w:val="22"/>
                <w:szCs w:val="22"/>
                <w:lang w:val="ru-RU"/>
              </w:rPr>
              <w:t>0 календарных дней со дня, следующего за</w:t>
            </w:r>
            <w:r w:rsidRPr="00B96A43">
              <w:rPr>
                <w:sz w:val="22"/>
                <w:szCs w:val="22"/>
              </w:rPr>
              <w:t> </w:t>
            </w:r>
            <w:r w:rsidRPr="00B96A43">
              <w:rPr>
                <w:sz w:val="22"/>
                <w:szCs w:val="22"/>
                <w:lang w:val="ru-RU"/>
              </w:rPr>
              <w:t>днем окончания подачи предложений</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bookmarkStart w:id="62" w:name="_Ref314162898"/>
          </w:p>
        </w:tc>
        <w:bookmarkEnd w:id="62"/>
        <w:tc>
          <w:tcPr>
            <w:tcW w:w="2837" w:type="dxa"/>
          </w:tcPr>
          <w:p w:rsidR="005B0F50" w:rsidRPr="005B0F50" w:rsidRDefault="005B0F50" w:rsidP="005B0F50">
            <w:pPr>
              <w:jc w:val="left"/>
              <w:rPr>
                <w:b/>
                <w:lang w:val="ru-RU"/>
              </w:rPr>
            </w:pPr>
            <w:r w:rsidRPr="005B0F50">
              <w:rPr>
                <w:b/>
                <w:lang w:val="ru-RU"/>
              </w:rPr>
              <w:t>Возможность подачи альтернативных предложений, их максимальное количество</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A02498" w:rsidTr="005B0F50">
        <w:trPr>
          <w:trHeight w:val="397"/>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lang w:val="ru-RU"/>
              </w:rPr>
            </w:pPr>
            <w:r w:rsidRPr="005B0F50">
              <w:rPr>
                <w:b/>
                <w:lang w:val="ru-RU"/>
              </w:rPr>
              <w:t>Возможность предостав</w:t>
            </w:r>
            <w:r w:rsidRPr="005B0F50">
              <w:rPr>
                <w:b/>
                <w:lang w:val="ru-RU"/>
              </w:rPr>
              <w:softHyphen/>
              <w:t>ления участниками закупочной процедуры в своих заявках встречных предложений по форме и (или) условиям договора либо протокола разногласий</w:t>
            </w:r>
          </w:p>
        </w:tc>
        <w:tc>
          <w:tcPr>
            <w:tcW w:w="6662" w:type="dxa"/>
          </w:tcPr>
          <w:p w:rsidR="005B0F50" w:rsidRPr="00B96A43" w:rsidRDefault="005B0F50" w:rsidP="00127643">
            <w:pPr>
              <w:rPr>
                <w:sz w:val="22"/>
                <w:szCs w:val="22"/>
              </w:rPr>
            </w:pPr>
            <w:r w:rsidRPr="00B96A43">
              <w:rPr>
                <w:sz w:val="22"/>
                <w:szCs w:val="22"/>
              </w:rPr>
              <w:t>Не допускается</w:t>
            </w:r>
          </w:p>
        </w:tc>
      </w:tr>
      <w:tr w:rsidR="005B0F50" w:rsidRPr="00BC4CC4" w:rsidTr="005B0F50">
        <w:trPr>
          <w:trHeight w:val="244"/>
        </w:trPr>
        <w:tc>
          <w:tcPr>
            <w:tcW w:w="496" w:type="dxa"/>
            <w:vMerge w:val="restart"/>
          </w:tcPr>
          <w:p w:rsidR="005B0F50" w:rsidRPr="005B0F50" w:rsidRDefault="005B0F50" w:rsidP="005B0F50">
            <w:pPr>
              <w:pStyle w:val="ac"/>
              <w:numPr>
                <w:ilvl w:val="0"/>
                <w:numId w:val="4"/>
              </w:numPr>
              <w:rPr>
                <w:b/>
              </w:rPr>
            </w:pPr>
            <w:bookmarkStart w:id="63" w:name="_Ref314163382"/>
          </w:p>
        </w:tc>
        <w:bookmarkEnd w:id="63"/>
        <w:tc>
          <w:tcPr>
            <w:tcW w:w="9499" w:type="dxa"/>
            <w:gridSpan w:val="2"/>
          </w:tcPr>
          <w:p w:rsidR="005B0F50" w:rsidRPr="00B96A43" w:rsidRDefault="005B0F50" w:rsidP="005B0F50">
            <w:pPr>
              <w:jc w:val="left"/>
              <w:rPr>
                <w:b/>
                <w:sz w:val="22"/>
                <w:szCs w:val="22"/>
                <w:lang w:val="ru-RU"/>
              </w:rPr>
            </w:pPr>
            <w:r w:rsidRPr="00B96A43">
              <w:rPr>
                <w:b/>
                <w:sz w:val="22"/>
                <w:szCs w:val="22"/>
                <w:lang w:val="ru-RU"/>
              </w:rPr>
              <w:t>Место и срок начала и окончания подачи заявок (предложений) участниками:</w:t>
            </w:r>
          </w:p>
        </w:tc>
      </w:tr>
      <w:tr w:rsidR="005B0F50" w:rsidRPr="00933D7E" w:rsidTr="005B0F50">
        <w:trPr>
          <w:trHeight w:val="51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Место подачи</w:t>
            </w:r>
          </w:p>
        </w:tc>
        <w:tc>
          <w:tcPr>
            <w:tcW w:w="6662" w:type="dxa"/>
          </w:tcPr>
          <w:p w:rsidR="005B0F50" w:rsidRPr="00B96A43" w:rsidRDefault="00BA041B" w:rsidP="00D14D1C">
            <w:pPr>
              <w:rPr>
                <w:sz w:val="22"/>
                <w:szCs w:val="22"/>
              </w:rPr>
            </w:pPr>
            <w:r w:rsidRPr="001E237F">
              <w:rPr>
                <w:sz w:val="24"/>
                <w:szCs w:val="24"/>
                <w:lang w:val="ru-RU"/>
              </w:rPr>
              <w:t xml:space="preserve">353451. Краснодарский край, г. Анапа, ул. </w:t>
            </w:r>
            <w:r w:rsidRPr="001E237F">
              <w:rPr>
                <w:sz w:val="24"/>
                <w:szCs w:val="24"/>
              </w:rPr>
              <w:t>Парковая, 58-А.</w:t>
            </w:r>
          </w:p>
        </w:tc>
      </w:tr>
      <w:tr w:rsidR="005B0F50" w:rsidRPr="00721DEF" w:rsidTr="005B0F50">
        <w:trPr>
          <w:trHeight w:val="570"/>
        </w:trPr>
        <w:tc>
          <w:tcPr>
            <w:tcW w:w="496" w:type="dxa"/>
            <w:vMerge/>
          </w:tcPr>
          <w:p w:rsidR="005B0F50" w:rsidRPr="005B0F50" w:rsidRDefault="005B0F50" w:rsidP="005B0F50">
            <w:pPr>
              <w:pStyle w:val="ac"/>
              <w:numPr>
                <w:ilvl w:val="0"/>
                <w:numId w:val="4"/>
              </w:numPr>
              <w:rPr>
                <w:b/>
                <w:lang w:val="en-US"/>
              </w:rPr>
            </w:pPr>
          </w:p>
        </w:tc>
        <w:tc>
          <w:tcPr>
            <w:tcW w:w="2837" w:type="dxa"/>
          </w:tcPr>
          <w:p w:rsidR="005B0F50" w:rsidRPr="005B0F50" w:rsidRDefault="005B0F50" w:rsidP="005B0F50">
            <w:pPr>
              <w:jc w:val="left"/>
              <w:rPr>
                <w:b/>
              </w:rPr>
            </w:pPr>
            <w:r w:rsidRPr="005B0F50">
              <w:rPr>
                <w:b/>
              </w:rPr>
              <w:t>Начало подачи</w:t>
            </w:r>
          </w:p>
        </w:tc>
        <w:tc>
          <w:tcPr>
            <w:tcW w:w="6662" w:type="dxa"/>
          </w:tcPr>
          <w:p w:rsidR="005B0F50" w:rsidRPr="00B96A43" w:rsidRDefault="00A522D7" w:rsidP="00BA041B">
            <w:pPr>
              <w:rPr>
                <w:sz w:val="22"/>
                <w:szCs w:val="22"/>
                <w:lang w:val="ru-RU"/>
              </w:rPr>
            </w:pPr>
            <w:r>
              <w:rPr>
                <w:sz w:val="22"/>
                <w:szCs w:val="22"/>
                <w:lang w:val="ru-RU"/>
              </w:rPr>
              <w:t>10:00</w:t>
            </w:r>
            <w:r w:rsidR="00BA041B" w:rsidRPr="00B96A43">
              <w:rPr>
                <w:sz w:val="22"/>
                <w:szCs w:val="22"/>
              </w:rPr>
              <w:t xml:space="preserve"> (время московское) </w:t>
            </w:r>
            <w:r w:rsidR="005B0F50" w:rsidRPr="00B96A43">
              <w:rPr>
                <w:sz w:val="22"/>
                <w:szCs w:val="22"/>
                <w:lang w:val="ru-RU"/>
              </w:rPr>
              <w:t>«</w:t>
            </w:r>
            <w:r w:rsidR="00397C43">
              <w:rPr>
                <w:sz w:val="22"/>
                <w:szCs w:val="22"/>
                <w:lang w:val="ru-RU"/>
              </w:rPr>
              <w:t>22</w:t>
            </w:r>
            <w:r w:rsidR="005B0F50" w:rsidRPr="00B96A43">
              <w:rPr>
                <w:sz w:val="22"/>
                <w:szCs w:val="22"/>
                <w:lang w:val="ru-RU"/>
              </w:rPr>
              <w:t>»</w:t>
            </w:r>
            <w:r>
              <w:rPr>
                <w:sz w:val="22"/>
                <w:szCs w:val="22"/>
                <w:lang w:val="ru-RU"/>
              </w:rPr>
              <w:t xml:space="preserve"> сентября </w:t>
            </w:r>
            <w:r w:rsidR="00D14D1C" w:rsidRPr="00B96A43">
              <w:rPr>
                <w:sz w:val="22"/>
                <w:szCs w:val="22"/>
                <w:lang w:val="ru-RU"/>
              </w:rPr>
              <w:t>2016</w:t>
            </w:r>
            <w:r w:rsidR="00BA041B">
              <w:rPr>
                <w:sz w:val="22"/>
                <w:szCs w:val="22"/>
                <w:lang w:val="ru-RU"/>
              </w:rPr>
              <w:t xml:space="preserve">г. </w:t>
            </w:r>
          </w:p>
        </w:tc>
      </w:tr>
      <w:tr w:rsidR="005B0F50" w:rsidRPr="00A02498" w:rsidTr="005B0F50">
        <w:trPr>
          <w:trHeight w:val="440"/>
        </w:trPr>
        <w:tc>
          <w:tcPr>
            <w:tcW w:w="496" w:type="dxa"/>
            <w:vMerge/>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Окончание подачи</w:t>
            </w:r>
          </w:p>
        </w:tc>
        <w:tc>
          <w:tcPr>
            <w:tcW w:w="6662" w:type="dxa"/>
          </w:tcPr>
          <w:p w:rsidR="005B0F50" w:rsidRPr="00B96A43" w:rsidRDefault="0046293A" w:rsidP="00317A47">
            <w:pPr>
              <w:rPr>
                <w:sz w:val="22"/>
                <w:szCs w:val="22"/>
              </w:rPr>
            </w:pPr>
            <w:r>
              <w:rPr>
                <w:sz w:val="22"/>
                <w:szCs w:val="22"/>
                <w:lang w:val="ru-RU"/>
              </w:rPr>
              <w:t>17</w:t>
            </w:r>
            <w:r w:rsidR="00A522D7">
              <w:rPr>
                <w:sz w:val="22"/>
                <w:szCs w:val="22"/>
                <w:lang w:val="ru-RU"/>
              </w:rPr>
              <w:t xml:space="preserve">:00 </w:t>
            </w:r>
            <w:r w:rsidR="005B0F50" w:rsidRPr="00B96A43">
              <w:rPr>
                <w:sz w:val="22"/>
                <w:szCs w:val="22"/>
              </w:rPr>
              <w:t>(время московское) «</w:t>
            </w:r>
            <w:r w:rsidR="00BC4CC4">
              <w:rPr>
                <w:sz w:val="22"/>
                <w:szCs w:val="22"/>
              </w:rPr>
              <w:t>30</w:t>
            </w:r>
            <w:r w:rsidR="005B0F50" w:rsidRPr="00B96A43">
              <w:rPr>
                <w:sz w:val="22"/>
                <w:szCs w:val="22"/>
              </w:rPr>
              <w:t xml:space="preserve">» </w:t>
            </w:r>
            <w:r w:rsidR="00A522D7">
              <w:rPr>
                <w:sz w:val="22"/>
                <w:szCs w:val="22"/>
              </w:rPr>
              <w:t>сентября</w:t>
            </w:r>
            <w:r w:rsidR="00D14D1C" w:rsidRPr="00B96A43">
              <w:rPr>
                <w:sz w:val="22"/>
                <w:szCs w:val="22"/>
              </w:rPr>
              <w:t xml:space="preserve"> 2016</w:t>
            </w:r>
            <w:r w:rsidR="005B0F50" w:rsidRPr="00B96A43">
              <w:rPr>
                <w:sz w:val="22"/>
                <w:szCs w:val="22"/>
              </w:rPr>
              <w:t>г.</w:t>
            </w:r>
          </w:p>
        </w:tc>
      </w:tr>
      <w:tr w:rsidR="005B0F50" w:rsidRPr="00BC4CC4" w:rsidTr="005B0F50">
        <w:trPr>
          <w:trHeight w:val="232"/>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highlight w:val="yellow"/>
                <w:lang w:val="ru-RU"/>
              </w:rPr>
            </w:pPr>
            <w:r w:rsidRPr="005B0F50">
              <w:rPr>
                <w:b/>
                <w:lang w:val="ru-RU"/>
              </w:rPr>
              <w:t>Форма, порядок, дата начала и дата окончания срока предоставления участникам закупочной процедуры разъяснений положений документации по запросу предложений</w:t>
            </w:r>
          </w:p>
        </w:tc>
        <w:tc>
          <w:tcPr>
            <w:tcW w:w="6662" w:type="dxa"/>
          </w:tcPr>
          <w:p w:rsidR="005B0F50" w:rsidRPr="00B96A43" w:rsidRDefault="005B0F50" w:rsidP="00397C43">
            <w:pPr>
              <w:rPr>
                <w:sz w:val="22"/>
                <w:szCs w:val="22"/>
                <w:lang w:val="ru-RU"/>
              </w:rPr>
            </w:pPr>
            <w:r w:rsidRPr="00B96A43">
              <w:rPr>
                <w:sz w:val="22"/>
                <w:szCs w:val="22"/>
                <w:lang w:val="ru-RU"/>
              </w:rPr>
              <w:t xml:space="preserve">Любой потенциальный </w:t>
            </w:r>
            <w:r w:rsidR="00397C43">
              <w:rPr>
                <w:sz w:val="22"/>
                <w:szCs w:val="22"/>
                <w:lang w:val="ru-RU"/>
              </w:rPr>
              <w:t xml:space="preserve">Участник </w:t>
            </w:r>
            <w:r w:rsidRPr="00B96A43">
              <w:rPr>
                <w:sz w:val="22"/>
                <w:szCs w:val="22"/>
                <w:lang w:val="ru-RU"/>
              </w:rPr>
              <w:t xml:space="preserve">вправе направить </w:t>
            </w:r>
            <w:r w:rsidR="00397C43">
              <w:rPr>
                <w:sz w:val="22"/>
                <w:szCs w:val="22"/>
                <w:lang w:val="ru-RU"/>
              </w:rPr>
              <w:t>Заказчику</w:t>
            </w:r>
            <w:r w:rsidRPr="00B96A43">
              <w:rPr>
                <w:sz w:val="22"/>
                <w:szCs w:val="22"/>
                <w:lang w:val="ru-RU"/>
              </w:rPr>
              <w:t xml:space="preserve"> запрос о разъяснении пол</w:t>
            </w:r>
            <w:r w:rsidR="00397C43">
              <w:rPr>
                <w:sz w:val="22"/>
                <w:szCs w:val="22"/>
                <w:lang w:val="ru-RU"/>
              </w:rPr>
              <w:t>ожений Д</w:t>
            </w:r>
            <w:r w:rsidRPr="00B96A43">
              <w:rPr>
                <w:sz w:val="22"/>
                <w:szCs w:val="22"/>
                <w:lang w:val="ru-RU"/>
              </w:rPr>
              <w:t xml:space="preserve">окументации. В течение </w:t>
            </w:r>
            <w:r w:rsidR="00D14D1C" w:rsidRPr="00B96A43">
              <w:rPr>
                <w:sz w:val="22"/>
                <w:szCs w:val="22"/>
                <w:lang w:val="ru-RU"/>
              </w:rPr>
              <w:t>3</w:t>
            </w:r>
            <w:r w:rsidRPr="00B96A43">
              <w:rPr>
                <w:sz w:val="22"/>
                <w:szCs w:val="22"/>
                <w:lang w:val="ru-RU"/>
              </w:rPr>
              <w:t xml:space="preserve">-х дней со дня поступления указанного запроса </w:t>
            </w:r>
            <w:r w:rsidR="00397C43">
              <w:rPr>
                <w:sz w:val="22"/>
                <w:szCs w:val="22"/>
                <w:lang w:val="ru-RU"/>
              </w:rPr>
              <w:t xml:space="preserve">Заказчик </w:t>
            </w:r>
            <w:r w:rsidRPr="00B96A43">
              <w:rPr>
                <w:sz w:val="22"/>
                <w:szCs w:val="22"/>
                <w:lang w:val="ru-RU"/>
              </w:rPr>
              <w:t xml:space="preserve">направляет </w:t>
            </w:r>
            <w:r w:rsidR="00BA041B">
              <w:rPr>
                <w:sz w:val="22"/>
                <w:szCs w:val="22"/>
                <w:lang w:val="ru-RU"/>
              </w:rPr>
              <w:t xml:space="preserve">в письменной форме </w:t>
            </w:r>
            <w:r w:rsidR="00397C43">
              <w:rPr>
                <w:sz w:val="22"/>
                <w:szCs w:val="22"/>
                <w:lang w:val="ru-RU"/>
              </w:rPr>
              <w:t>разъяснения положений Д</w:t>
            </w:r>
            <w:r w:rsidRPr="00B96A43">
              <w:rPr>
                <w:sz w:val="22"/>
                <w:szCs w:val="22"/>
                <w:lang w:val="ru-RU"/>
              </w:rPr>
              <w:t xml:space="preserve">окументации. </w:t>
            </w:r>
          </w:p>
        </w:tc>
      </w:tr>
      <w:tr w:rsidR="005B0F50" w:rsidRPr="00BC4CC4" w:rsidTr="005B0F50">
        <w:trPr>
          <w:trHeight w:val="232"/>
        </w:trPr>
        <w:tc>
          <w:tcPr>
            <w:tcW w:w="496" w:type="dxa"/>
          </w:tcPr>
          <w:p w:rsidR="005B0F50" w:rsidRPr="005B0F50" w:rsidRDefault="005B0F50" w:rsidP="005B0F50">
            <w:pPr>
              <w:pStyle w:val="ac"/>
              <w:numPr>
                <w:ilvl w:val="0"/>
                <w:numId w:val="4"/>
              </w:numPr>
              <w:rPr>
                <w:b/>
              </w:rPr>
            </w:pPr>
            <w:bookmarkStart w:id="64" w:name="_Ref314163490"/>
          </w:p>
        </w:tc>
        <w:bookmarkEnd w:id="64"/>
        <w:tc>
          <w:tcPr>
            <w:tcW w:w="2837" w:type="dxa"/>
          </w:tcPr>
          <w:p w:rsidR="005B0F50" w:rsidRPr="005B0F50" w:rsidRDefault="005B0F50" w:rsidP="005B0F50">
            <w:pPr>
              <w:jc w:val="left"/>
              <w:rPr>
                <w:b/>
                <w:lang w:val="ru-RU"/>
              </w:rPr>
            </w:pPr>
            <w:r w:rsidRPr="005B0F50">
              <w:rPr>
                <w:b/>
                <w:lang w:val="ru-RU"/>
              </w:rPr>
              <w:t>Место, дата и время вскрытия (открытия доступа) конвертов с заявками (предложениями) участников</w:t>
            </w:r>
          </w:p>
        </w:tc>
        <w:tc>
          <w:tcPr>
            <w:tcW w:w="6662" w:type="dxa"/>
          </w:tcPr>
          <w:p w:rsidR="005B0F50" w:rsidRPr="00B96A43" w:rsidRDefault="005B0F50" w:rsidP="00A522D7">
            <w:pPr>
              <w:rPr>
                <w:sz w:val="22"/>
                <w:szCs w:val="22"/>
                <w:lang w:val="ru-RU"/>
              </w:rPr>
            </w:pPr>
            <w:r w:rsidRPr="00B96A43">
              <w:rPr>
                <w:sz w:val="22"/>
                <w:szCs w:val="22"/>
                <w:lang w:val="ru-RU"/>
              </w:rPr>
              <w:t>Заявки на участие</w:t>
            </w:r>
            <w:r w:rsidR="00397C43">
              <w:rPr>
                <w:sz w:val="22"/>
                <w:szCs w:val="22"/>
                <w:lang w:val="ru-RU"/>
              </w:rPr>
              <w:t xml:space="preserve"> в открытом запросе предложений </w:t>
            </w:r>
            <w:r w:rsidRPr="00B96A43">
              <w:rPr>
                <w:sz w:val="22"/>
                <w:szCs w:val="22"/>
                <w:lang w:val="ru-RU"/>
              </w:rPr>
              <w:t xml:space="preserve"> открываются в </w:t>
            </w:r>
            <w:r w:rsidR="00A522D7">
              <w:rPr>
                <w:sz w:val="22"/>
                <w:szCs w:val="22"/>
                <w:lang w:val="ru-RU"/>
              </w:rPr>
              <w:t xml:space="preserve">10:30 </w:t>
            </w:r>
            <w:r w:rsidRPr="00B96A43">
              <w:rPr>
                <w:sz w:val="22"/>
                <w:szCs w:val="22"/>
                <w:lang w:val="ru-RU"/>
              </w:rPr>
              <w:t xml:space="preserve">(время московское) </w:t>
            </w:r>
            <w:r w:rsidR="00BC4CC4">
              <w:rPr>
                <w:sz w:val="22"/>
                <w:szCs w:val="22"/>
                <w:lang w:val="ru-RU"/>
              </w:rPr>
              <w:t>«03» октября</w:t>
            </w:r>
            <w:r w:rsidR="00A522D7" w:rsidRPr="00A522D7">
              <w:rPr>
                <w:sz w:val="22"/>
                <w:szCs w:val="22"/>
                <w:lang w:val="ru-RU"/>
              </w:rPr>
              <w:t xml:space="preserve"> 2016г.</w:t>
            </w:r>
            <w:r w:rsidR="00A522D7">
              <w:rPr>
                <w:sz w:val="22"/>
                <w:szCs w:val="22"/>
                <w:lang w:val="ru-RU"/>
              </w:rPr>
              <w:t xml:space="preserve"> </w:t>
            </w:r>
            <w:r w:rsidR="00826FA9">
              <w:rPr>
                <w:sz w:val="22"/>
                <w:szCs w:val="22"/>
                <w:lang w:val="ru-RU"/>
              </w:rPr>
              <w:t xml:space="preserve">по адресу: </w:t>
            </w:r>
            <w:r w:rsidR="00826FA9" w:rsidRPr="001E237F">
              <w:rPr>
                <w:sz w:val="24"/>
                <w:szCs w:val="24"/>
                <w:lang w:val="ru-RU"/>
              </w:rPr>
              <w:t xml:space="preserve">353451. Краснодарский край, г. Анапа, ул. </w:t>
            </w:r>
            <w:r w:rsidR="00826FA9" w:rsidRPr="00A522D7">
              <w:rPr>
                <w:sz w:val="24"/>
                <w:szCs w:val="24"/>
                <w:lang w:val="ru-RU"/>
              </w:rPr>
              <w:t>Парковая, 58-А.</w:t>
            </w:r>
          </w:p>
        </w:tc>
      </w:tr>
      <w:tr w:rsidR="005B0F50" w:rsidRPr="00A02498" w:rsidTr="005B0F50">
        <w:trPr>
          <w:trHeight w:val="96"/>
        </w:trPr>
        <w:tc>
          <w:tcPr>
            <w:tcW w:w="496" w:type="dxa"/>
          </w:tcPr>
          <w:p w:rsidR="005B0F50" w:rsidRPr="005B0F50" w:rsidRDefault="005B0F50" w:rsidP="005B0F50">
            <w:pPr>
              <w:pStyle w:val="ac"/>
              <w:numPr>
                <w:ilvl w:val="0"/>
                <w:numId w:val="4"/>
              </w:numPr>
              <w:rPr>
                <w:b/>
              </w:rPr>
            </w:pPr>
          </w:p>
        </w:tc>
        <w:tc>
          <w:tcPr>
            <w:tcW w:w="2837" w:type="dxa"/>
          </w:tcPr>
          <w:p w:rsidR="005B0F50" w:rsidRPr="005B0F50" w:rsidRDefault="005B0F50" w:rsidP="005B0F50">
            <w:pPr>
              <w:jc w:val="left"/>
              <w:rPr>
                <w:b/>
              </w:rPr>
            </w:pPr>
            <w:r w:rsidRPr="005B0F50">
              <w:rPr>
                <w:b/>
              </w:rPr>
              <w:t>Выбор победителя</w:t>
            </w:r>
          </w:p>
        </w:tc>
        <w:tc>
          <w:tcPr>
            <w:tcW w:w="6662" w:type="dxa"/>
          </w:tcPr>
          <w:p w:rsidR="005B0F50" w:rsidRPr="00A522D7" w:rsidRDefault="00397C43" w:rsidP="00397C43">
            <w:pPr>
              <w:rPr>
                <w:sz w:val="22"/>
                <w:szCs w:val="22"/>
                <w:lang w:val="ru-RU"/>
              </w:rPr>
            </w:pPr>
            <w:r>
              <w:rPr>
                <w:sz w:val="22"/>
                <w:szCs w:val="22"/>
                <w:lang w:val="ru-RU"/>
              </w:rPr>
              <w:t xml:space="preserve">Не позднее  </w:t>
            </w:r>
            <w:r>
              <w:rPr>
                <w:sz w:val="22"/>
                <w:szCs w:val="22"/>
              </w:rPr>
              <w:t>«</w:t>
            </w:r>
            <w:r w:rsidR="00317A47">
              <w:rPr>
                <w:sz w:val="22"/>
                <w:szCs w:val="22"/>
              </w:rPr>
              <w:t>0</w:t>
            </w:r>
            <w:r w:rsidR="00BC4CC4">
              <w:rPr>
                <w:sz w:val="22"/>
                <w:szCs w:val="22"/>
                <w:lang w:val="ru-RU"/>
              </w:rPr>
              <w:t>4</w:t>
            </w:r>
            <w:r w:rsidR="00AC6A0B" w:rsidRPr="00B96A43">
              <w:rPr>
                <w:sz w:val="22"/>
                <w:szCs w:val="22"/>
              </w:rPr>
              <w:t>»</w:t>
            </w:r>
            <w:r w:rsidR="00A522D7">
              <w:rPr>
                <w:sz w:val="22"/>
                <w:szCs w:val="22"/>
                <w:lang w:val="ru-RU"/>
              </w:rPr>
              <w:t xml:space="preserve"> </w:t>
            </w:r>
            <w:r>
              <w:rPr>
                <w:sz w:val="22"/>
                <w:szCs w:val="22"/>
              </w:rPr>
              <w:t>октября</w:t>
            </w:r>
            <w:r w:rsidR="00A522D7" w:rsidRPr="00B96A43">
              <w:rPr>
                <w:sz w:val="22"/>
                <w:szCs w:val="22"/>
              </w:rPr>
              <w:t xml:space="preserve"> 2016</w:t>
            </w:r>
            <w:r w:rsidR="00A522D7">
              <w:rPr>
                <w:sz w:val="22"/>
                <w:szCs w:val="22"/>
              </w:rPr>
              <w:t>г</w:t>
            </w:r>
            <w:r w:rsidR="00A522D7" w:rsidRPr="00B96A43">
              <w:rPr>
                <w:sz w:val="22"/>
                <w:szCs w:val="22"/>
              </w:rPr>
              <w:t>.</w:t>
            </w:r>
          </w:p>
        </w:tc>
      </w:tr>
      <w:tr w:rsidR="005B0F50" w:rsidRPr="00BC4CC4" w:rsidTr="005B0F50">
        <w:trPr>
          <w:trHeight w:val="505"/>
        </w:trPr>
        <w:tc>
          <w:tcPr>
            <w:tcW w:w="496" w:type="dxa"/>
          </w:tcPr>
          <w:p w:rsidR="005B0F50" w:rsidRPr="005B0F50" w:rsidRDefault="005B0F50" w:rsidP="005B0F50">
            <w:pPr>
              <w:pStyle w:val="ac"/>
              <w:numPr>
                <w:ilvl w:val="0"/>
                <w:numId w:val="4"/>
              </w:numPr>
              <w:rPr>
                <w:b/>
              </w:rPr>
            </w:pPr>
            <w:bookmarkStart w:id="65" w:name="_Ref314164552"/>
          </w:p>
        </w:tc>
        <w:bookmarkEnd w:id="65"/>
        <w:tc>
          <w:tcPr>
            <w:tcW w:w="2837" w:type="dxa"/>
            <w:shd w:val="clear" w:color="auto" w:fill="auto"/>
          </w:tcPr>
          <w:p w:rsidR="005B0F50" w:rsidRPr="005B0F50" w:rsidRDefault="005B0F50" w:rsidP="005B0F50">
            <w:pPr>
              <w:jc w:val="left"/>
              <w:rPr>
                <w:b/>
                <w:lang w:val="ru-RU"/>
              </w:rPr>
            </w:pPr>
            <w:r w:rsidRPr="005B0F50">
              <w:rPr>
                <w:b/>
                <w:lang w:val="ru-RU"/>
              </w:rPr>
              <w:t xml:space="preserve">Критерии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5B0F50">
            <w:pPr>
              <w:pStyle w:val="ac"/>
              <w:numPr>
                <w:ilvl w:val="0"/>
                <w:numId w:val="5"/>
              </w:numPr>
              <w:rPr>
                <w:szCs w:val="22"/>
              </w:rPr>
            </w:pPr>
            <w:r w:rsidRPr="00B96A43">
              <w:rPr>
                <w:szCs w:val="22"/>
              </w:rPr>
              <w:t>Цена дого</w:t>
            </w:r>
            <w:r w:rsidR="00AC6A0B" w:rsidRPr="00B96A43">
              <w:rPr>
                <w:szCs w:val="22"/>
              </w:rPr>
              <w:t>вора. Значимость критерия (Цi) 5</w:t>
            </w:r>
            <w:r w:rsidRPr="00B96A43">
              <w:rPr>
                <w:szCs w:val="22"/>
              </w:rPr>
              <w:t xml:space="preserve">0% </w:t>
            </w:r>
          </w:p>
          <w:p w:rsidR="005B0F50" w:rsidRPr="00B96A43" w:rsidRDefault="005B0F50" w:rsidP="005B0F50">
            <w:pPr>
              <w:pStyle w:val="ac"/>
              <w:numPr>
                <w:ilvl w:val="0"/>
                <w:numId w:val="5"/>
              </w:numPr>
              <w:rPr>
                <w:szCs w:val="22"/>
              </w:rPr>
            </w:pPr>
            <w:r w:rsidRPr="00B96A43">
              <w:rPr>
                <w:szCs w:val="22"/>
              </w:rPr>
              <w:t>Срок оплаты по догов</w:t>
            </w:r>
            <w:r w:rsidR="00AC6A0B" w:rsidRPr="00B96A43">
              <w:rPr>
                <w:szCs w:val="22"/>
              </w:rPr>
              <w:t>ору. Значимость критерия (СОi) 3</w:t>
            </w:r>
            <w:r w:rsidRPr="00B96A43">
              <w:rPr>
                <w:szCs w:val="22"/>
              </w:rPr>
              <w:t>0%</w:t>
            </w:r>
          </w:p>
          <w:p w:rsidR="005B0F50" w:rsidRPr="00B96A43" w:rsidRDefault="00AC6A0B" w:rsidP="00AC6A0B">
            <w:pPr>
              <w:pStyle w:val="ac"/>
              <w:numPr>
                <w:ilvl w:val="0"/>
                <w:numId w:val="5"/>
              </w:numPr>
              <w:rPr>
                <w:szCs w:val="22"/>
              </w:rPr>
            </w:pPr>
            <w:r w:rsidRPr="00B96A43">
              <w:rPr>
                <w:szCs w:val="22"/>
              </w:rPr>
              <w:t>Срок поставки по договору. Значимость критерия (СП</w:t>
            </w:r>
            <w:r w:rsidRPr="00B96A43">
              <w:rPr>
                <w:szCs w:val="22"/>
                <w:lang w:val="en-US"/>
              </w:rPr>
              <w:t>i</w:t>
            </w:r>
            <w:r w:rsidRPr="00B96A43">
              <w:rPr>
                <w:szCs w:val="22"/>
              </w:rPr>
              <w:t>) 20%</w:t>
            </w:r>
          </w:p>
        </w:tc>
      </w:tr>
      <w:tr w:rsidR="005B0F50" w:rsidRPr="00BC4CC4" w:rsidTr="005B0F50">
        <w:trPr>
          <w:trHeight w:val="505"/>
        </w:trPr>
        <w:tc>
          <w:tcPr>
            <w:tcW w:w="496" w:type="dxa"/>
          </w:tcPr>
          <w:p w:rsidR="005B0F50" w:rsidRPr="005B0F50" w:rsidRDefault="005B0F50" w:rsidP="005B0F50">
            <w:pPr>
              <w:pStyle w:val="ac"/>
              <w:numPr>
                <w:ilvl w:val="0"/>
                <w:numId w:val="4"/>
              </w:numPr>
              <w:rPr>
                <w:b/>
              </w:rPr>
            </w:pPr>
            <w:r w:rsidRPr="005B0F50">
              <w:rPr>
                <w:b/>
              </w:rPr>
              <w:t xml:space="preserve">        </w:t>
            </w:r>
          </w:p>
        </w:tc>
        <w:tc>
          <w:tcPr>
            <w:tcW w:w="2837" w:type="dxa"/>
            <w:shd w:val="clear" w:color="auto" w:fill="auto"/>
          </w:tcPr>
          <w:p w:rsidR="005B0F50" w:rsidRPr="005B0F50" w:rsidRDefault="005B0F50" w:rsidP="005B0F50">
            <w:pPr>
              <w:jc w:val="left"/>
              <w:rPr>
                <w:b/>
                <w:lang w:val="ru-RU"/>
              </w:rPr>
            </w:pPr>
            <w:r w:rsidRPr="005B0F50">
              <w:rPr>
                <w:b/>
                <w:lang w:val="ru-RU"/>
              </w:rPr>
              <w:t xml:space="preserve">Методика оценки Заявок на участие в Запросе предложений </w:t>
            </w:r>
          </w:p>
          <w:p w:rsidR="005B0F50" w:rsidRPr="005B0F50" w:rsidRDefault="005B0F50" w:rsidP="005B0F50">
            <w:pPr>
              <w:jc w:val="left"/>
              <w:rPr>
                <w:b/>
                <w:lang w:val="ru-RU"/>
              </w:rPr>
            </w:pPr>
          </w:p>
        </w:tc>
        <w:tc>
          <w:tcPr>
            <w:tcW w:w="6662" w:type="dxa"/>
            <w:shd w:val="clear" w:color="auto" w:fill="auto"/>
          </w:tcPr>
          <w:p w:rsidR="005B0F50" w:rsidRPr="00B96A43" w:rsidRDefault="005B0F50" w:rsidP="00127643">
            <w:pPr>
              <w:rPr>
                <w:sz w:val="22"/>
                <w:szCs w:val="22"/>
                <w:lang w:val="ru-RU"/>
              </w:rPr>
            </w:pPr>
            <w:r w:rsidRPr="00B96A43">
              <w:rPr>
                <w:sz w:val="22"/>
                <w:szCs w:val="22"/>
                <w:lang w:val="ru-RU"/>
              </w:rPr>
              <w:t xml:space="preserve">Рейтинг Заявки представляет собой оценку в баллах, получаемую по результатам оценки по критериям, установленным пунктом </w:t>
            </w:r>
            <w:r w:rsidR="00AC6A0B" w:rsidRPr="00B96A43">
              <w:rPr>
                <w:sz w:val="22"/>
                <w:szCs w:val="22"/>
                <w:lang w:val="ru-RU"/>
              </w:rPr>
              <w:t>26</w:t>
            </w:r>
            <w:r w:rsidRPr="00B96A43">
              <w:rPr>
                <w:sz w:val="22"/>
                <w:szCs w:val="22"/>
                <w:lang w:val="ru-RU"/>
              </w:rPr>
              <w:t xml:space="preserve"> раздела «Информационная карта», с учетом значимости указанных критериев.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 xml:space="preserve">Рейтинг Заявки на участие в </w:t>
            </w:r>
            <w:r w:rsidR="00397C43">
              <w:rPr>
                <w:sz w:val="22"/>
                <w:szCs w:val="22"/>
                <w:lang w:val="ru-RU"/>
              </w:rPr>
              <w:t>открытом з</w:t>
            </w:r>
            <w:r w:rsidRPr="00B96A43">
              <w:rPr>
                <w:sz w:val="22"/>
                <w:szCs w:val="22"/>
                <w:lang w:val="ru-RU"/>
              </w:rPr>
              <w:t xml:space="preserve">апросе предложений </w:t>
            </w:r>
            <w:r w:rsidRPr="00B96A43">
              <w:rPr>
                <w:sz w:val="22"/>
                <w:szCs w:val="22"/>
              </w:rPr>
              <w:t>i</w:t>
            </w:r>
            <w:r w:rsidRPr="00B96A43">
              <w:rPr>
                <w:sz w:val="22"/>
                <w:szCs w:val="22"/>
                <w:lang w:val="ru-RU"/>
              </w:rPr>
              <w:t xml:space="preserve">-го Участника определяется по формуле: </w:t>
            </w:r>
          </w:p>
          <w:p w:rsidR="005B0F50" w:rsidRPr="00B96A43" w:rsidRDefault="005B0F50" w:rsidP="00127643">
            <w:pPr>
              <w:rPr>
                <w:sz w:val="22"/>
                <w:szCs w:val="22"/>
                <w:lang w:val="ru-RU"/>
              </w:rPr>
            </w:pPr>
            <w:r w:rsidRPr="00B96A43">
              <w:rPr>
                <w:sz w:val="22"/>
                <w:szCs w:val="22"/>
              </w:rPr>
              <w:t>Ri</w:t>
            </w:r>
            <w:r w:rsidRPr="00B96A43">
              <w:rPr>
                <w:sz w:val="22"/>
                <w:szCs w:val="22"/>
                <w:lang w:val="ru-RU"/>
              </w:rPr>
              <w:t xml:space="preserve"> =БЦ</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ц</w:t>
            </w:r>
            <w:r w:rsidRPr="00B96A43">
              <w:rPr>
                <w:sz w:val="22"/>
                <w:szCs w:val="22"/>
              </w:rPr>
              <w:t>i</w:t>
            </w:r>
            <w:r w:rsidRPr="00B96A43">
              <w:rPr>
                <w:sz w:val="22"/>
                <w:szCs w:val="22"/>
                <w:lang w:val="ru-RU"/>
              </w:rPr>
              <w:t xml:space="preserve"> + БСО</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со</w:t>
            </w:r>
            <w:r w:rsidRPr="00B96A43">
              <w:rPr>
                <w:sz w:val="22"/>
                <w:szCs w:val="22"/>
              </w:rPr>
              <w:t>i</w:t>
            </w:r>
            <w:r w:rsidRPr="00B96A43">
              <w:rPr>
                <w:sz w:val="22"/>
                <w:szCs w:val="22"/>
                <w:lang w:val="ru-RU"/>
              </w:rPr>
              <w:t xml:space="preserve"> + Б</w:t>
            </w:r>
            <w:r w:rsidR="00EE1D51" w:rsidRPr="00B96A43">
              <w:rPr>
                <w:sz w:val="22"/>
                <w:szCs w:val="22"/>
                <w:lang w:val="ru-RU"/>
              </w:rPr>
              <w:t>СП</w:t>
            </w:r>
            <w:r w:rsidRPr="00B96A43">
              <w:rPr>
                <w:sz w:val="22"/>
                <w:szCs w:val="22"/>
              </w:rPr>
              <w:t>i</w:t>
            </w:r>
            <w:r w:rsidRPr="00B96A43">
              <w:rPr>
                <w:sz w:val="22"/>
                <w:szCs w:val="22"/>
                <w:lang w:val="ru-RU"/>
              </w:rPr>
              <w:t xml:space="preserve"> * </w:t>
            </w:r>
            <w:r w:rsidRPr="00B96A43">
              <w:rPr>
                <w:sz w:val="22"/>
                <w:szCs w:val="22"/>
              </w:rPr>
              <w:t>V</w:t>
            </w:r>
            <w:r w:rsidRPr="00B96A43">
              <w:rPr>
                <w:sz w:val="22"/>
                <w:szCs w:val="22"/>
                <w:lang w:val="ru-RU"/>
              </w:rPr>
              <w:t>о</w:t>
            </w:r>
            <w:r w:rsidRPr="00B96A43">
              <w:rPr>
                <w:sz w:val="22"/>
                <w:szCs w:val="22"/>
              </w:rPr>
              <w:t>i</w:t>
            </w:r>
            <w:r w:rsidRPr="00B96A43">
              <w:rPr>
                <w:sz w:val="22"/>
                <w:szCs w:val="22"/>
                <w:lang w:val="ru-RU"/>
              </w:rPr>
              <w:t xml:space="preserve">; </w:t>
            </w:r>
          </w:p>
          <w:p w:rsidR="005B0F50" w:rsidRPr="00B96A43" w:rsidRDefault="005B0F50" w:rsidP="00127643">
            <w:pPr>
              <w:rPr>
                <w:sz w:val="22"/>
                <w:szCs w:val="22"/>
                <w:lang w:val="ru-RU"/>
              </w:rPr>
            </w:pPr>
            <w:r w:rsidRPr="00B96A43">
              <w:rPr>
                <w:sz w:val="22"/>
                <w:szCs w:val="22"/>
                <w:lang w:val="ru-RU"/>
              </w:rPr>
              <w:t xml:space="preserve">где </w:t>
            </w:r>
            <w:r w:rsidRPr="00B96A43">
              <w:rPr>
                <w:sz w:val="22"/>
                <w:szCs w:val="22"/>
              </w:rPr>
              <w:t>V</w:t>
            </w:r>
            <w:r w:rsidRPr="00B96A43">
              <w:rPr>
                <w:sz w:val="22"/>
                <w:szCs w:val="22"/>
                <w:lang w:val="ru-RU"/>
              </w:rPr>
              <w:t xml:space="preserve"> – значимость соответствующего критерия, установленная пунктом </w:t>
            </w:r>
            <w:r w:rsidR="00E120A9">
              <w:rPr>
                <w:sz w:val="22"/>
                <w:szCs w:val="22"/>
                <w:lang w:val="ru-RU"/>
              </w:rPr>
              <w:t>23</w:t>
            </w:r>
            <w:r w:rsidRPr="00B96A43">
              <w:rPr>
                <w:sz w:val="22"/>
                <w:szCs w:val="22"/>
                <w:lang w:val="ru-RU"/>
              </w:rPr>
              <w:t xml:space="preserve"> Приложения №1 «Информационная карта», </w:t>
            </w: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БСО</w:t>
            </w:r>
            <w:r w:rsidRPr="00B96A43">
              <w:rPr>
                <w:sz w:val="22"/>
                <w:szCs w:val="22"/>
              </w:rPr>
              <w:t>i</w:t>
            </w:r>
            <w:r w:rsidRPr="00B96A43">
              <w:rPr>
                <w:sz w:val="22"/>
                <w:szCs w:val="22"/>
                <w:lang w:val="ru-RU"/>
              </w:rPr>
              <w:t>, БО</w:t>
            </w:r>
            <w:r w:rsidRPr="00B96A43">
              <w:rPr>
                <w:sz w:val="22"/>
                <w:szCs w:val="22"/>
              </w:rPr>
              <w:t>i</w:t>
            </w:r>
            <w:r w:rsidRPr="00B96A43">
              <w:rPr>
                <w:sz w:val="22"/>
                <w:szCs w:val="22"/>
                <w:lang w:val="ru-RU"/>
              </w:rPr>
              <w:t xml:space="preserve"> – оценка соответствующего критерия </w:t>
            </w:r>
            <w:r w:rsidRPr="00B96A43">
              <w:rPr>
                <w:sz w:val="22"/>
                <w:szCs w:val="22"/>
              </w:rPr>
              <w:t>i</w:t>
            </w:r>
            <w:r w:rsidRPr="00B96A43">
              <w:rPr>
                <w:sz w:val="22"/>
                <w:szCs w:val="22"/>
                <w:lang w:val="ru-RU"/>
              </w:rPr>
              <w:t xml:space="preserve">-ого Участника в баллах. </w:t>
            </w:r>
          </w:p>
          <w:p w:rsidR="005B0F50" w:rsidRPr="00B96A43" w:rsidRDefault="005B0F50" w:rsidP="00127643">
            <w:pPr>
              <w:rPr>
                <w:sz w:val="22"/>
                <w:szCs w:val="22"/>
                <w:lang w:val="ru-RU"/>
              </w:rPr>
            </w:pPr>
            <w:r w:rsidRPr="00B96A43">
              <w:rPr>
                <w:sz w:val="22"/>
                <w:szCs w:val="22"/>
                <w:lang w:val="ru-RU"/>
              </w:rPr>
              <w:t>Совокупная значимость всех критериев равна 100 процентам.</w:t>
            </w:r>
          </w:p>
          <w:p w:rsidR="005B0F50" w:rsidRPr="00B96A43" w:rsidRDefault="005B0F50" w:rsidP="00127643">
            <w:pPr>
              <w:rPr>
                <w:sz w:val="22"/>
                <w:szCs w:val="22"/>
                <w:lang w:val="ru-RU"/>
              </w:rPr>
            </w:pPr>
            <w:r w:rsidRPr="00B96A43">
              <w:rPr>
                <w:sz w:val="22"/>
                <w:szCs w:val="22"/>
                <w:lang w:val="ru-RU"/>
              </w:rPr>
              <w:t>Максимальная оценка в баллах для каждого из критериев (Ц</w:t>
            </w:r>
            <w:r w:rsidRPr="00B96A43">
              <w:rPr>
                <w:sz w:val="22"/>
                <w:szCs w:val="22"/>
              </w:rPr>
              <w:t>i</w:t>
            </w:r>
            <w:r w:rsidRPr="00B96A43">
              <w:rPr>
                <w:sz w:val="22"/>
                <w:szCs w:val="22"/>
                <w:lang w:val="ru-RU"/>
              </w:rPr>
              <w:t>, СО</w:t>
            </w:r>
            <w:r w:rsidRPr="00B96A43">
              <w:rPr>
                <w:sz w:val="22"/>
                <w:szCs w:val="22"/>
              </w:rPr>
              <w:t>i</w:t>
            </w:r>
            <w:r w:rsidR="00EE1D51" w:rsidRPr="00B96A43">
              <w:rPr>
                <w:sz w:val="22"/>
                <w:szCs w:val="22"/>
                <w:lang w:val="ru-RU"/>
              </w:rPr>
              <w:t>, СП</w:t>
            </w:r>
            <w:r w:rsidRPr="00B96A43">
              <w:rPr>
                <w:sz w:val="22"/>
                <w:szCs w:val="22"/>
              </w:rPr>
              <w:t>i</w:t>
            </w:r>
            <w:r w:rsidRPr="00B96A43">
              <w:rPr>
                <w:sz w:val="22"/>
                <w:szCs w:val="22"/>
                <w:lang w:val="ru-RU"/>
              </w:rPr>
              <w:t>) – 100 баллов.</w:t>
            </w:r>
          </w:p>
        </w:tc>
      </w:tr>
      <w:tr w:rsidR="005B0F50" w:rsidRPr="00BC4CC4" w:rsidTr="005B0F50">
        <w:trPr>
          <w:trHeight w:val="550"/>
        </w:trPr>
        <w:tc>
          <w:tcPr>
            <w:tcW w:w="496" w:type="dxa"/>
          </w:tcPr>
          <w:p w:rsidR="005B0F50" w:rsidRPr="005B0F50" w:rsidRDefault="005B0F50" w:rsidP="005B0F50">
            <w:pPr>
              <w:pStyle w:val="ac"/>
              <w:numPr>
                <w:ilvl w:val="0"/>
                <w:numId w:val="4"/>
              </w:numPr>
              <w:rPr>
                <w:b/>
              </w:rPr>
            </w:pPr>
            <w:bookmarkStart w:id="66" w:name="_Ref314164566"/>
          </w:p>
        </w:tc>
        <w:bookmarkEnd w:id="66"/>
        <w:tc>
          <w:tcPr>
            <w:tcW w:w="2837" w:type="dxa"/>
          </w:tcPr>
          <w:p w:rsidR="005B0F50" w:rsidRPr="005B0F50" w:rsidRDefault="005B0F50" w:rsidP="005B0F50">
            <w:pPr>
              <w:jc w:val="left"/>
              <w:rPr>
                <w:b/>
                <w:lang w:val="ru-RU"/>
              </w:rPr>
            </w:pPr>
            <w:r w:rsidRPr="005B0F50">
              <w:rPr>
                <w:b/>
                <w:lang w:val="ru-RU"/>
              </w:rPr>
              <w:t>Порядок оценки заявок на участие в запросе предложений</w:t>
            </w:r>
          </w:p>
        </w:tc>
        <w:tc>
          <w:tcPr>
            <w:tcW w:w="6662" w:type="dxa"/>
          </w:tcPr>
          <w:p w:rsidR="005B0F50" w:rsidRPr="00B96A43" w:rsidRDefault="005B0F50" w:rsidP="00127643">
            <w:pPr>
              <w:rPr>
                <w:sz w:val="22"/>
                <w:szCs w:val="22"/>
                <w:lang w:val="ru-RU"/>
              </w:rPr>
            </w:pPr>
            <w:r w:rsidRPr="00B96A43">
              <w:rPr>
                <w:sz w:val="22"/>
                <w:szCs w:val="22"/>
                <w:lang w:val="ru-RU"/>
              </w:rPr>
              <w:t>ОЦЕНКА ПО КРИТЕРИЮ «ЦЕНА ДОГОВОРА»:</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БЦ</w:t>
            </w:r>
            <w:r w:rsidRPr="00B96A43">
              <w:rPr>
                <w:sz w:val="22"/>
                <w:szCs w:val="22"/>
              </w:rPr>
              <w:t>i</w:t>
            </w:r>
            <w:r w:rsidRPr="00B96A43">
              <w:rPr>
                <w:sz w:val="22"/>
                <w:szCs w:val="22"/>
                <w:lang w:val="ru-RU"/>
              </w:rPr>
              <w:t xml:space="preserve"> = Ц</w:t>
            </w:r>
            <w:r w:rsidRPr="00B96A43">
              <w:rPr>
                <w:sz w:val="22"/>
                <w:szCs w:val="22"/>
              </w:rPr>
              <w:t>min</w:t>
            </w:r>
            <w:r w:rsidRPr="00B96A43">
              <w:rPr>
                <w:sz w:val="22"/>
                <w:szCs w:val="22"/>
                <w:lang w:val="ru-RU"/>
              </w:rPr>
              <w:t>/ Ц</w:t>
            </w:r>
            <w:r w:rsidRPr="00B96A43">
              <w:rPr>
                <w:sz w:val="22"/>
                <w:szCs w:val="22"/>
              </w:rPr>
              <w:t>i</w:t>
            </w:r>
            <w:r w:rsidRPr="00B96A43">
              <w:rPr>
                <w:sz w:val="22"/>
                <w:szCs w:val="22"/>
                <w:lang w:val="ru-RU"/>
              </w:rPr>
              <w:t xml:space="preserve"> * 100 </w:t>
            </w:r>
          </w:p>
          <w:p w:rsidR="005B0F50" w:rsidRPr="00B96A43" w:rsidRDefault="005B0F50" w:rsidP="00127643">
            <w:pPr>
              <w:rPr>
                <w:sz w:val="22"/>
                <w:szCs w:val="22"/>
                <w:lang w:val="ru-RU"/>
              </w:rPr>
            </w:pPr>
            <w:r w:rsidRPr="00B96A43">
              <w:rPr>
                <w:sz w:val="22"/>
                <w:szCs w:val="22"/>
                <w:lang w:val="ru-RU"/>
              </w:rPr>
              <w:t>где: БЦ</w:t>
            </w:r>
            <w:r w:rsidRPr="00B96A43">
              <w:rPr>
                <w:sz w:val="22"/>
                <w:szCs w:val="22"/>
              </w:rPr>
              <w:t>i</w:t>
            </w:r>
            <w:r w:rsidRPr="00B96A43">
              <w:rPr>
                <w:sz w:val="22"/>
                <w:szCs w:val="22"/>
                <w:lang w:val="ru-RU"/>
              </w:rPr>
              <w:t xml:space="preserve"> – оценка по критерию «цена договора» / «цена единицы товара, работ, услуг» </w:t>
            </w:r>
            <w:r w:rsidRPr="00B96A43">
              <w:rPr>
                <w:sz w:val="22"/>
                <w:szCs w:val="22"/>
              </w:rPr>
              <w:t>i</w:t>
            </w:r>
            <w:r w:rsidRPr="00B96A43">
              <w:rPr>
                <w:sz w:val="22"/>
                <w:szCs w:val="22"/>
                <w:lang w:val="ru-RU"/>
              </w:rPr>
              <w:t xml:space="preserve">-го Участника, баллы. </w:t>
            </w:r>
          </w:p>
          <w:p w:rsidR="005B0F50" w:rsidRPr="00B96A43" w:rsidRDefault="005B0F50" w:rsidP="00127643">
            <w:pPr>
              <w:rPr>
                <w:sz w:val="22"/>
                <w:szCs w:val="22"/>
                <w:lang w:val="ru-RU"/>
              </w:rPr>
            </w:pPr>
            <w:r w:rsidRPr="00B96A43">
              <w:rPr>
                <w:sz w:val="22"/>
                <w:szCs w:val="22"/>
                <w:lang w:val="ru-RU"/>
              </w:rPr>
              <w:t>Ц</w:t>
            </w:r>
            <w:r w:rsidRPr="00B96A43">
              <w:rPr>
                <w:sz w:val="22"/>
                <w:szCs w:val="22"/>
              </w:rPr>
              <w:t>i</w:t>
            </w:r>
            <w:r w:rsidRPr="00B96A43">
              <w:rPr>
                <w:sz w:val="22"/>
                <w:szCs w:val="22"/>
                <w:lang w:val="ru-RU"/>
              </w:rPr>
              <w:t xml:space="preserve"> – предложение о цене договора, указанное в Заявке </w:t>
            </w:r>
            <w:r w:rsidRPr="00B96A43">
              <w:rPr>
                <w:sz w:val="22"/>
                <w:szCs w:val="22"/>
              </w:rPr>
              <w:t>i</w:t>
            </w:r>
            <w:r w:rsidRPr="00B96A43">
              <w:rPr>
                <w:sz w:val="22"/>
                <w:szCs w:val="22"/>
                <w:lang w:val="ru-RU"/>
              </w:rPr>
              <w:t xml:space="preserve">-го Участника, руб. </w:t>
            </w:r>
          </w:p>
          <w:p w:rsidR="005B0F50" w:rsidRPr="00B96A43" w:rsidRDefault="005B0F50" w:rsidP="00127643">
            <w:pPr>
              <w:rPr>
                <w:sz w:val="22"/>
                <w:szCs w:val="22"/>
                <w:lang w:val="ru-RU"/>
              </w:rPr>
            </w:pPr>
            <w:r w:rsidRPr="00B96A43">
              <w:rPr>
                <w:sz w:val="22"/>
                <w:szCs w:val="22"/>
                <w:lang w:val="ru-RU"/>
              </w:rPr>
              <w:t>Ц</w:t>
            </w:r>
            <w:r w:rsidRPr="00B96A43">
              <w:rPr>
                <w:sz w:val="22"/>
                <w:szCs w:val="22"/>
              </w:rPr>
              <w:t>min</w:t>
            </w:r>
            <w:r w:rsidRPr="00B96A43">
              <w:rPr>
                <w:sz w:val="22"/>
                <w:szCs w:val="22"/>
                <w:lang w:val="ru-RU"/>
              </w:rPr>
              <w:t xml:space="preserve"> – минимальное предложение о цене договора из представленных Участниками в Заявках, руб. </w:t>
            </w:r>
          </w:p>
          <w:p w:rsidR="005B0F50" w:rsidRPr="00B96A43" w:rsidRDefault="005B0F50"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ОЦЕНКА ПО КРИТЕРИЮ «СРОК ОПЛАТЫ»:</w:t>
            </w:r>
          </w:p>
          <w:p w:rsidR="005B0F50" w:rsidRPr="00B96A43" w:rsidRDefault="005B0F50" w:rsidP="00127643">
            <w:pPr>
              <w:rPr>
                <w:sz w:val="22"/>
                <w:szCs w:val="22"/>
                <w:lang w:val="ru-RU"/>
              </w:rPr>
            </w:pPr>
            <w:r w:rsidRPr="00B96A43">
              <w:rPr>
                <w:sz w:val="22"/>
                <w:szCs w:val="22"/>
                <w:lang w:val="ru-RU"/>
              </w:rPr>
              <w:t>Оценка по критерию СРОК ОПЛАТЫ Закупочная комиссия проводит в соответствии с указанным в</w:t>
            </w:r>
            <w:r w:rsidR="00317A47">
              <w:rPr>
                <w:sz w:val="22"/>
                <w:szCs w:val="22"/>
                <w:lang w:val="ru-RU"/>
              </w:rPr>
              <w:t xml:space="preserve"> </w:t>
            </w:r>
            <w:r w:rsidR="00397C43">
              <w:rPr>
                <w:sz w:val="22"/>
                <w:szCs w:val="22"/>
                <w:lang w:val="ru-RU"/>
              </w:rPr>
              <w:t>З</w:t>
            </w:r>
            <w:r w:rsidR="00B96A43">
              <w:rPr>
                <w:sz w:val="22"/>
                <w:szCs w:val="22"/>
                <w:lang w:val="ru-RU"/>
              </w:rPr>
              <w:t>аявке</w:t>
            </w:r>
            <w:r w:rsidRPr="00B96A43">
              <w:rPr>
                <w:sz w:val="22"/>
                <w:szCs w:val="22"/>
                <w:lang w:val="ru-RU"/>
              </w:rPr>
              <w:t>.</w:t>
            </w:r>
          </w:p>
          <w:p w:rsidR="005B0F50" w:rsidRPr="00B96A43" w:rsidRDefault="005B0F50" w:rsidP="00127643">
            <w:pPr>
              <w:rPr>
                <w:sz w:val="22"/>
                <w:szCs w:val="22"/>
                <w:lang w:val="ru-RU"/>
              </w:rPr>
            </w:pPr>
            <w:r w:rsidRPr="00B96A43">
              <w:rPr>
                <w:sz w:val="22"/>
                <w:szCs w:val="22"/>
                <w:lang w:val="ru-RU"/>
              </w:rPr>
              <w:t>БСО</w:t>
            </w:r>
            <w:r w:rsidRPr="00B96A43">
              <w:rPr>
                <w:sz w:val="22"/>
                <w:szCs w:val="22"/>
              </w:rPr>
              <w:t>i</w:t>
            </w:r>
            <w:r w:rsidRPr="00B96A43">
              <w:rPr>
                <w:sz w:val="22"/>
                <w:szCs w:val="22"/>
                <w:lang w:val="ru-RU"/>
              </w:rPr>
              <w:t xml:space="preserve"> =СО</w:t>
            </w:r>
            <w:r w:rsidRPr="00B96A43">
              <w:rPr>
                <w:sz w:val="22"/>
                <w:szCs w:val="22"/>
              </w:rPr>
              <w:t>i</w:t>
            </w:r>
            <w:r w:rsidRPr="00B96A43">
              <w:rPr>
                <w:sz w:val="22"/>
                <w:szCs w:val="22"/>
                <w:lang w:val="ru-RU"/>
              </w:rPr>
              <w:t>/СО</w:t>
            </w:r>
            <w:r w:rsidRPr="00B96A43">
              <w:rPr>
                <w:sz w:val="22"/>
                <w:szCs w:val="22"/>
              </w:rPr>
              <w:t>max</w:t>
            </w:r>
            <w:r w:rsidRPr="00B96A43">
              <w:rPr>
                <w:sz w:val="22"/>
                <w:szCs w:val="22"/>
                <w:lang w:val="ru-RU"/>
              </w:rPr>
              <w:t xml:space="preserve"> * 100</w:t>
            </w:r>
          </w:p>
          <w:p w:rsidR="005B0F50" w:rsidRPr="00B96A43" w:rsidRDefault="005B0F50" w:rsidP="00127643">
            <w:pPr>
              <w:rPr>
                <w:sz w:val="22"/>
                <w:szCs w:val="22"/>
                <w:lang w:val="ru-RU"/>
              </w:rPr>
            </w:pPr>
            <w:r w:rsidRPr="00B96A43">
              <w:rPr>
                <w:sz w:val="22"/>
                <w:szCs w:val="22"/>
                <w:lang w:val="ru-RU"/>
              </w:rPr>
              <w:t>где:</w:t>
            </w:r>
          </w:p>
          <w:p w:rsidR="005B0F50" w:rsidRPr="00B96A43" w:rsidRDefault="005B0F50" w:rsidP="00127643">
            <w:pPr>
              <w:rPr>
                <w:sz w:val="22"/>
                <w:szCs w:val="22"/>
                <w:lang w:val="ru-RU"/>
              </w:rPr>
            </w:pPr>
            <w:r w:rsidRPr="00B96A43">
              <w:rPr>
                <w:sz w:val="22"/>
                <w:szCs w:val="22"/>
                <w:lang w:val="ru-RU"/>
              </w:rPr>
              <w:t>БСО</w:t>
            </w:r>
            <w:r w:rsidRPr="00B96A43">
              <w:rPr>
                <w:sz w:val="22"/>
                <w:szCs w:val="22"/>
              </w:rPr>
              <w:t>i</w:t>
            </w:r>
            <w:r w:rsidRPr="00B96A43">
              <w:rPr>
                <w:sz w:val="22"/>
                <w:szCs w:val="22"/>
                <w:lang w:val="ru-RU"/>
              </w:rPr>
              <w:t xml:space="preserve"> – оценка по критерию «срок оплаты», баллы;</w:t>
            </w:r>
          </w:p>
          <w:p w:rsidR="005B0F50" w:rsidRPr="00B96A43" w:rsidRDefault="005B0F50" w:rsidP="00127643">
            <w:pPr>
              <w:rPr>
                <w:sz w:val="22"/>
                <w:szCs w:val="22"/>
                <w:lang w:val="ru-RU"/>
              </w:rPr>
            </w:pPr>
            <w:r w:rsidRPr="00B96A43">
              <w:rPr>
                <w:sz w:val="22"/>
                <w:szCs w:val="22"/>
                <w:lang w:val="ru-RU"/>
              </w:rPr>
              <w:t>СО</w:t>
            </w:r>
            <w:r w:rsidRPr="00B96A43">
              <w:rPr>
                <w:sz w:val="22"/>
                <w:szCs w:val="22"/>
              </w:rPr>
              <w:t>i</w:t>
            </w:r>
            <w:r w:rsidRPr="00B96A43">
              <w:rPr>
                <w:sz w:val="22"/>
                <w:szCs w:val="22"/>
                <w:lang w:val="ru-RU"/>
              </w:rPr>
              <w:t xml:space="preserve"> – период отсро</w:t>
            </w:r>
            <w:r w:rsidR="00B96A43">
              <w:rPr>
                <w:sz w:val="22"/>
                <w:szCs w:val="22"/>
                <w:lang w:val="ru-RU"/>
              </w:rPr>
              <w:t xml:space="preserve">чки платежа, указанный в заявке </w:t>
            </w:r>
            <w:r w:rsidRPr="00B96A43">
              <w:rPr>
                <w:sz w:val="22"/>
                <w:szCs w:val="22"/>
                <w:lang w:val="ru-RU"/>
              </w:rPr>
              <w:t xml:space="preserve">на участие в запросе предложений </w:t>
            </w:r>
            <w:r w:rsidRPr="00B96A43">
              <w:rPr>
                <w:sz w:val="22"/>
                <w:szCs w:val="22"/>
              </w:rPr>
              <w:t>i</w:t>
            </w:r>
            <w:r w:rsidRPr="00B96A43">
              <w:rPr>
                <w:sz w:val="22"/>
                <w:szCs w:val="22"/>
                <w:lang w:val="ru-RU"/>
              </w:rPr>
              <w:t>-ого претендента, дней;</w:t>
            </w:r>
          </w:p>
          <w:p w:rsidR="005B0F50" w:rsidRPr="00B96A43" w:rsidRDefault="005B0F50" w:rsidP="00127643">
            <w:pPr>
              <w:rPr>
                <w:sz w:val="22"/>
                <w:szCs w:val="22"/>
                <w:lang w:val="ru-RU"/>
              </w:rPr>
            </w:pPr>
            <w:r w:rsidRPr="00B96A43">
              <w:rPr>
                <w:sz w:val="22"/>
                <w:szCs w:val="22"/>
                <w:lang w:val="ru-RU"/>
              </w:rPr>
              <w:t>СО</w:t>
            </w:r>
            <w:r w:rsidRPr="00B96A43">
              <w:rPr>
                <w:sz w:val="22"/>
                <w:szCs w:val="22"/>
              </w:rPr>
              <w:t>max</w:t>
            </w:r>
            <w:r w:rsidRPr="00B96A43">
              <w:rPr>
                <w:sz w:val="22"/>
                <w:szCs w:val="22"/>
                <w:lang w:val="ru-RU"/>
              </w:rPr>
              <w:t xml:space="preserve"> – максимальный период отсрочки платежа по договору из указанных претендентами в </w:t>
            </w:r>
            <w:r w:rsidR="00B96A43">
              <w:rPr>
                <w:sz w:val="22"/>
                <w:szCs w:val="22"/>
                <w:lang w:val="ru-RU"/>
              </w:rPr>
              <w:t xml:space="preserve">заявках </w:t>
            </w:r>
            <w:r w:rsidRPr="00B96A43">
              <w:rPr>
                <w:sz w:val="22"/>
                <w:szCs w:val="22"/>
                <w:lang w:val="ru-RU"/>
              </w:rPr>
              <w:t>на участие в запросе предложений, дней.</w:t>
            </w:r>
          </w:p>
          <w:p w:rsidR="00B96A43" w:rsidRPr="00B96A43" w:rsidRDefault="00B96A43" w:rsidP="00127643">
            <w:pPr>
              <w:rPr>
                <w:sz w:val="22"/>
                <w:szCs w:val="22"/>
                <w:lang w:val="ru-RU"/>
              </w:rPr>
            </w:pPr>
          </w:p>
          <w:p w:rsidR="005B0F50" w:rsidRPr="00B96A43" w:rsidRDefault="005B0F50" w:rsidP="00127643">
            <w:pPr>
              <w:rPr>
                <w:sz w:val="22"/>
                <w:szCs w:val="22"/>
                <w:lang w:val="ru-RU"/>
              </w:rPr>
            </w:pPr>
            <w:r w:rsidRPr="00B96A43">
              <w:rPr>
                <w:sz w:val="22"/>
                <w:szCs w:val="22"/>
                <w:lang w:val="ru-RU"/>
              </w:rPr>
              <w:t xml:space="preserve">Максимальный балл по </w:t>
            </w:r>
            <w:r w:rsidR="00397C43">
              <w:rPr>
                <w:sz w:val="22"/>
                <w:szCs w:val="22"/>
                <w:lang w:val="ru-RU"/>
              </w:rPr>
              <w:t>данному критерию присваивается З</w:t>
            </w:r>
            <w:r w:rsidRPr="00B96A43">
              <w:rPr>
                <w:sz w:val="22"/>
                <w:szCs w:val="22"/>
                <w:lang w:val="ru-RU"/>
              </w:rPr>
              <w:t>аявке Участника, предложившему наибольший период отсрочки платежа по договору, дней.</w:t>
            </w:r>
          </w:p>
          <w:p w:rsidR="00B96A43" w:rsidRDefault="00B96A43" w:rsidP="00127643">
            <w:pPr>
              <w:rPr>
                <w:sz w:val="22"/>
                <w:szCs w:val="22"/>
                <w:lang w:val="ru-RU"/>
              </w:rPr>
            </w:pPr>
          </w:p>
          <w:p w:rsidR="00B96A43" w:rsidRDefault="00B96A43" w:rsidP="00127643">
            <w:pPr>
              <w:rPr>
                <w:sz w:val="22"/>
                <w:szCs w:val="22"/>
                <w:lang w:val="ru-RU"/>
              </w:rPr>
            </w:pPr>
            <w:r>
              <w:rPr>
                <w:sz w:val="22"/>
                <w:szCs w:val="22"/>
                <w:lang w:val="ru-RU"/>
              </w:rPr>
              <w:t>ОЦЕНКА ПО КРИТЕРИЮ «СРОК ПОСТАВКИ»:</w:t>
            </w:r>
          </w:p>
          <w:p w:rsidR="0032148D" w:rsidRDefault="0032148D" w:rsidP="0032148D">
            <w:pPr>
              <w:rPr>
                <w:sz w:val="22"/>
                <w:szCs w:val="22"/>
                <w:lang w:val="ru-RU"/>
              </w:rPr>
            </w:pPr>
          </w:p>
          <w:p w:rsidR="0032148D" w:rsidRPr="00B96A43" w:rsidRDefault="0032148D" w:rsidP="0032148D">
            <w:pPr>
              <w:rPr>
                <w:sz w:val="22"/>
                <w:szCs w:val="22"/>
                <w:lang w:val="ru-RU"/>
              </w:rPr>
            </w:pPr>
            <w:r>
              <w:rPr>
                <w:sz w:val="22"/>
                <w:szCs w:val="22"/>
                <w:lang w:val="ru-RU"/>
              </w:rPr>
              <w:t>БСП</w:t>
            </w:r>
            <w:r w:rsidRPr="00B96A43">
              <w:rPr>
                <w:sz w:val="22"/>
                <w:szCs w:val="22"/>
              </w:rPr>
              <w:t>i</w:t>
            </w:r>
            <w:r>
              <w:rPr>
                <w:sz w:val="22"/>
                <w:szCs w:val="22"/>
                <w:lang w:val="ru-RU"/>
              </w:rPr>
              <w:t xml:space="preserve"> = СП</w:t>
            </w:r>
            <w:r w:rsidRPr="00B96A43">
              <w:rPr>
                <w:sz w:val="22"/>
                <w:szCs w:val="22"/>
              </w:rPr>
              <w:t>min</w:t>
            </w:r>
            <w:r>
              <w:rPr>
                <w:sz w:val="22"/>
                <w:szCs w:val="22"/>
                <w:lang w:val="ru-RU"/>
              </w:rPr>
              <w:t>/ СП</w:t>
            </w:r>
            <w:r w:rsidRPr="00B96A43">
              <w:rPr>
                <w:sz w:val="22"/>
                <w:szCs w:val="22"/>
              </w:rPr>
              <w:t>i</w:t>
            </w:r>
            <w:r w:rsidRPr="00B96A43">
              <w:rPr>
                <w:sz w:val="22"/>
                <w:szCs w:val="22"/>
                <w:lang w:val="ru-RU"/>
              </w:rPr>
              <w:t xml:space="preserve"> * 100 </w:t>
            </w:r>
          </w:p>
          <w:p w:rsidR="0032148D" w:rsidRPr="00B96A43" w:rsidRDefault="0032148D" w:rsidP="0032148D">
            <w:pPr>
              <w:rPr>
                <w:sz w:val="22"/>
                <w:szCs w:val="22"/>
                <w:lang w:val="ru-RU"/>
              </w:rPr>
            </w:pPr>
            <w:r>
              <w:rPr>
                <w:sz w:val="22"/>
                <w:szCs w:val="22"/>
                <w:lang w:val="ru-RU"/>
              </w:rPr>
              <w:t>где: БСП</w:t>
            </w:r>
            <w:r w:rsidRPr="00B96A43">
              <w:rPr>
                <w:sz w:val="22"/>
                <w:szCs w:val="22"/>
              </w:rPr>
              <w:t>i</w:t>
            </w:r>
            <w:r w:rsidRPr="00B96A43">
              <w:rPr>
                <w:sz w:val="22"/>
                <w:szCs w:val="22"/>
                <w:lang w:val="ru-RU"/>
              </w:rPr>
              <w:t xml:space="preserve"> – о</w:t>
            </w:r>
            <w:r>
              <w:rPr>
                <w:sz w:val="22"/>
                <w:szCs w:val="22"/>
                <w:lang w:val="ru-RU"/>
              </w:rPr>
              <w:t>ценка по критерию «срок поставки</w:t>
            </w:r>
            <w:r w:rsidRPr="00B96A43">
              <w:rPr>
                <w:sz w:val="22"/>
                <w:szCs w:val="22"/>
                <w:lang w:val="ru-RU"/>
              </w:rPr>
              <w:t>» / «</w:t>
            </w:r>
            <w:r>
              <w:rPr>
                <w:sz w:val="22"/>
                <w:szCs w:val="22"/>
                <w:lang w:val="ru-RU"/>
              </w:rPr>
              <w:t xml:space="preserve">срок поставки </w:t>
            </w:r>
            <w:r w:rsidRPr="00B96A43">
              <w:rPr>
                <w:sz w:val="22"/>
                <w:szCs w:val="22"/>
                <w:lang w:val="ru-RU"/>
              </w:rPr>
              <w:t xml:space="preserve">товара, работ, услуг» </w:t>
            </w:r>
            <w:r w:rsidRPr="00B96A43">
              <w:rPr>
                <w:sz w:val="22"/>
                <w:szCs w:val="22"/>
              </w:rPr>
              <w:t>i</w:t>
            </w:r>
            <w:r w:rsidRPr="00B96A43">
              <w:rPr>
                <w:sz w:val="22"/>
                <w:szCs w:val="22"/>
                <w:lang w:val="ru-RU"/>
              </w:rPr>
              <w:t>-го Учас</w:t>
            </w:r>
            <w:r>
              <w:rPr>
                <w:sz w:val="22"/>
                <w:szCs w:val="22"/>
                <w:lang w:val="ru-RU"/>
              </w:rPr>
              <w:t>тника, кол-во дней</w:t>
            </w:r>
            <w:r w:rsidRPr="00B96A43">
              <w:rPr>
                <w:sz w:val="22"/>
                <w:szCs w:val="22"/>
                <w:lang w:val="ru-RU"/>
              </w:rPr>
              <w:t xml:space="preserve">. </w:t>
            </w:r>
          </w:p>
          <w:p w:rsidR="0032148D" w:rsidRPr="00B96A43" w:rsidRDefault="0032148D" w:rsidP="0032148D">
            <w:pPr>
              <w:rPr>
                <w:sz w:val="22"/>
                <w:szCs w:val="22"/>
                <w:lang w:val="ru-RU"/>
              </w:rPr>
            </w:pPr>
            <w:r>
              <w:rPr>
                <w:sz w:val="22"/>
                <w:szCs w:val="22"/>
                <w:lang w:val="ru-RU"/>
              </w:rPr>
              <w:t>СП</w:t>
            </w:r>
            <w:r w:rsidRPr="00B96A43">
              <w:rPr>
                <w:sz w:val="22"/>
                <w:szCs w:val="22"/>
              </w:rPr>
              <w:t>i</w:t>
            </w:r>
            <w:r w:rsidRPr="00B96A43">
              <w:rPr>
                <w:sz w:val="22"/>
                <w:szCs w:val="22"/>
                <w:lang w:val="ru-RU"/>
              </w:rPr>
              <w:t xml:space="preserve"> – предложение</w:t>
            </w:r>
            <w:r>
              <w:rPr>
                <w:sz w:val="22"/>
                <w:szCs w:val="22"/>
                <w:lang w:val="ru-RU"/>
              </w:rPr>
              <w:t xml:space="preserve"> по сроку поставки</w:t>
            </w:r>
            <w:r w:rsidRPr="00B96A43">
              <w:rPr>
                <w:sz w:val="22"/>
                <w:szCs w:val="22"/>
                <w:lang w:val="ru-RU"/>
              </w:rPr>
              <w:t xml:space="preserve">, указанное в Заявке </w:t>
            </w:r>
            <w:r w:rsidRPr="00B96A43">
              <w:rPr>
                <w:sz w:val="22"/>
                <w:szCs w:val="22"/>
              </w:rPr>
              <w:t>i</w:t>
            </w:r>
            <w:r w:rsidRPr="00B96A43">
              <w:rPr>
                <w:sz w:val="22"/>
                <w:szCs w:val="22"/>
                <w:lang w:val="ru-RU"/>
              </w:rPr>
              <w:t>-го Уч</w:t>
            </w:r>
            <w:r>
              <w:rPr>
                <w:sz w:val="22"/>
                <w:szCs w:val="22"/>
                <w:lang w:val="ru-RU"/>
              </w:rPr>
              <w:t>астника, кол-во дней</w:t>
            </w:r>
            <w:r w:rsidRPr="00B96A43">
              <w:rPr>
                <w:sz w:val="22"/>
                <w:szCs w:val="22"/>
                <w:lang w:val="ru-RU"/>
              </w:rPr>
              <w:t xml:space="preserve">. </w:t>
            </w:r>
          </w:p>
          <w:p w:rsidR="005B0F50" w:rsidRPr="00B96A43" w:rsidRDefault="0032148D" w:rsidP="00127643">
            <w:pPr>
              <w:rPr>
                <w:sz w:val="22"/>
                <w:szCs w:val="22"/>
                <w:lang w:val="ru-RU"/>
              </w:rPr>
            </w:pPr>
            <w:r>
              <w:rPr>
                <w:sz w:val="22"/>
                <w:szCs w:val="22"/>
                <w:lang w:val="ru-RU"/>
              </w:rPr>
              <w:t>СП</w:t>
            </w:r>
            <w:r w:rsidRPr="00B96A43">
              <w:rPr>
                <w:sz w:val="22"/>
                <w:szCs w:val="22"/>
              </w:rPr>
              <w:t>min</w:t>
            </w:r>
            <w:r w:rsidRPr="00B96A43">
              <w:rPr>
                <w:sz w:val="22"/>
                <w:szCs w:val="22"/>
                <w:lang w:val="ru-RU"/>
              </w:rPr>
              <w:t xml:space="preserve"> – минимальное предложение </w:t>
            </w:r>
            <w:r>
              <w:rPr>
                <w:sz w:val="22"/>
                <w:szCs w:val="22"/>
                <w:lang w:val="ru-RU"/>
              </w:rPr>
              <w:t>п</w:t>
            </w:r>
            <w:r w:rsidRPr="00B96A43">
              <w:rPr>
                <w:sz w:val="22"/>
                <w:szCs w:val="22"/>
                <w:lang w:val="ru-RU"/>
              </w:rPr>
              <w:t xml:space="preserve">о </w:t>
            </w:r>
            <w:r>
              <w:rPr>
                <w:sz w:val="22"/>
                <w:szCs w:val="22"/>
                <w:lang w:val="ru-RU"/>
              </w:rPr>
              <w:t xml:space="preserve">сроку поставки </w:t>
            </w:r>
            <w:r w:rsidRPr="00B96A43">
              <w:rPr>
                <w:sz w:val="22"/>
                <w:szCs w:val="22"/>
                <w:lang w:val="ru-RU"/>
              </w:rPr>
              <w:t xml:space="preserve">из представленных Участниками </w:t>
            </w:r>
            <w:r>
              <w:rPr>
                <w:sz w:val="22"/>
                <w:szCs w:val="22"/>
                <w:lang w:val="ru-RU"/>
              </w:rPr>
              <w:t xml:space="preserve">в Заявках, кол-во дней. </w:t>
            </w:r>
          </w:p>
          <w:p w:rsidR="005B0F50" w:rsidRPr="00B96A43" w:rsidRDefault="005B0F50" w:rsidP="00127643">
            <w:pPr>
              <w:rPr>
                <w:sz w:val="22"/>
                <w:szCs w:val="22"/>
                <w:lang w:val="ru-RU"/>
              </w:rPr>
            </w:pPr>
          </w:p>
        </w:tc>
      </w:tr>
      <w:tr w:rsidR="005B0F50" w:rsidRPr="00BC4CC4" w:rsidTr="005B0F50">
        <w:trPr>
          <w:trHeight w:val="194"/>
        </w:trPr>
        <w:tc>
          <w:tcPr>
            <w:tcW w:w="496" w:type="dxa"/>
          </w:tcPr>
          <w:p w:rsidR="005B0F50" w:rsidRPr="005B0F50" w:rsidRDefault="005B0F50" w:rsidP="005B0F50">
            <w:pPr>
              <w:pStyle w:val="ac"/>
              <w:numPr>
                <w:ilvl w:val="0"/>
                <w:numId w:val="4"/>
              </w:numPr>
              <w:rPr>
                <w:b/>
              </w:rPr>
            </w:pPr>
            <w:bookmarkStart w:id="67" w:name="_Ref314164684"/>
          </w:p>
        </w:tc>
        <w:bookmarkEnd w:id="67"/>
        <w:tc>
          <w:tcPr>
            <w:tcW w:w="2837" w:type="dxa"/>
          </w:tcPr>
          <w:p w:rsidR="005B0F50" w:rsidRPr="005B0F50" w:rsidRDefault="005B0F50" w:rsidP="005B0F50">
            <w:pPr>
              <w:jc w:val="left"/>
              <w:rPr>
                <w:b/>
                <w:lang w:val="ru-RU"/>
              </w:rPr>
            </w:pPr>
            <w:r w:rsidRPr="005B0F50">
              <w:rPr>
                <w:b/>
                <w:lang w:val="ru-RU"/>
              </w:rPr>
              <w:t xml:space="preserve">Срок, в течение которого </w:t>
            </w:r>
            <w:r w:rsidRPr="005B0F50">
              <w:rPr>
                <w:b/>
                <w:lang w:val="ru-RU"/>
              </w:rPr>
              <w:lastRenderedPageBreak/>
              <w:t xml:space="preserve">победитель запроса предложений должен подписать проект договора либо совершить иные действия, предусмотренные документацией по запросу предложений для его подписания </w:t>
            </w:r>
          </w:p>
        </w:tc>
        <w:tc>
          <w:tcPr>
            <w:tcW w:w="6662" w:type="dxa"/>
          </w:tcPr>
          <w:p w:rsidR="005B0F50" w:rsidRPr="00B96A43" w:rsidRDefault="005B0F50" w:rsidP="00127643">
            <w:pPr>
              <w:rPr>
                <w:sz w:val="22"/>
                <w:szCs w:val="22"/>
                <w:lang w:val="ru-RU"/>
              </w:rPr>
            </w:pPr>
            <w:r w:rsidRPr="00B96A43">
              <w:rPr>
                <w:sz w:val="22"/>
                <w:szCs w:val="22"/>
                <w:lang w:val="ru-RU"/>
              </w:rPr>
              <w:lastRenderedPageBreak/>
              <w:t>В течение 10 (десяти) дней с момента определения Победителя</w:t>
            </w:r>
          </w:p>
        </w:tc>
      </w:tr>
      <w:tr w:rsidR="005B0F50" w:rsidRPr="00A02498" w:rsidTr="005B0F50">
        <w:trPr>
          <w:trHeight w:val="194"/>
        </w:trPr>
        <w:tc>
          <w:tcPr>
            <w:tcW w:w="496" w:type="dxa"/>
          </w:tcPr>
          <w:p w:rsidR="005B0F50" w:rsidRPr="005B0F50" w:rsidRDefault="005B0F50" w:rsidP="005B0F50">
            <w:pPr>
              <w:pStyle w:val="ac"/>
              <w:numPr>
                <w:ilvl w:val="0"/>
                <w:numId w:val="4"/>
              </w:numPr>
              <w:rPr>
                <w:b/>
              </w:rPr>
            </w:pPr>
            <w:bookmarkStart w:id="68" w:name="_Ref314164788"/>
          </w:p>
        </w:tc>
        <w:bookmarkEnd w:id="68"/>
        <w:tc>
          <w:tcPr>
            <w:tcW w:w="2837" w:type="dxa"/>
          </w:tcPr>
          <w:p w:rsidR="005B0F50" w:rsidRPr="005B0F50" w:rsidRDefault="005B0F50" w:rsidP="005B0F50">
            <w:pPr>
              <w:jc w:val="left"/>
              <w:rPr>
                <w:b/>
              </w:rPr>
            </w:pPr>
            <w:r w:rsidRPr="005B0F50">
              <w:rPr>
                <w:b/>
              </w:rPr>
              <w:t>Обеспечение исполнения договора</w:t>
            </w:r>
          </w:p>
        </w:tc>
        <w:tc>
          <w:tcPr>
            <w:tcW w:w="6662" w:type="dxa"/>
          </w:tcPr>
          <w:p w:rsidR="005B0F50" w:rsidRPr="00B96A43" w:rsidRDefault="005B0F50" w:rsidP="00127643">
            <w:pPr>
              <w:rPr>
                <w:sz w:val="22"/>
                <w:szCs w:val="22"/>
              </w:rPr>
            </w:pPr>
            <w:bookmarkStart w:id="69" w:name="ОбеспеченияКонтрактаПрописью1"/>
            <w:bookmarkEnd w:id="69"/>
            <w:r w:rsidRPr="00B96A43">
              <w:rPr>
                <w:sz w:val="22"/>
                <w:szCs w:val="22"/>
              </w:rPr>
              <w:t>Не предусмотрено</w:t>
            </w:r>
          </w:p>
          <w:p w:rsidR="005B0F50" w:rsidRPr="00B96A43" w:rsidRDefault="005B0F50" w:rsidP="00127643">
            <w:pPr>
              <w:rPr>
                <w:sz w:val="22"/>
                <w:szCs w:val="22"/>
              </w:rPr>
            </w:pPr>
          </w:p>
        </w:tc>
      </w:tr>
    </w:tbl>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5B0F50" w:rsidRDefault="005B0F50">
      <w:pPr>
        <w:rPr>
          <w:lang w:val="ru-RU"/>
        </w:rPr>
      </w:pPr>
    </w:p>
    <w:p w:rsidR="00F42B51" w:rsidRDefault="00F42B51">
      <w:pPr>
        <w:rPr>
          <w:lang w:val="ru-RU"/>
        </w:rPr>
      </w:pPr>
    </w:p>
    <w:p w:rsidR="00F42B51" w:rsidRDefault="00F42B51">
      <w:pPr>
        <w:rPr>
          <w:lang w:val="ru-RU"/>
        </w:rPr>
      </w:pPr>
    </w:p>
    <w:p w:rsidR="00862D12" w:rsidRDefault="00862D12">
      <w:pPr>
        <w:rPr>
          <w:lang w:val="ru-RU"/>
        </w:rPr>
      </w:pPr>
    </w:p>
    <w:p w:rsidR="00862D12" w:rsidRDefault="00862D12">
      <w:pPr>
        <w:rPr>
          <w:lang w:val="ru-RU"/>
        </w:rPr>
      </w:pPr>
    </w:p>
    <w:p w:rsidR="00862D12" w:rsidRDefault="00862D12">
      <w:pPr>
        <w:rPr>
          <w:lang w:val="ru-RU"/>
        </w:rPr>
      </w:pPr>
    </w:p>
    <w:p w:rsidR="00862D12" w:rsidRDefault="00862D12">
      <w:pPr>
        <w:rPr>
          <w:lang w:val="ru-RU"/>
        </w:rPr>
      </w:pPr>
    </w:p>
    <w:p w:rsidR="00F42B51" w:rsidRDefault="00F42B51">
      <w:pPr>
        <w:rPr>
          <w:lang w:val="ru-RU"/>
        </w:rPr>
      </w:pPr>
    </w:p>
    <w:p w:rsidR="00F42B51" w:rsidRDefault="00F42B51">
      <w:pPr>
        <w:rPr>
          <w:lang w:val="ru-RU"/>
        </w:rPr>
      </w:pPr>
    </w:p>
    <w:p w:rsidR="00F42B51" w:rsidRDefault="00F42B51">
      <w:pPr>
        <w:rPr>
          <w:lang w:val="ru-RU"/>
        </w:rPr>
      </w:pPr>
    </w:p>
    <w:p w:rsidR="00BC4AEF" w:rsidRDefault="00BC4AEF" w:rsidP="000F6DA6">
      <w:pPr>
        <w:ind w:left="6096"/>
        <w:rPr>
          <w:b/>
          <w:sz w:val="22"/>
          <w:szCs w:val="22"/>
          <w:lang w:val="ru-RU"/>
        </w:rPr>
        <w:sectPr w:rsidR="00BC4AEF" w:rsidSect="00397C43">
          <w:pgSz w:w="11906" w:h="16838"/>
          <w:pgMar w:top="851" w:right="850" w:bottom="1134" w:left="1701" w:header="708" w:footer="708" w:gutter="0"/>
          <w:cols w:space="708"/>
          <w:docGrid w:linePitch="360"/>
        </w:sectPr>
      </w:pPr>
    </w:p>
    <w:p w:rsidR="00F42B51" w:rsidRDefault="00127643" w:rsidP="00BC4AEF">
      <w:pPr>
        <w:tabs>
          <w:tab w:val="left" w:pos="11340"/>
        </w:tabs>
        <w:ind w:left="10348"/>
        <w:rPr>
          <w:b/>
          <w:sz w:val="22"/>
          <w:szCs w:val="22"/>
          <w:lang w:val="ru-RU"/>
        </w:rPr>
      </w:pPr>
      <w:r>
        <w:rPr>
          <w:b/>
          <w:sz w:val="22"/>
          <w:szCs w:val="22"/>
          <w:lang w:val="ru-RU"/>
        </w:rPr>
        <w:lastRenderedPageBreak/>
        <w:t>Приложение № 2</w:t>
      </w:r>
      <w:r w:rsidR="00F42B51" w:rsidRPr="005B0F50">
        <w:rPr>
          <w:b/>
          <w:sz w:val="22"/>
          <w:szCs w:val="22"/>
          <w:lang w:val="ru-RU"/>
        </w:rPr>
        <w:t xml:space="preserve"> </w:t>
      </w:r>
    </w:p>
    <w:p w:rsidR="00BC4AEF" w:rsidRDefault="00F42B51" w:rsidP="00BC4AEF">
      <w:pPr>
        <w:tabs>
          <w:tab w:val="left" w:pos="11340"/>
        </w:tabs>
        <w:ind w:left="10348"/>
        <w:rPr>
          <w:b/>
          <w:sz w:val="22"/>
          <w:szCs w:val="22"/>
          <w:lang w:val="ru-RU"/>
        </w:rPr>
      </w:pPr>
      <w:r w:rsidRPr="005B0F50">
        <w:rPr>
          <w:b/>
          <w:sz w:val="22"/>
          <w:szCs w:val="22"/>
          <w:lang w:val="ru-RU"/>
        </w:rPr>
        <w:t xml:space="preserve">к </w:t>
      </w:r>
      <w:r w:rsidR="00397C43">
        <w:rPr>
          <w:b/>
          <w:sz w:val="22"/>
          <w:szCs w:val="22"/>
          <w:lang w:val="ru-RU"/>
        </w:rPr>
        <w:t xml:space="preserve"> Д</w:t>
      </w:r>
      <w:r w:rsidRPr="00862D12">
        <w:rPr>
          <w:b/>
          <w:sz w:val="22"/>
          <w:szCs w:val="22"/>
          <w:lang w:val="ru-RU"/>
        </w:rPr>
        <w:t xml:space="preserve">окументации </w:t>
      </w:r>
      <w:r w:rsidR="00BC4AEF">
        <w:rPr>
          <w:b/>
          <w:sz w:val="22"/>
          <w:szCs w:val="22"/>
          <w:lang w:val="ru-RU"/>
        </w:rPr>
        <w:t xml:space="preserve">  </w:t>
      </w:r>
      <w:r w:rsidRPr="00862D12">
        <w:rPr>
          <w:b/>
          <w:sz w:val="22"/>
          <w:szCs w:val="22"/>
          <w:lang w:val="ru-RU"/>
        </w:rPr>
        <w:t xml:space="preserve">№ </w:t>
      </w:r>
      <w:r w:rsidR="00380D9A">
        <w:rPr>
          <w:b/>
          <w:sz w:val="22"/>
          <w:szCs w:val="22"/>
          <w:lang w:val="ru-RU"/>
        </w:rPr>
        <w:t>11</w:t>
      </w:r>
      <w:r w:rsidR="00BC4AEF">
        <w:rPr>
          <w:b/>
          <w:sz w:val="22"/>
          <w:szCs w:val="22"/>
          <w:lang w:val="ru-RU"/>
        </w:rPr>
        <w:t>-2016</w:t>
      </w:r>
    </w:p>
    <w:p w:rsidR="00BC4AEF" w:rsidRPr="00BC4AEF" w:rsidRDefault="00BC4AEF" w:rsidP="00BC4AEF">
      <w:pPr>
        <w:rPr>
          <w:sz w:val="22"/>
          <w:szCs w:val="22"/>
          <w:lang w:val="ru-RU"/>
        </w:rPr>
      </w:pPr>
    </w:p>
    <w:p w:rsidR="00BC4AEF" w:rsidRPr="00BC4AEF" w:rsidRDefault="00BC4AEF" w:rsidP="00BC4AEF">
      <w:pPr>
        <w:rPr>
          <w:sz w:val="22"/>
          <w:szCs w:val="22"/>
          <w:lang w:val="ru-RU"/>
        </w:rPr>
      </w:pPr>
    </w:p>
    <w:p w:rsidR="00BC4AEF" w:rsidRDefault="00BC4AEF" w:rsidP="00BC4AEF">
      <w:pPr>
        <w:rPr>
          <w:sz w:val="22"/>
          <w:szCs w:val="22"/>
          <w:lang w:val="ru-RU"/>
        </w:rPr>
      </w:pPr>
    </w:p>
    <w:p w:rsidR="00BC4AEF" w:rsidRPr="000F6DA6" w:rsidRDefault="00BC4AEF" w:rsidP="00BC4AEF">
      <w:pPr>
        <w:jc w:val="center"/>
        <w:rPr>
          <w:b/>
          <w:sz w:val="24"/>
          <w:szCs w:val="24"/>
          <w:lang w:val="ru-RU" w:eastAsia="ru-RU"/>
        </w:rPr>
      </w:pPr>
      <w:r w:rsidRPr="000F6DA6">
        <w:rPr>
          <w:b/>
          <w:sz w:val="24"/>
          <w:szCs w:val="24"/>
          <w:lang w:val="ru-RU" w:eastAsia="ru-RU"/>
        </w:rPr>
        <w:t>ТЕХНИЧЕСКОЕ ЗАДАНИЕ</w:t>
      </w:r>
    </w:p>
    <w:p w:rsidR="00BC4AEF" w:rsidRDefault="00BC4AEF" w:rsidP="00BC4AEF">
      <w:pPr>
        <w:tabs>
          <w:tab w:val="left" w:pos="6660"/>
        </w:tabs>
        <w:rPr>
          <w:sz w:val="22"/>
          <w:szCs w:val="22"/>
          <w:lang w:val="ru-RU"/>
        </w:rPr>
      </w:pPr>
    </w:p>
    <w:p w:rsidR="00BC4AEF" w:rsidRPr="009D04B2" w:rsidRDefault="00BC4AEF" w:rsidP="00BC4AEF">
      <w:pPr>
        <w:keepNext/>
        <w:ind w:firstLine="709"/>
        <w:rPr>
          <w:b/>
          <w:sz w:val="24"/>
          <w:szCs w:val="24"/>
          <w:lang w:val="ru-RU"/>
        </w:rPr>
      </w:pPr>
      <w:r>
        <w:rPr>
          <w:sz w:val="22"/>
          <w:szCs w:val="22"/>
          <w:lang w:val="ru-RU"/>
        </w:rPr>
        <w:tab/>
      </w:r>
      <w:r w:rsidRPr="009D04B2">
        <w:rPr>
          <w:b/>
          <w:sz w:val="24"/>
          <w:szCs w:val="24"/>
          <w:lang w:val="ru-RU"/>
        </w:rPr>
        <w:t>Требования к</w:t>
      </w:r>
      <w:r>
        <w:rPr>
          <w:b/>
          <w:sz w:val="24"/>
          <w:szCs w:val="24"/>
          <w:lang w:val="ru-RU"/>
        </w:rPr>
        <w:t xml:space="preserve"> качеству и безопасности товара</w:t>
      </w:r>
    </w:p>
    <w:p w:rsidR="00BC4AEF" w:rsidRPr="009D04B2" w:rsidRDefault="00BC4AEF" w:rsidP="00BC4AEF">
      <w:pPr>
        <w:keepNext/>
        <w:numPr>
          <w:ilvl w:val="0"/>
          <w:numId w:val="8"/>
        </w:numPr>
        <w:tabs>
          <w:tab w:val="left" w:pos="993"/>
        </w:tabs>
        <w:ind w:left="0" w:firstLine="709"/>
        <w:rPr>
          <w:sz w:val="24"/>
          <w:szCs w:val="24"/>
          <w:lang w:val="ru-RU"/>
        </w:rPr>
      </w:pPr>
      <w:r w:rsidRPr="009D04B2">
        <w:rPr>
          <w:sz w:val="24"/>
          <w:szCs w:val="24"/>
          <w:lang w:val="ru-RU"/>
        </w:rPr>
        <w:t>продукция должна быть новой, не бывшей в употреблении;</w:t>
      </w:r>
    </w:p>
    <w:p w:rsidR="00BC4AEF" w:rsidRPr="009D04B2" w:rsidRDefault="00BC4AEF" w:rsidP="00BC4AEF">
      <w:pPr>
        <w:keepNext/>
        <w:numPr>
          <w:ilvl w:val="0"/>
          <w:numId w:val="8"/>
        </w:numPr>
        <w:tabs>
          <w:tab w:val="left" w:pos="993"/>
        </w:tabs>
        <w:ind w:left="0" w:firstLine="709"/>
        <w:rPr>
          <w:sz w:val="24"/>
          <w:szCs w:val="24"/>
          <w:lang w:val="ru-RU"/>
        </w:rPr>
      </w:pPr>
      <w:r w:rsidRPr="009D04B2">
        <w:rPr>
          <w:sz w:val="24"/>
          <w:szCs w:val="24"/>
          <w:lang w:val="ru-RU"/>
        </w:rPr>
        <w:t>товар должен иметь следующие документы: паспорт завода-изготовителя, сертификат качества;</w:t>
      </w:r>
    </w:p>
    <w:p w:rsidR="00BC4AEF" w:rsidRDefault="00BC4AEF" w:rsidP="00BC4AEF">
      <w:pPr>
        <w:keepNext/>
        <w:numPr>
          <w:ilvl w:val="0"/>
          <w:numId w:val="8"/>
        </w:numPr>
        <w:tabs>
          <w:tab w:val="left" w:pos="993"/>
        </w:tabs>
        <w:ind w:left="0" w:firstLine="709"/>
        <w:rPr>
          <w:sz w:val="24"/>
          <w:szCs w:val="24"/>
          <w:lang w:val="ru-RU"/>
        </w:rPr>
      </w:pPr>
      <w:r w:rsidRPr="001414E1">
        <w:rPr>
          <w:sz w:val="24"/>
          <w:szCs w:val="24"/>
          <w:lang w:val="ru-RU"/>
        </w:rPr>
        <w:t>срок гарантии качества на поставляемый товар: не менее 12 месяцев;</w:t>
      </w:r>
    </w:p>
    <w:p w:rsidR="00BC4AEF" w:rsidRPr="001414E1" w:rsidRDefault="00BC4AEF" w:rsidP="00BC4AEF">
      <w:pPr>
        <w:keepNext/>
        <w:tabs>
          <w:tab w:val="left" w:pos="993"/>
        </w:tabs>
        <w:rPr>
          <w:sz w:val="24"/>
          <w:szCs w:val="24"/>
          <w:lang w:val="ru-RU"/>
        </w:rPr>
      </w:pPr>
    </w:p>
    <w:tbl>
      <w:tblPr>
        <w:tblW w:w="12440" w:type="dxa"/>
        <w:tblInd w:w="108" w:type="dxa"/>
        <w:tblLook w:val="04A0" w:firstRow="1" w:lastRow="0" w:firstColumn="1" w:lastColumn="0" w:noHBand="0" w:noVBand="1"/>
      </w:tblPr>
      <w:tblGrid>
        <w:gridCol w:w="580"/>
        <w:gridCol w:w="3100"/>
        <w:gridCol w:w="4580"/>
        <w:gridCol w:w="960"/>
        <w:gridCol w:w="960"/>
        <w:gridCol w:w="2260"/>
      </w:tblGrid>
      <w:tr w:rsidR="00BC4AEF" w:rsidRPr="00C9764E" w:rsidTr="00380D9A">
        <w:trPr>
          <w:trHeight w:val="57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AEF" w:rsidRPr="00C9764E" w:rsidRDefault="00BC4AEF" w:rsidP="00380D9A">
            <w:pPr>
              <w:widowControl/>
              <w:jc w:val="center"/>
              <w:rPr>
                <w:rFonts w:eastAsia="Times New Roman"/>
                <w:b/>
                <w:bCs/>
                <w:color w:val="000000"/>
                <w:kern w:val="0"/>
                <w:szCs w:val="21"/>
                <w:lang w:val="ru-RU" w:eastAsia="ru-RU"/>
              </w:rPr>
            </w:pPr>
            <w:r w:rsidRPr="00C9764E">
              <w:rPr>
                <w:rFonts w:eastAsia="Times New Roman"/>
                <w:b/>
                <w:bCs/>
                <w:color w:val="000000"/>
                <w:kern w:val="0"/>
                <w:szCs w:val="21"/>
                <w:lang w:val="ru-RU" w:eastAsia="ru-RU"/>
              </w:rPr>
              <w:t>№ п/п</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center"/>
              <w:rPr>
                <w:rFonts w:ascii="Calibri" w:eastAsia="Times New Roman" w:hAnsi="Calibri"/>
                <w:b/>
                <w:bCs/>
                <w:color w:val="000000"/>
                <w:kern w:val="0"/>
                <w:sz w:val="22"/>
                <w:szCs w:val="22"/>
                <w:lang w:val="ru-RU" w:eastAsia="ru-RU"/>
              </w:rPr>
            </w:pPr>
            <w:r w:rsidRPr="00C9764E">
              <w:rPr>
                <w:rFonts w:ascii="Calibri" w:eastAsia="Times New Roman" w:hAnsi="Calibri"/>
                <w:b/>
                <w:bCs/>
                <w:color w:val="000000"/>
                <w:kern w:val="0"/>
                <w:sz w:val="22"/>
                <w:szCs w:val="22"/>
                <w:lang w:val="ru-RU" w:eastAsia="ru-RU"/>
              </w:rPr>
              <w:t>Наименование товара</w:t>
            </w:r>
          </w:p>
        </w:tc>
        <w:tc>
          <w:tcPr>
            <w:tcW w:w="45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b/>
                <w:bCs/>
                <w:color w:val="000000"/>
                <w:kern w:val="0"/>
                <w:sz w:val="22"/>
                <w:szCs w:val="22"/>
                <w:lang w:val="ru-RU" w:eastAsia="ru-RU"/>
              </w:rPr>
            </w:pPr>
            <w:r w:rsidRPr="00C9764E">
              <w:rPr>
                <w:rFonts w:ascii="Calibri" w:eastAsia="Times New Roman" w:hAnsi="Calibri"/>
                <w:b/>
                <w:bCs/>
                <w:color w:val="000000"/>
                <w:kern w:val="0"/>
                <w:sz w:val="22"/>
                <w:szCs w:val="22"/>
                <w:lang w:val="ru-RU" w:eastAsia="ru-RU"/>
              </w:rPr>
              <w:t>Технические характеристики</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center"/>
              <w:rPr>
                <w:rFonts w:ascii="Calibri" w:eastAsia="Times New Roman" w:hAnsi="Calibri"/>
                <w:b/>
                <w:bCs/>
                <w:color w:val="000000"/>
                <w:kern w:val="0"/>
                <w:sz w:val="22"/>
                <w:szCs w:val="22"/>
                <w:lang w:val="ru-RU" w:eastAsia="ru-RU"/>
              </w:rPr>
            </w:pPr>
            <w:r w:rsidRPr="00C9764E">
              <w:rPr>
                <w:rFonts w:ascii="Calibri" w:eastAsia="Times New Roman" w:hAnsi="Calibri"/>
                <w:b/>
                <w:bCs/>
                <w:color w:val="000000"/>
                <w:kern w:val="0"/>
                <w:sz w:val="22"/>
                <w:szCs w:val="22"/>
                <w:lang w:val="ru-RU" w:eastAsia="ru-RU"/>
              </w:rPr>
              <w:t>Ед. измер.</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b/>
                <w:bCs/>
                <w:color w:val="000000"/>
                <w:kern w:val="0"/>
                <w:sz w:val="22"/>
                <w:szCs w:val="22"/>
                <w:lang w:val="ru-RU" w:eastAsia="ru-RU"/>
              </w:rPr>
            </w:pPr>
            <w:r w:rsidRPr="00C9764E">
              <w:rPr>
                <w:rFonts w:ascii="Calibri" w:eastAsia="Times New Roman" w:hAnsi="Calibri"/>
                <w:b/>
                <w:bCs/>
                <w:color w:val="000000"/>
                <w:kern w:val="0"/>
                <w:sz w:val="22"/>
                <w:szCs w:val="22"/>
                <w:lang w:val="ru-RU" w:eastAsia="ru-RU"/>
              </w:rPr>
              <w:t>Кол-во</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b/>
                <w:bCs/>
                <w:color w:val="000000"/>
                <w:kern w:val="0"/>
                <w:sz w:val="22"/>
                <w:szCs w:val="22"/>
                <w:lang w:val="ru-RU" w:eastAsia="ru-RU"/>
              </w:rPr>
            </w:pPr>
            <w:r w:rsidRPr="00C9764E">
              <w:rPr>
                <w:rFonts w:ascii="Calibri" w:eastAsia="Times New Roman" w:hAnsi="Calibri"/>
                <w:b/>
                <w:bCs/>
                <w:color w:val="000000"/>
                <w:kern w:val="0"/>
                <w:sz w:val="22"/>
                <w:szCs w:val="22"/>
                <w:lang w:val="ru-RU" w:eastAsia="ru-RU"/>
              </w:rPr>
              <w:t>Страна производитель</w:t>
            </w:r>
          </w:p>
        </w:tc>
      </w:tr>
      <w:tr w:rsidR="00BC4AEF" w:rsidRPr="00C9764E" w:rsidTr="00380D9A">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eastAsia="Times New Roman"/>
                <w:b/>
                <w:bCs/>
                <w:color w:val="000000"/>
                <w:kern w:val="0"/>
                <w:szCs w:val="21"/>
                <w:lang w:val="ru-RU" w:eastAsia="ru-RU"/>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b/>
                <w:bCs/>
                <w:color w:val="000000"/>
                <w:kern w:val="0"/>
                <w:sz w:val="22"/>
                <w:szCs w:val="22"/>
                <w:lang w:val="ru-RU" w:eastAsia="ru-RU"/>
              </w:rPr>
            </w:pPr>
          </w:p>
        </w:tc>
        <w:tc>
          <w:tcPr>
            <w:tcW w:w="4580" w:type="dxa"/>
            <w:vMerge/>
            <w:tcBorders>
              <w:top w:val="single" w:sz="4" w:space="0" w:color="auto"/>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b/>
                <w:bCs/>
                <w:color w:val="000000"/>
                <w:kern w:val="0"/>
                <w:sz w:val="22"/>
                <w:szCs w:val="22"/>
                <w:lang w:val="ru-RU"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b/>
                <w:bCs/>
                <w:color w:val="000000"/>
                <w:kern w:val="0"/>
                <w:sz w:val="22"/>
                <w:szCs w:val="22"/>
                <w:lang w:val="ru-RU" w:eastAsia="ru-R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b/>
                <w:bCs/>
                <w:color w:val="000000"/>
                <w:kern w:val="0"/>
                <w:sz w:val="22"/>
                <w:szCs w:val="22"/>
                <w:lang w:val="ru-RU" w:eastAsia="ru-RU"/>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b/>
                <w:bCs/>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w:t>
            </w:r>
          </w:p>
        </w:tc>
        <w:tc>
          <w:tcPr>
            <w:tcW w:w="310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left"/>
              <w:rPr>
                <w:rFonts w:eastAsia="Times New Roman"/>
                <w:color w:val="000000"/>
                <w:kern w:val="0"/>
                <w:szCs w:val="21"/>
                <w:lang w:val="ru-RU" w:eastAsia="ru-RU"/>
              </w:rPr>
            </w:pPr>
            <w:r>
              <w:rPr>
                <w:rFonts w:eastAsia="Times New Roman"/>
                <w:color w:val="000000"/>
                <w:kern w:val="0"/>
                <w:szCs w:val="21"/>
                <w:lang w:val="ru-RU" w:eastAsia="ru-RU"/>
              </w:rPr>
              <w:t>Кран шаровый 11б27п</w:t>
            </w:r>
            <w:r w:rsidRPr="00C9764E">
              <w:rPr>
                <w:rFonts w:eastAsia="Times New Roman"/>
                <w:color w:val="000000"/>
                <w:kern w:val="0"/>
                <w:szCs w:val="21"/>
                <w:lang w:val="ru-RU" w:eastAsia="ru-RU"/>
              </w:rPr>
              <w:t xml:space="preserve">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C4AEF"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15</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Pr>
                <w:rFonts w:ascii="Calibri" w:eastAsia="Times New Roman" w:hAnsi="Calibri"/>
                <w:color w:val="000000"/>
                <w:kern w:val="0"/>
                <w:sz w:val="22"/>
                <w:szCs w:val="22"/>
                <w:lang w:val="ru-RU" w:eastAsia="ru-RU"/>
              </w:rPr>
              <w:t xml:space="preserve"> 16</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Тип присоединения:</w:t>
            </w:r>
            <w:r w:rsidRPr="00C9764E">
              <w:rPr>
                <w:rFonts w:ascii="Calibri" w:eastAsia="Times New Roman" w:hAnsi="Calibri"/>
                <w:color w:val="000000"/>
                <w:kern w:val="0"/>
                <w:sz w:val="22"/>
                <w:szCs w:val="22"/>
                <w:lang w:val="ru-RU" w:eastAsia="ru-RU"/>
              </w:rPr>
              <w:t xml:space="preserve"> </w:t>
            </w:r>
            <w:r>
              <w:rPr>
                <w:rFonts w:ascii="Calibri" w:eastAsia="Times New Roman" w:hAnsi="Calibri"/>
                <w:color w:val="000000"/>
                <w:kern w:val="0"/>
                <w:sz w:val="22"/>
                <w:szCs w:val="22"/>
                <w:lang w:val="ru-RU" w:eastAsia="ru-RU"/>
              </w:rPr>
              <w:t xml:space="preserve">резьбовое </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xml:space="preserve">: </w:t>
            </w:r>
            <w:r>
              <w:rPr>
                <w:rFonts w:ascii="Calibri" w:eastAsia="Times New Roman" w:hAnsi="Calibri"/>
                <w:color w:val="000000"/>
                <w:kern w:val="0"/>
                <w:sz w:val="22"/>
                <w:szCs w:val="22"/>
                <w:lang w:val="ru-RU" w:eastAsia="ru-RU"/>
              </w:rPr>
              <w:t>латунь</w:t>
            </w:r>
          </w:p>
          <w:p w:rsidR="00BF057C" w:rsidRDefault="00BF057C" w:rsidP="00380D9A">
            <w:pPr>
              <w:widowControl/>
              <w:jc w:val="left"/>
              <w:rPr>
                <w:rFonts w:ascii="Calibri" w:eastAsia="Times New Roman" w:hAnsi="Calibri"/>
                <w:color w:val="000000"/>
                <w:kern w:val="0"/>
                <w:sz w:val="22"/>
                <w:szCs w:val="22"/>
                <w:lang w:val="ru-RU" w:eastAsia="ru-RU"/>
              </w:rPr>
            </w:pPr>
          </w:p>
          <w:p w:rsidR="00BF057C" w:rsidRPr="00BF057C" w:rsidRDefault="00BF057C" w:rsidP="00380D9A">
            <w:pPr>
              <w:widowControl/>
              <w:jc w:val="left"/>
              <w:rPr>
                <w:rFonts w:ascii="Calibri" w:eastAsia="Times New Roman" w:hAnsi="Calibri"/>
                <w:color w:val="000000"/>
                <w:kern w:val="0"/>
                <w:sz w:val="22"/>
                <w:szCs w:val="22"/>
                <w:lang w:val="ru-RU" w:eastAsia="ru-RU"/>
              </w:rPr>
            </w:pP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20</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w:t>
            </w:r>
          </w:p>
        </w:tc>
        <w:tc>
          <w:tcPr>
            <w:tcW w:w="310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83246E">
            <w:pPr>
              <w:widowControl/>
              <w:jc w:val="left"/>
              <w:rPr>
                <w:rFonts w:eastAsia="Times New Roman"/>
                <w:color w:val="000000"/>
                <w:kern w:val="0"/>
                <w:szCs w:val="21"/>
                <w:lang w:val="ru-RU" w:eastAsia="ru-RU"/>
              </w:rPr>
            </w:pPr>
            <w:r w:rsidRPr="00C9764E">
              <w:rPr>
                <w:rFonts w:eastAsia="Times New Roman"/>
                <w:color w:val="000000"/>
                <w:kern w:val="0"/>
                <w:szCs w:val="21"/>
                <w:lang w:val="ru-RU" w:eastAsia="ru-RU"/>
              </w:rPr>
              <w:t xml:space="preserve">Кран шаровый 11с67п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C4AEF"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32</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Pr>
                <w:rFonts w:ascii="Calibri" w:eastAsia="Times New Roman" w:hAnsi="Calibri"/>
                <w:color w:val="000000"/>
                <w:kern w:val="0"/>
                <w:sz w:val="22"/>
                <w:szCs w:val="22"/>
                <w:lang w:val="ru-RU" w:eastAsia="ru-RU"/>
              </w:rPr>
              <w:t xml:space="preserve"> 16</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F057C" w:rsidRDefault="00BF057C" w:rsidP="00380D9A">
            <w:pPr>
              <w:widowControl/>
              <w:jc w:val="left"/>
              <w:rPr>
                <w:rFonts w:ascii="Calibri" w:eastAsia="Times New Roman" w:hAnsi="Calibri"/>
                <w:color w:val="000000"/>
                <w:kern w:val="0"/>
                <w:sz w:val="22"/>
                <w:szCs w:val="22"/>
                <w:lang w:val="ru-RU" w:eastAsia="ru-RU"/>
              </w:rPr>
            </w:pPr>
          </w:p>
          <w:p w:rsidR="00BF057C" w:rsidRPr="00C9764E" w:rsidRDefault="00BF057C" w:rsidP="00380D9A">
            <w:pPr>
              <w:widowControl/>
              <w:jc w:val="left"/>
              <w:rPr>
                <w:rFonts w:ascii="Calibri" w:eastAsia="Times New Roman" w:hAnsi="Calibri"/>
                <w:color w:val="000000"/>
                <w:kern w:val="0"/>
                <w:sz w:val="22"/>
                <w:szCs w:val="22"/>
                <w:lang w:val="ru-RU" w:eastAsia="ru-RU"/>
              </w:rPr>
            </w:pPr>
            <w:r>
              <w:rPr>
                <w:rFonts w:ascii="Calibri" w:eastAsia="Times New Roman" w:hAnsi="Calibri"/>
                <w:color w:val="000000"/>
                <w:kern w:val="0"/>
                <w:sz w:val="22"/>
                <w:szCs w:val="22"/>
                <w:lang w:val="ru-RU" w:eastAsia="ru-RU"/>
              </w:rPr>
              <w:t>М3ТА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w:t>
            </w:r>
          </w:p>
        </w:tc>
        <w:tc>
          <w:tcPr>
            <w:tcW w:w="310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83246E">
            <w:pPr>
              <w:widowControl/>
              <w:jc w:val="left"/>
              <w:rPr>
                <w:rFonts w:eastAsia="Times New Roman"/>
                <w:color w:val="000000"/>
                <w:kern w:val="0"/>
                <w:szCs w:val="21"/>
                <w:lang w:val="ru-RU" w:eastAsia="ru-RU"/>
              </w:rPr>
            </w:pPr>
            <w:r w:rsidRPr="00C9764E">
              <w:rPr>
                <w:rFonts w:eastAsia="Times New Roman"/>
                <w:color w:val="000000"/>
                <w:kern w:val="0"/>
                <w:szCs w:val="21"/>
                <w:lang w:val="ru-RU" w:eastAsia="ru-RU"/>
              </w:rPr>
              <w:t xml:space="preserve">Кран шаровый 11с67п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C4AEF"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50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Pr>
                <w:rFonts w:ascii="Calibri" w:eastAsia="Times New Roman" w:hAnsi="Calibri"/>
                <w:color w:val="000000"/>
                <w:kern w:val="0"/>
                <w:sz w:val="22"/>
                <w:szCs w:val="22"/>
                <w:lang w:val="ru-RU" w:eastAsia="ru-RU"/>
              </w:rPr>
              <w:t xml:space="preserve"> 16</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lastRenderedPageBreak/>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F057C" w:rsidRPr="00C9764E" w:rsidRDefault="00BF057C" w:rsidP="00380D9A">
            <w:pPr>
              <w:widowControl/>
              <w:jc w:val="left"/>
              <w:rPr>
                <w:rFonts w:ascii="Calibri" w:eastAsia="Times New Roman" w:hAnsi="Calibri"/>
                <w:color w:val="000000"/>
                <w:kern w:val="0"/>
                <w:sz w:val="22"/>
                <w:szCs w:val="22"/>
                <w:lang w:val="ru-RU" w:eastAsia="ru-RU"/>
              </w:rPr>
            </w:pPr>
            <w:r>
              <w:rPr>
                <w:rFonts w:ascii="Calibri" w:eastAsia="Times New Roman" w:hAnsi="Calibri"/>
                <w:color w:val="000000"/>
                <w:kern w:val="0"/>
                <w:sz w:val="22"/>
                <w:szCs w:val="22"/>
                <w:lang w:val="ru-RU" w:eastAsia="ru-RU"/>
              </w:rPr>
              <w:t>М3ТА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lastRenderedPageBreak/>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11</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4</w:t>
            </w:r>
          </w:p>
        </w:tc>
        <w:tc>
          <w:tcPr>
            <w:tcW w:w="310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83246E">
            <w:pPr>
              <w:widowControl/>
              <w:jc w:val="left"/>
              <w:rPr>
                <w:rFonts w:eastAsia="Times New Roman"/>
                <w:color w:val="000000"/>
                <w:kern w:val="0"/>
                <w:szCs w:val="21"/>
                <w:lang w:val="ru-RU" w:eastAsia="ru-RU"/>
              </w:rPr>
            </w:pPr>
            <w:r w:rsidRPr="00C9764E">
              <w:rPr>
                <w:rFonts w:eastAsia="Times New Roman"/>
                <w:color w:val="000000"/>
                <w:kern w:val="0"/>
                <w:szCs w:val="21"/>
                <w:lang w:val="ru-RU" w:eastAsia="ru-RU"/>
              </w:rPr>
              <w:t xml:space="preserve">Кран шаровый 11с67п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F057C"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80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16</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C4AEF" w:rsidRDefault="00BC4AEF" w:rsidP="00BF057C">
            <w:pPr>
              <w:ind w:firstLine="708"/>
              <w:rPr>
                <w:rFonts w:ascii="Calibri" w:eastAsia="Times New Roman" w:hAnsi="Calibri"/>
                <w:sz w:val="22"/>
                <w:szCs w:val="22"/>
                <w:lang w:val="ru-RU" w:eastAsia="ru-RU"/>
              </w:rPr>
            </w:pPr>
          </w:p>
          <w:p w:rsidR="00BF057C" w:rsidRPr="00BF057C" w:rsidRDefault="00BF057C" w:rsidP="00BF057C">
            <w:pPr>
              <w:jc w:val="left"/>
              <w:rPr>
                <w:rFonts w:ascii="Calibri" w:eastAsia="Times New Roman" w:hAnsi="Calibri"/>
                <w:sz w:val="22"/>
                <w:szCs w:val="22"/>
                <w:lang w:val="ru-RU" w:eastAsia="ru-RU"/>
              </w:rPr>
            </w:pPr>
            <w:r>
              <w:rPr>
                <w:rFonts w:ascii="Calibri" w:eastAsia="Times New Roman" w:hAnsi="Calibri"/>
                <w:color w:val="000000"/>
                <w:kern w:val="0"/>
                <w:sz w:val="22"/>
                <w:szCs w:val="22"/>
                <w:lang w:val="ru-RU" w:eastAsia="ru-RU"/>
              </w:rPr>
              <w:t>М3ТА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8</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5</w:t>
            </w:r>
          </w:p>
        </w:tc>
        <w:tc>
          <w:tcPr>
            <w:tcW w:w="310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83246E">
            <w:pPr>
              <w:widowControl/>
              <w:jc w:val="left"/>
              <w:rPr>
                <w:rFonts w:eastAsia="Times New Roman"/>
                <w:color w:val="000000"/>
                <w:kern w:val="0"/>
                <w:szCs w:val="21"/>
                <w:lang w:val="ru-RU" w:eastAsia="ru-RU"/>
              </w:rPr>
            </w:pPr>
            <w:r w:rsidRPr="00C9764E">
              <w:rPr>
                <w:rFonts w:eastAsia="Times New Roman"/>
                <w:color w:val="000000"/>
                <w:kern w:val="0"/>
                <w:szCs w:val="21"/>
                <w:lang w:val="ru-RU" w:eastAsia="ru-RU"/>
              </w:rPr>
              <w:t xml:space="preserve">Кран шаровый 11с67п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F057C"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100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16</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C4AEF" w:rsidRDefault="00BC4AEF" w:rsidP="00BF057C">
            <w:pPr>
              <w:rPr>
                <w:rFonts w:ascii="Calibri" w:eastAsia="Times New Roman" w:hAnsi="Calibri"/>
                <w:sz w:val="22"/>
                <w:szCs w:val="22"/>
                <w:lang w:val="ru-RU" w:eastAsia="ru-RU"/>
              </w:rPr>
            </w:pPr>
          </w:p>
          <w:p w:rsidR="00BF057C" w:rsidRPr="00BF057C" w:rsidRDefault="00BF057C" w:rsidP="00BF057C">
            <w:pPr>
              <w:rPr>
                <w:rFonts w:ascii="Calibri" w:eastAsia="Times New Roman" w:hAnsi="Calibri"/>
                <w:sz w:val="22"/>
                <w:szCs w:val="22"/>
                <w:lang w:val="ru-RU" w:eastAsia="ru-RU"/>
              </w:rPr>
            </w:pPr>
            <w:r>
              <w:rPr>
                <w:rFonts w:ascii="Calibri" w:eastAsia="Times New Roman" w:hAnsi="Calibri"/>
                <w:color w:val="000000"/>
                <w:kern w:val="0"/>
                <w:sz w:val="22"/>
                <w:szCs w:val="22"/>
                <w:lang w:val="ru-RU" w:eastAsia="ru-RU"/>
              </w:rPr>
              <w:t>М3ТА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10</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eastAsia="Times New Roman"/>
                <w:color w:val="000000"/>
                <w:kern w:val="0"/>
                <w:szCs w:val="21"/>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6</w:t>
            </w:r>
          </w:p>
        </w:tc>
        <w:tc>
          <w:tcPr>
            <w:tcW w:w="310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83246E">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 xml:space="preserve">Задвижка  30с64нж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F057C"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200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25</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C4AEF" w:rsidRDefault="00BC4AEF" w:rsidP="00BF057C">
            <w:pPr>
              <w:rPr>
                <w:rFonts w:ascii="Calibri" w:eastAsia="Times New Roman" w:hAnsi="Calibri"/>
                <w:sz w:val="22"/>
                <w:szCs w:val="22"/>
                <w:lang w:val="ru-RU" w:eastAsia="ru-RU"/>
              </w:rPr>
            </w:pPr>
          </w:p>
          <w:p w:rsidR="00BF057C" w:rsidRPr="00BF057C" w:rsidRDefault="00BF057C" w:rsidP="00BF057C">
            <w:pPr>
              <w:rPr>
                <w:rFonts w:ascii="Calibri" w:eastAsia="Times New Roman" w:hAnsi="Calibri"/>
                <w:sz w:val="22"/>
                <w:szCs w:val="22"/>
                <w:lang w:val="ru-RU" w:eastAsia="ru-RU"/>
              </w:rPr>
            </w:pPr>
            <w:r>
              <w:rPr>
                <w:rFonts w:ascii="Calibri" w:eastAsia="Times New Roman" w:hAnsi="Calibri"/>
                <w:color w:val="000000"/>
                <w:kern w:val="0"/>
                <w:sz w:val="22"/>
                <w:szCs w:val="22"/>
                <w:lang w:val="ru-RU" w:eastAsia="ru-RU"/>
              </w:rPr>
              <w:t>М3ТА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7</w:t>
            </w:r>
          </w:p>
        </w:tc>
        <w:tc>
          <w:tcPr>
            <w:tcW w:w="310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83246E">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 xml:space="preserve">Задвижка  30с64нж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F057C"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150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25</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F057C" w:rsidRDefault="00BF057C" w:rsidP="00BF057C">
            <w:pPr>
              <w:rPr>
                <w:rFonts w:ascii="Calibri" w:eastAsia="Times New Roman" w:hAnsi="Calibri"/>
                <w:color w:val="000000"/>
                <w:kern w:val="0"/>
                <w:sz w:val="22"/>
                <w:szCs w:val="22"/>
                <w:lang w:val="ru-RU" w:eastAsia="ru-RU"/>
              </w:rPr>
            </w:pPr>
          </w:p>
          <w:p w:rsidR="00BC4AEF" w:rsidRPr="00BF057C" w:rsidRDefault="00BF057C" w:rsidP="00BF057C">
            <w:pPr>
              <w:rPr>
                <w:rFonts w:ascii="Calibri" w:eastAsia="Times New Roman" w:hAnsi="Calibri"/>
                <w:sz w:val="22"/>
                <w:szCs w:val="22"/>
                <w:lang w:val="ru-RU" w:eastAsia="ru-RU"/>
              </w:rPr>
            </w:pPr>
            <w:r>
              <w:rPr>
                <w:rFonts w:ascii="Calibri" w:eastAsia="Times New Roman" w:hAnsi="Calibri"/>
                <w:color w:val="000000"/>
                <w:kern w:val="0"/>
                <w:sz w:val="22"/>
                <w:szCs w:val="22"/>
                <w:lang w:val="ru-RU" w:eastAsia="ru-RU"/>
              </w:rPr>
              <w:t>М3ТА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8</w:t>
            </w:r>
          </w:p>
        </w:tc>
        <w:tc>
          <w:tcPr>
            <w:tcW w:w="310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83246E">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 xml:space="preserve">Клапан обратный 19лс76нж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F057C"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50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25</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lastRenderedPageBreak/>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C4AEF" w:rsidRPr="00BF057C" w:rsidRDefault="00BF057C" w:rsidP="00BF057C">
            <w:pPr>
              <w:rPr>
                <w:rFonts w:ascii="Calibri" w:eastAsia="Times New Roman" w:hAnsi="Calibri"/>
                <w:sz w:val="22"/>
                <w:szCs w:val="22"/>
                <w:lang w:val="ru-RU" w:eastAsia="ru-RU"/>
              </w:rPr>
            </w:pPr>
            <w:r>
              <w:rPr>
                <w:rFonts w:ascii="Calibri" w:eastAsia="Times New Roman" w:hAnsi="Calibri"/>
                <w:color w:val="000000"/>
                <w:kern w:val="0"/>
                <w:sz w:val="22"/>
                <w:szCs w:val="22"/>
                <w:lang w:val="ru-RU" w:eastAsia="ru-RU"/>
              </w:rPr>
              <w:t>М3ТА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lastRenderedPageBreak/>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9</w:t>
            </w:r>
          </w:p>
        </w:tc>
        <w:tc>
          <w:tcPr>
            <w:tcW w:w="310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BF057C">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 xml:space="preserve">Клапан обратный 19лс76нж  </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F057C"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200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25</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Тип присоединения:</w:t>
            </w:r>
            <w:r w:rsidRPr="00C9764E">
              <w:rPr>
                <w:rFonts w:ascii="Calibri" w:eastAsia="Times New Roman" w:hAnsi="Calibri"/>
                <w:color w:val="000000"/>
                <w:kern w:val="0"/>
                <w:sz w:val="22"/>
                <w:szCs w:val="22"/>
                <w:lang w:val="ru-RU" w:eastAsia="ru-RU"/>
              </w:rPr>
              <w:t xml:space="preserve"> фланцевое</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p w:rsidR="00BC4AEF" w:rsidRPr="00BF057C" w:rsidRDefault="00BF057C" w:rsidP="00BF057C">
            <w:pPr>
              <w:rPr>
                <w:rFonts w:ascii="Calibri" w:eastAsia="Times New Roman" w:hAnsi="Calibri"/>
                <w:sz w:val="22"/>
                <w:szCs w:val="22"/>
                <w:lang w:val="ru-RU" w:eastAsia="ru-RU"/>
              </w:rPr>
            </w:pPr>
            <w:r w:rsidRPr="00C9764E">
              <w:rPr>
                <w:rFonts w:ascii="Calibri" w:eastAsia="Times New Roman" w:hAnsi="Calibri"/>
                <w:color w:val="000000"/>
                <w:kern w:val="0"/>
                <w:sz w:val="22"/>
                <w:szCs w:val="22"/>
                <w:lang w:val="ru-RU" w:eastAsia="ru-RU"/>
              </w:rPr>
              <w:t>М3ТА</w:t>
            </w:r>
            <w:r>
              <w:rPr>
                <w:rFonts w:ascii="Calibri" w:eastAsia="Times New Roman" w:hAnsi="Calibri"/>
                <w:color w:val="000000"/>
                <w:kern w:val="0"/>
                <w:sz w:val="22"/>
                <w:szCs w:val="22"/>
                <w:lang w:val="ru-RU" w:eastAsia="ru-RU"/>
              </w:rPr>
              <w:t xml:space="preserve"> либо аналог</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10</w:t>
            </w:r>
          </w:p>
        </w:tc>
        <w:tc>
          <w:tcPr>
            <w:tcW w:w="310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Фланец</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50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16</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14</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11</w:t>
            </w:r>
          </w:p>
        </w:tc>
        <w:tc>
          <w:tcPr>
            <w:tcW w:w="310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Фланец</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150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16</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000000"/>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12</w:t>
            </w:r>
          </w:p>
        </w:tc>
        <w:tc>
          <w:tcPr>
            <w:tcW w:w="310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Фланец</w:t>
            </w:r>
          </w:p>
        </w:tc>
        <w:tc>
          <w:tcPr>
            <w:tcW w:w="4580" w:type="dxa"/>
            <w:vMerge w:val="restart"/>
            <w:tcBorders>
              <w:top w:val="nil"/>
              <w:left w:val="single" w:sz="4" w:space="0" w:color="auto"/>
              <w:bottom w:val="single" w:sz="4" w:space="0" w:color="000000"/>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200</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Давление, кг/см2:</w:t>
            </w:r>
            <w:r w:rsidRPr="00C9764E">
              <w:rPr>
                <w:rFonts w:ascii="Calibri" w:eastAsia="Times New Roman" w:hAnsi="Calibri"/>
                <w:color w:val="000000"/>
                <w:kern w:val="0"/>
                <w:sz w:val="22"/>
                <w:szCs w:val="22"/>
                <w:lang w:val="ru-RU" w:eastAsia="ru-RU"/>
              </w:rPr>
              <w:t xml:space="preserve"> 25</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Рабочая среда</w:t>
            </w:r>
            <w:r w:rsidRPr="00C9764E">
              <w:rPr>
                <w:rFonts w:ascii="Calibri" w:eastAsia="Times New Roman" w:hAnsi="Calibri"/>
                <w:color w:val="000000"/>
                <w:kern w:val="0"/>
                <w:sz w:val="22"/>
                <w:szCs w:val="22"/>
                <w:lang w:val="ru-RU" w:eastAsia="ru-RU"/>
              </w:rPr>
              <w:t>: вода, пар</w:t>
            </w:r>
            <w:r w:rsidRPr="00C9764E">
              <w:rPr>
                <w:rFonts w:ascii="Calibri" w:eastAsia="Times New Roman" w:hAnsi="Calibri"/>
                <w:color w:val="000000"/>
                <w:kern w:val="0"/>
                <w:sz w:val="22"/>
                <w:szCs w:val="22"/>
                <w:lang w:val="ru-RU" w:eastAsia="ru-RU"/>
              </w:rPr>
              <w:br/>
            </w:r>
            <w:r w:rsidRPr="00C9764E">
              <w:rPr>
                <w:rFonts w:ascii="Calibri" w:eastAsia="Times New Roman" w:hAnsi="Calibri"/>
                <w:b/>
                <w:bCs/>
                <w:color w:val="000000"/>
                <w:kern w:val="0"/>
                <w:sz w:val="22"/>
                <w:szCs w:val="22"/>
                <w:lang w:val="ru-RU" w:eastAsia="ru-RU"/>
              </w:rPr>
              <w:t>Материал корпуса</w:t>
            </w:r>
            <w:r w:rsidRPr="00C9764E">
              <w:rPr>
                <w:rFonts w:ascii="Calibri" w:eastAsia="Times New Roman" w:hAnsi="Calibri"/>
                <w:color w:val="000000"/>
                <w:kern w:val="0"/>
                <w:sz w:val="22"/>
                <w:szCs w:val="22"/>
                <w:lang w:val="ru-RU" w:eastAsia="ru-RU"/>
              </w:rPr>
              <w:t>: углеродистая сталь</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4</w:t>
            </w:r>
          </w:p>
        </w:tc>
        <w:tc>
          <w:tcPr>
            <w:tcW w:w="2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000000"/>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13</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Прокладки из паронита                 ГОСТ 15180-86</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spacing w:after="240"/>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200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8</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14</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Прокладки из паронита                 ГОСТ 15180-86</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spacing w:after="240"/>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250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15</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Прокладки из паронита                 ГОСТ 15180-86</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spacing w:after="240"/>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Диаметр, мм:</w:t>
            </w:r>
            <w:r w:rsidRPr="00C9764E">
              <w:rPr>
                <w:rFonts w:ascii="Calibri" w:eastAsia="Times New Roman" w:hAnsi="Calibri"/>
                <w:color w:val="000000"/>
                <w:kern w:val="0"/>
                <w:sz w:val="22"/>
                <w:szCs w:val="22"/>
                <w:lang w:val="ru-RU" w:eastAsia="ru-RU"/>
              </w:rPr>
              <w:t xml:space="preserve"> 300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16</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Болт  М27х120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 xml:space="preserve">Длина  болта, мм: </w:t>
            </w:r>
            <w:r w:rsidRPr="00C9764E">
              <w:rPr>
                <w:rFonts w:ascii="Verdana" w:eastAsia="Times New Roman" w:hAnsi="Verdana"/>
                <w:color w:val="000000"/>
                <w:kern w:val="0"/>
                <w:sz w:val="18"/>
                <w:szCs w:val="18"/>
                <w:lang w:val="ru-RU" w:eastAsia="ru-RU"/>
              </w:rPr>
              <w:t>120</w:t>
            </w:r>
            <w:r w:rsidRPr="00C9764E">
              <w:rPr>
                <w:rFonts w:ascii="Verdana" w:eastAsia="Times New Roman" w:hAnsi="Verdana"/>
                <w:b/>
                <w:bCs/>
                <w:color w:val="000000"/>
                <w:kern w:val="0"/>
                <w:sz w:val="18"/>
                <w:szCs w:val="18"/>
                <w:lang w:val="ru-RU" w:eastAsia="ru-RU"/>
              </w:rPr>
              <w:br/>
              <w:t>Диаметр, мм:</w:t>
            </w:r>
            <w:r w:rsidRPr="00C9764E">
              <w:rPr>
                <w:rFonts w:ascii="Verdana" w:eastAsia="Times New Roman" w:hAnsi="Verdana"/>
                <w:color w:val="000000"/>
                <w:kern w:val="0"/>
                <w:sz w:val="18"/>
                <w:szCs w:val="18"/>
                <w:lang w:val="ru-RU" w:eastAsia="ru-RU"/>
              </w:rPr>
              <w:t xml:space="preserve"> 27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48</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17</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Гайка  М27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Диаметр, мм:</w:t>
            </w:r>
            <w:r w:rsidRPr="00C9764E">
              <w:rPr>
                <w:rFonts w:ascii="Verdana" w:eastAsia="Times New Roman" w:hAnsi="Verdana"/>
                <w:color w:val="000000"/>
                <w:kern w:val="0"/>
                <w:sz w:val="18"/>
                <w:szCs w:val="18"/>
                <w:lang w:val="ru-RU" w:eastAsia="ru-RU"/>
              </w:rPr>
              <w:t xml:space="preserve"> 27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48</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18</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Болт  М20х100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 xml:space="preserve">Длина  болта, мм: </w:t>
            </w:r>
            <w:r w:rsidRPr="00C9764E">
              <w:rPr>
                <w:rFonts w:ascii="Verdana" w:eastAsia="Times New Roman" w:hAnsi="Verdana"/>
                <w:color w:val="000000"/>
                <w:kern w:val="0"/>
                <w:sz w:val="18"/>
                <w:szCs w:val="18"/>
                <w:lang w:val="ru-RU" w:eastAsia="ru-RU"/>
              </w:rPr>
              <w:t>100</w:t>
            </w:r>
            <w:r w:rsidRPr="00C9764E">
              <w:rPr>
                <w:rFonts w:ascii="Verdana" w:eastAsia="Times New Roman" w:hAnsi="Verdana"/>
                <w:b/>
                <w:bCs/>
                <w:color w:val="000000"/>
                <w:kern w:val="0"/>
                <w:sz w:val="18"/>
                <w:szCs w:val="18"/>
                <w:lang w:val="ru-RU" w:eastAsia="ru-RU"/>
              </w:rPr>
              <w:br/>
              <w:t>Диаметр, мм:</w:t>
            </w:r>
            <w:r w:rsidRPr="00C9764E">
              <w:rPr>
                <w:rFonts w:ascii="Verdana" w:eastAsia="Times New Roman" w:hAnsi="Verdana"/>
                <w:color w:val="000000"/>
                <w:kern w:val="0"/>
                <w:sz w:val="18"/>
                <w:szCs w:val="18"/>
                <w:lang w:val="ru-RU" w:eastAsia="ru-RU"/>
              </w:rPr>
              <w:t xml:space="preserve"> 20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12</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19</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Гайка  М20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Диаметр, мм:</w:t>
            </w:r>
            <w:r w:rsidRPr="00C9764E">
              <w:rPr>
                <w:rFonts w:ascii="Verdana" w:eastAsia="Times New Roman" w:hAnsi="Verdana"/>
                <w:color w:val="000000"/>
                <w:kern w:val="0"/>
                <w:sz w:val="18"/>
                <w:szCs w:val="18"/>
                <w:lang w:val="ru-RU" w:eastAsia="ru-RU"/>
              </w:rPr>
              <w:t xml:space="preserve"> 20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12</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20</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Болт  М24х100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 xml:space="preserve">Длина  болта, мм: </w:t>
            </w:r>
            <w:r w:rsidRPr="00C9764E">
              <w:rPr>
                <w:rFonts w:ascii="Verdana" w:eastAsia="Times New Roman" w:hAnsi="Verdana"/>
                <w:color w:val="000000"/>
                <w:kern w:val="0"/>
                <w:sz w:val="18"/>
                <w:szCs w:val="18"/>
                <w:lang w:val="ru-RU" w:eastAsia="ru-RU"/>
              </w:rPr>
              <w:t>100</w:t>
            </w:r>
            <w:r w:rsidRPr="00C9764E">
              <w:rPr>
                <w:rFonts w:ascii="Verdana" w:eastAsia="Times New Roman" w:hAnsi="Verdana"/>
                <w:b/>
                <w:bCs/>
                <w:color w:val="000000"/>
                <w:kern w:val="0"/>
                <w:sz w:val="18"/>
                <w:szCs w:val="18"/>
                <w:lang w:val="ru-RU" w:eastAsia="ru-RU"/>
              </w:rPr>
              <w:br/>
              <w:t>Диаметр, мм:</w:t>
            </w:r>
            <w:r w:rsidRPr="00C9764E">
              <w:rPr>
                <w:rFonts w:ascii="Verdana" w:eastAsia="Times New Roman" w:hAnsi="Verdana"/>
                <w:color w:val="000000"/>
                <w:kern w:val="0"/>
                <w:sz w:val="18"/>
                <w:szCs w:val="18"/>
                <w:lang w:val="ru-RU" w:eastAsia="ru-RU"/>
              </w:rPr>
              <w:t xml:space="preserve"> 24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60</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21</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Гайка  М24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Диаметр, мм:</w:t>
            </w:r>
            <w:r w:rsidRPr="00C9764E">
              <w:rPr>
                <w:rFonts w:ascii="Verdana" w:eastAsia="Times New Roman" w:hAnsi="Verdana"/>
                <w:color w:val="000000"/>
                <w:kern w:val="0"/>
                <w:sz w:val="18"/>
                <w:szCs w:val="18"/>
                <w:lang w:val="ru-RU" w:eastAsia="ru-RU"/>
              </w:rPr>
              <w:t xml:space="preserve"> 24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60</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22</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Болт  М27х110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 xml:space="preserve">Длина  болта, мм: </w:t>
            </w:r>
            <w:r w:rsidRPr="00C9764E">
              <w:rPr>
                <w:rFonts w:ascii="Verdana" w:eastAsia="Times New Roman" w:hAnsi="Verdana"/>
                <w:color w:val="000000"/>
                <w:kern w:val="0"/>
                <w:sz w:val="18"/>
                <w:szCs w:val="18"/>
                <w:lang w:val="ru-RU" w:eastAsia="ru-RU"/>
              </w:rPr>
              <w:t>110</w:t>
            </w:r>
            <w:r w:rsidRPr="00C9764E">
              <w:rPr>
                <w:rFonts w:ascii="Verdana" w:eastAsia="Times New Roman" w:hAnsi="Verdana"/>
                <w:b/>
                <w:bCs/>
                <w:color w:val="000000"/>
                <w:kern w:val="0"/>
                <w:sz w:val="18"/>
                <w:szCs w:val="18"/>
                <w:lang w:val="ru-RU" w:eastAsia="ru-RU"/>
              </w:rPr>
              <w:br/>
              <w:t>Диаметр, мм:</w:t>
            </w:r>
            <w:r w:rsidRPr="00C9764E">
              <w:rPr>
                <w:rFonts w:ascii="Verdana" w:eastAsia="Times New Roman" w:hAnsi="Verdana"/>
                <w:color w:val="000000"/>
                <w:kern w:val="0"/>
                <w:sz w:val="18"/>
                <w:szCs w:val="18"/>
                <w:lang w:val="ru-RU" w:eastAsia="ru-RU"/>
              </w:rPr>
              <w:t xml:space="preserve"> 27                                              </w:t>
            </w:r>
            <w:r w:rsidRPr="00C9764E">
              <w:rPr>
                <w:rFonts w:ascii="Verdana" w:eastAsia="Times New Roman" w:hAnsi="Verdana"/>
                <w:b/>
                <w:bCs/>
                <w:color w:val="000000"/>
                <w:kern w:val="0"/>
                <w:sz w:val="18"/>
                <w:szCs w:val="18"/>
                <w:lang w:val="ru-RU" w:eastAsia="ru-RU"/>
              </w:rPr>
              <w:lastRenderedPageBreak/>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lastRenderedPageBreak/>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32</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23</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Гайка  М27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Диаметр, мм:</w:t>
            </w:r>
            <w:r w:rsidRPr="00C9764E">
              <w:rPr>
                <w:rFonts w:ascii="Verdana" w:eastAsia="Times New Roman" w:hAnsi="Verdana"/>
                <w:color w:val="000000"/>
                <w:kern w:val="0"/>
                <w:sz w:val="18"/>
                <w:szCs w:val="18"/>
                <w:lang w:val="ru-RU" w:eastAsia="ru-RU"/>
              </w:rPr>
              <w:t xml:space="preserve"> 27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32</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24</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Болт  М16х70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 xml:space="preserve">Длина  болта, мм: </w:t>
            </w:r>
            <w:r w:rsidRPr="00C9764E">
              <w:rPr>
                <w:rFonts w:ascii="Verdana" w:eastAsia="Times New Roman" w:hAnsi="Verdana"/>
                <w:color w:val="000000"/>
                <w:kern w:val="0"/>
                <w:sz w:val="18"/>
                <w:szCs w:val="18"/>
                <w:lang w:val="ru-RU" w:eastAsia="ru-RU"/>
              </w:rPr>
              <w:t>70</w:t>
            </w:r>
            <w:r w:rsidRPr="00C9764E">
              <w:rPr>
                <w:rFonts w:ascii="Verdana" w:eastAsia="Times New Roman" w:hAnsi="Verdana"/>
                <w:b/>
                <w:bCs/>
                <w:color w:val="000000"/>
                <w:kern w:val="0"/>
                <w:sz w:val="18"/>
                <w:szCs w:val="18"/>
                <w:lang w:val="ru-RU" w:eastAsia="ru-RU"/>
              </w:rPr>
              <w:br/>
              <w:t>Диаметр, мм:</w:t>
            </w:r>
            <w:r w:rsidRPr="00C9764E">
              <w:rPr>
                <w:rFonts w:ascii="Verdana" w:eastAsia="Times New Roman" w:hAnsi="Verdana"/>
                <w:color w:val="000000"/>
                <w:kern w:val="0"/>
                <w:sz w:val="18"/>
                <w:szCs w:val="18"/>
                <w:lang w:val="ru-RU" w:eastAsia="ru-RU"/>
              </w:rPr>
              <w:t xml:space="preserve"> 16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90</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25</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Гайка  М16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Диаметр, мм:</w:t>
            </w:r>
            <w:r w:rsidRPr="00C9764E">
              <w:rPr>
                <w:rFonts w:ascii="Verdana" w:eastAsia="Times New Roman" w:hAnsi="Verdana"/>
                <w:color w:val="000000"/>
                <w:kern w:val="0"/>
                <w:sz w:val="18"/>
                <w:szCs w:val="18"/>
                <w:lang w:val="ru-RU" w:eastAsia="ru-RU"/>
              </w:rPr>
              <w:t xml:space="preserve"> 16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90</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26</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Болт  М16х60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Длина  болта, мм:</w:t>
            </w:r>
            <w:r w:rsidRPr="00C9764E">
              <w:rPr>
                <w:rFonts w:ascii="Verdana" w:eastAsia="Times New Roman" w:hAnsi="Verdana"/>
                <w:color w:val="000000"/>
                <w:kern w:val="0"/>
                <w:sz w:val="18"/>
                <w:szCs w:val="18"/>
                <w:lang w:val="ru-RU" w:eastAsia="ru-RU"/>
              </w:rPr>
              <w:t xml:space="preserve"> 60</w:t>
            </w:r>
            <w:r w:rsidRPr="00C9764E">
              <w:rPr>
                <w:rFonts w:ascii="Verdana" w:eastAsia="Times New Roman" w:hAnsi="Verdana"/>
                <w:b/>
                <w:bCs/>
                <w:color w:val="000000"/>
                <w:kern w:val="0"/>
                <w:sz w:val="18"/>
                <w:szCs w:val="18"/>
                <w:lang w:val="ru-RU" w:eastAsia="ru-RU"/>
              </w:rPr>
              <w:br/>
              <w:t>Диаметр, мм:</w:t>
            </w:r>
            <w:r w:rsidRPr="00C9764E">
              <w:rPr>
                <w:rFonts w:ascii="Verdana" w:eastAsia="Times New Roman" w:hAnsi="Verdana"/>
                <w:color w:val="000000"/>
                <w:kern w:val="0"/>
                <w:sz w:val="18"/>
                <w:szCs w:val="18"/>
                <w:lang w:val="ru-RU" w:eastAsia="ru-RU"/>
              </w:rPr>
              <w:t xml:space="preserve"> 16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80</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27</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Гайка  М16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Диаметр, мм:</w:t>
            </w:r>
            <w:r w:rsidRPr="00C9764E">
              <w:rPr>
                <w:rFonts w:ascii="Verdana" w:eastAsia="Times New Roman" w:hAnsi="Verdana"/>
                <w:color w:val="000000"/>
                <w:kern w:val="0"/>
                <w:sz w:val="18"/>
                <w:szCs w:val="18"/>
                <w:lang w:val="ru-RU" w:eastAsia="ru-RU"/>
              </w:rPr>
              <w:t xml:space="preserve"> 16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80</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28</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Болт  М14х70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Длина  болта, мм:</w:t>
            </w:r>
            <w:r w:rsidRPr="00C9764E">
              <w:rPr>
                <w:rFonts w:ascii="Verdana" w:eastAsia="Times New Roman" w:hAnsi="Verdana"/>
                <w:color w:val="000000"/>
                <w:kern w:val="0"/>
                <w:sz w:val="18"/>
                <w:szCs w:val="18"/>
                <w:lang w:val="ru-RU" w:eastAsia="ru-RU"/>
              </w:rPr>
              <w:t xml:space="preserve"> 70</w:t>
            </w:r>
            <w:r w:rsidRPr="00C9764E">
              <w:rPr>
                <w:rFonts w:ascii="Verdana" w:eastAsia="Times New Roman" w:hAnsi="Verdana"/>
                <w:b/>
                <w:bCs/>
                <w:color w:val="000000"/>
                <w:kern w:val="0"/>
                <w:sz w:val="18"/>
                <w:szCs w:val="18"/>
                <w:lang w:val="ru-RU" w:eastAsia="ru-RU"/>
              </w:rPr>
              <w:br/>
              <w:t>Диаметр, мм:</w:t>
            </w:r>
            <w:r w:rsidRPr="00C9764E">
              <w:rPr>
                <w:rFonts w:ascii="Verdana" w:eastAsia="Times New Roman" w:hAnsi="Verdana"/>
                <w:color w:val="000000"/>
                <w:kern w:val="0"/>
                <w:sz w:val="18"/>
                <w:szCs w:val="18"/>
                <w:lang w:val="ru-RU" w:eastAsia="ru-RU"/>
              </w:rPr>
              <w:t xml:space="preserve"> 14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91</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29</w:t>
            </w:r>
          </w:p>
        </w:tc>
        <w:tc>
          <w:tcPr>
            <w:tcW w:w="310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Гайка  М14                                    ГОСТ 7798-70</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r w:rsidRPr="00C9764E">
              <w:rPr>
                <w:rFonts w:ascii="Verdana" w:eastAsia="Times New Roman" w:hAnsi="Verdana"/>
                <w:b/>
                <w:bCs/>
                <w:color w:val="000000"/>
                <w:kern w:val="0"/>
                <w:sz w:val="18"/>
                <w:szCs w:val="18"/>
                <w:lang w:val="ru-RU" w:eastAsia="ru-RU"/>
              </w:rPr>
              <w:t>Диаметр, мм:</w:t>
            </w:r>
            <w:r w:rsidRPr="00C9764E">
              <w:rPr>
                <w:rFonts w:ascii="Verdana" w:eastAsia="Times New Roman" w:hAnsi="Verdana"/>
                <w:color w:val="000000"/>
                <w:kern w:val="0"/>
                <w:sz w:val="18"/>
                <w:szCs w:val="18"/>
                <w:lang w:val="ru-RU" w:eastAsia="ru-RU"/>
              </w:rPr>
              <w:t xml:space="preserve"> 14                                           </w:t>
            </w:r>
            <w:r w:rsidRPr="00C9764E">
              <w:rPr>
                <w:rFonts w:ascii="Verdana" w:eastAsia="Times New Roman" w:hAnsi="Verdana"/>
                <w:b/>
                <w:bCs/>
                <w:color w:val="000000"/>
                <w:kern w:val="0"/>
                <w:sz w:val="18"/>
                <w:szCs w:val="18"/>
                <w:lang w:val="ru-RU" w:eastAsia="ru-RU"/>
              </w:rPr>
              <w:t>Тип  присоединения:</w:t>
            </w:r>
            <w:r w:rsidRPr="00C9764E">
              <w:rPr>
                <w:rFonts w:ascii="Verdana" w:eastAsia="Times New Roman" w:hAnsi="Verdana"/>
                <w:color w:val="000000"/>
                <w:kern w:val="0"/>
                <w:sz w:val="18"/>
                <w:szCs w:val="18"/>
                <w:lang w:val="ru-RU" w:eastAsia="ru-RU"/>
              </w:rPr>
              <w:t xml:space="preserve"> резьбовой                     </w:t>
            </w:r>
            <w:r w:rsidRPr="00C9764E">
              <w:rPr>
                <w:rFonts w:ascii="Verdana" w:eastAsia="Times New Roman" w:hAnsi="Verdana"/>
                <w:b/>
                <w:bCs/>
                <w:color w:val="000000"/>
                <w:kern w:val="0"/>
                <w:sz w:val="18"/>
                <w:szCs w:val="18"/>
                <w:lang w:val="ru-RU" w:eastAsia="ru-RU"/>
              </w:rPr>
              <w:t>Материал:</w:t>
            </w:r>
            <w:r w:rsidRPr="00C9764E">
              <w:rPr>
                <w:rFonts w:ascii="Verdana" w:eastAsia="Times New Roman" w:hAnsi="Verdana"/>
                <w:color w:val="000000"/>
                <w:kern w:val="0"/>
                <w:sz w:val="18"/>
                <w:szCs w:val="18"/>
                <w:lang w:val="ru-RU" w:eastAsia="ru-RU"/>
              </w:rPr>
              <w:t xml:space="preserve"> сталь</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шт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91</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Verdana" w:eastAsia="Times New Roman" w:hAnsi="Verdana"/>
                <w:b/>
                <w:bCs/>
                <w:color w:val="000000"/>
                <w:kern w:val="0"/>
                <w:sz w:val="18"/>
                <w:szCs w:val="18"/>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lastRenderedPageBreak/>
              <w:t>30</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Набивка сальниковая</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 xml:space="preserve">Диаметр, мм: </w:t>
            </w:r>
            <w:r w:rsidRPr="00C9764E">
              <w:rPr>
                <w:rFonts w:ascii="Calibri" w:eastAsia="Times New Roman" w:hAnsi="Calibri"/>
                <w:color w:val="000000"/>
                <w:kern w:val="0"/>
                <w:sz w:val="22"/>
                <w:szCs w:val="22"/>
                <w:lang w:val="ru-RU" w:eastAsia="ru-RU"/>
              </w:rPr>
              <w:t xml:space="preserve">6                                                    </w:t>
            </w:r>
            <w:r w:rsidRPr="00C9764E">
              <w:rPr>
                <w:rFonts w:ascii="Calibri" w:eastAsia="Times New Roman" w:hAnsi="Calibri"/>
                <w:b/>
                <w:bCs/>
                <w:color w:val="000000"/>
                <w:kern w:val="0"/>
                <w:sz w:val="22"/>
                <w:szCs w:val="22"/>
                <w:lang w:val="ru-RU" w:eastAsia="ru-RU"/>
              </w:rPr>
              <w:t>Марка:</w:t>
            </w:r>
            <w:r w:rsidRPr="00C9764E">
              <w:rPr>
                <w:rFonts w:ascii="Calibri" w:eastAsia="Times New Roman" w:hAnsi="Calibri"/>
                <w:color w:val="000000"/>
                <w:kern w:val="0"/>
                <w:sz w:val="22"/>
                <w:szCs w:val="22"/>
                <w:lang w:val="ru-RU" w:eastAsia="ru-RU"/>
              </w:rPr>
              <w:t xml:space="preserve"> АФТ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кг</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7</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31</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Набивка сальниковая</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 xml:space="preserve">Диаметр, мм: </w:t>
            </w:r>
            <w:r w:rsidRPr="00C9764E">
              <w:rPr>
                <w:rFonts w:ascii="Calibri" w:eastAsia="Times New Roman" w:hAnsi="Calibri"/>
                <w:color w:val="000000"/>
                <w:kern w:val="0"/>
                <w:sz w:val="22"/>
                <w:szCs w:val="22"/>
                <w:lang w:val="ru-RU" w:eastAsia="ru-RU"/>
              </w:rPr>
              <w:t xml:space="preserve">8                                                     </w:t>
            </w:r>
            <w:r w:rsidRPr="00C9764E">
              <w:rPr>
                <w:rFonts w:ascii="Calibri" w:eastAsia="Times New Roman" w:hAnsi="Calibri"/>
                <w:b/>
                <w:bCs/>
                <w:color w:val="000000"/>
                <w:kern w:val="0"/>
                <w:sz w:val="22"/>
                <w:szCs w:val="22"/>
                <w:lang w:val="ru-RU" w:eastAsia="ru-RU"/>
              </w:rPr>
              <w:t>Марка:</w:t>
            </w:r>
            <w:r w:rsidRPr="00C9764E">
              <w:rPr>
                <w:rFonts w:ascii="Calibri" w:eastAsia="Times New Roman" w:hAnsi="Calibri"/>
                <w:color w:val="000000"/>
                <w:kern w:val="0"/>
                <w:sz w:val="22"/>
                <w:szCs w:val="22"/>
                <w:lang w:val="ru-RU" w:eastAsia="ru-RU"/>
              </w:rPr>
              <w:t xml:space="preserve"> АФТ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кг</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14</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32</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Набивка сальниковая</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 xml:space="preserve">Диаметр, мм: </w:t>
            </w:r>
            <w:r w:rsidRPr="00C9764E">
              <w:rPr>
                <w:rFonts w:ascii="Calibri" w:eastAsia="Times New Roman" w:hAnsi="Calibri"/>
                <w:color w:val="000000"/>
                <w:kern w:val="0"/>
                <w:sz w:val="22"/>
                <w:szCs w:val="22"/>
                <w:lang w:val="ru-RU" w:eastAsia="ru-RU"/>
              </w:rPr>
              <w:t xml:space="preserve">10                                                     </w:t>
            </w:r>
            <w:r w:rsidRPr="00C9764E">
              <w:rPr>
                <w:rFonts w:ascii="Calibri" w:eastAsia="Times New Roman" w:hAnsi="Calibri"/>
                <w:b/>
                <w:bCs/>
                <w:color w:val="000000"/>
                <w:kern w:val="0"/>
                <w:sz w:val="22"/>
                <w:szCs w:val="22"/>
                <w:lang w:val="ru-RU" w:eastAsia="ru-RU"/>
              </w:rPr>
              <w:t>Марка:</w:t>
            </w:r>
            <w:r w:rsidRPr="00C9764E">
              <w:rPr>
                <w:rFonts w:ascii="Calibri" w:eastAsia="Times New Roman" w:hAnsi="Calibri"/>
                <w:color w:val="000000"/>
                <w:kern w:val="0"/>
                <w:sz w:val="22"/>
                <w:szCs w:val="22"/>
                <w:lang w:val="ru-RU" w:eastAsia="ru-RU"/>
              </w:rPr>
              <w:t xml:space="preserve"> АФТ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кг</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17</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269"/>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33</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Набивка сальниковая</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 xml:space="preserve">Диаметр, мм: </w:t>
            </w:r>
            <w:r w:rsidRPr="00C9764E">
              <w:rPr>
                <w:rFonts w:ascii="Calibri" w:eastAsia="Times New Roman" w:hAnsi="Calibri"/>
                <w:color w:val="000000"/>
                <w:kern w:val="0"/>
                <w:sz w:val="22"/>
                <w:szCs w:val="22"/>
                <w:lang w:val="ru-RU" w:eastAsia="ru-RU"/>
              </w:rPr>
              <w:t xml:space="preserve">12                                                    </w:t>
            </w:r>
            <w:r w:rsidRPr="00C9764E">
              <w:rPr>
                <w:rFonts w:ascii="Calibri" w:eastAsia="Times New Roman" w:hAnsi="Calibri"/>
                <w:b/>
                <w:bCs/>
                <w:color w:val="000000"/>
                <w:kern w:val="0"/>
                <w:sz w:val="22"/>
                <w:szCs w:val="22"/>
                <w:lang w:val="ru-RU" w:eastAsia="ru-RU"/>
              </w:rPr>
              <w:t>Марка:</w:t>
            </w:r>
            <w:r w:rsidRPr="00C9764E">
              <w:rPr>
                <w:rFonts w:ascii="Calibri" w:eastAsia="Times New Roman" w:hAnsi="Calibri"/>
                <w:color w:val="000000"/>
                <w:kern w:val="0"/>
                <w:sz w:val="22"/>
                <w:szCs w:val="22"/>
                <w:lang w:val="ru-RU" w:eastAsia="ru-RU"/>
              </w:rPr>
              <w:t xml:space="preserve"> АФТ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кг</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12</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269"/>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34</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Набивка сальниковая</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 xml:space="preserve">Диаметр, мм: </w:t>
            </w:r>
            <w:r w:rsidRPr="00C9764E">
              <w:rPr>
                <w:rFonts w:ascii="Calibri" w:eastAsia="Times New Roman" w:hAnsi="Calibri"/>
                <w:color w:val="000000"/>
                <w:kern w:val="0"/>
                <w:sz w:val="22"/>
                <w:szCs w:val="22"/>
                <w:lang w:val="ru-RU" w:eastAsia="ru-RU"/>
              </w:rPr>
              <w:t xml:space="preserve">14                                                    </w:t>
            </w:r>
            <w:r w:rsidRPr="00C9764E">
              <w:rPr>
                <w:rFonts w:ascii="Calibri" w:eastAsia="Times New Roman" w:hAnsi="Calibri"/>
                <w:b/>
                <w:bCs/>
                <w:color w:val="000000"/>
                <w:kern w:val="0"/>
                <w:sz w:val="22"/>
                <w:szCs w:val="22"/>
                <w:lang w:val="ru-RU" w:eastAsia="ru-RU"/>
              </w:rPr>
              <w:t>Марка:</w:t>
            </w:r>
            <w:r w:rsidRPr="00C9764E">
              <w:rPr>
                <w:rFonts w:ascii="Calibri" w:eastAsia="Times New Roman" w:hAnsi="Calibri"/>
                <w:color w:val="000000"/>
                <w:kern w:val="0"/>
                <w:sz w:val="22"/>
                <w:szCs w:val="22"/>
                <w:lang w:val="ru-RU" w:eastAsia="ru-RU"/>
              </w:rPr>
              <w:t xml:space="preserve"> АФТ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кг</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14</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r w:rsidR="00BC4AEF" w:rsidRPr="00C9764E" w:rsidTr="00380D9A">
        <w:trPr>
          <w:trHeight w:val="300"/>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269"/>
        </w:trPr>
        <w:tc>
          <w:tcPr>
            <w:tcW w:w="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310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458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c>
          <w:tcPr>
            <w:tcW w:w="2260" w:type="dxa"/>
            <w:vMerge/>
            <w:tcBorders>
              <w:top w:val="nil"/>
              <w:left w:val="single" w:sz="4" w:space="0" w:color="auto"/>
              <w:bottom w:val="single" w:sz="4" w:space="0" w:color="auto"/>
              <w:right w:val="single" w:sz="4" w:space="0" w:color="auto"/>
            </w:tcBorders>
            <w:vAlign w:val="center"/>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p>
        </w:tc>
      </w:tr>
      <w:tr w:rsidR="00BC4AEF" w:rsidRPr="00C9764E" w:rsidTr="00380D9A">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35</w:t>
            </w:r>
          </w:p>
        </w:tc>
        <w:tc>
          <w:tcPr>
            <w:tcW w:w="3100" w:type="dxa"/>
            <w:vMerge w:val="restart"/>
            <w:tcBorders>
              <w:top w:val="nil"/>
              <w:left w:val="single" w:sz="4" w:space="0" w:color="auto"/>
              <w:bottom w:val="single" w:sz="4" w:space="0" w:color="auto"/>
              <w:right w:val="single" w:sz="4" w:space="0" w:color="auto"/>
            </w:tcBorders>
            <w:shd w:val="clear" w:color="auto" w:fill="auto"/>
            <w:noWrap/>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Набивка сальниковая</w:t>
            </w:r>
          </w:p>
        </w:tc>
        <w:tc>
          <w:tcPr>
            <w:tcW w:w="4580" w:type="dxa"/>
            <w:vMerge w:val="restart"/>
            <w:tcBorders>
              <w:top w:val="nil"/>
              <w:left w:val="single" w:sz="4" w:space="0" w:color="auto"/>
              <w:bottom w:val="single" w:sz="4" w:space="0" w:color="auto"/>
              <w:right w:val="single" w:sz="4" w:space="0" w:color="auto"/>
            </w:tcBorders>
            <w:shd w:val="clear" w:color="auto" w:fill="auto"/>
            <w:hideMark/>
          </w:tcPr>
          <w:p w:rsidR="00BC4AEF" w:rsidRPr="00C9764E" w:rsidRDefault="00BC4AEF" w:rsidP="00380D9A">
            <w:pPr>
              <w:widowControl/>
              <w:jc w:val="left"/>
              <w:rPr>
                <w:rFonts w:ascii="Calibri" w:eastAsia="Times New Roman" w:hAnsi="Calibri"/>
                <w:color w:val="000000"/>
                <w:kern w:val="0"/>
                <w:sz w:val="22"/>
                <w:szCs w:val="22"/>
                <w:lang w:val="ru-RU" w:eastAsia="ru-RU"/>
              </w:rPr>
            </w:pPr>
            <w:r w:rsidRPr="00C9764E">
              <w:rPr>
                <w:rFonts w:ascii="Calibri" w:eastAsia="Times New Roman" w:hAnsi="Calibri"/>
                <w:b/>
                <w:bCs/>
                <w:color w:val="000000"/>
                <w:kern w:val="0"/>
                <w:sz w:val="22"/>
                <w:szCs w:val="22"/>
                <w:lang w:val="ru-RU" w:eastAsia="ru-RU"/>
              </w:rPr>
              <w:t xml:space="preserve">Диаметр, мм: </w:t>
            </w:r>
            <w:r w:rsidRPr="00C9764E">
              <w:rPr>
                <w:rFonts w:ascii="Calibri" w:eastAsia="Times New Roman" w:hAnsi="Calibri"/>
                <w:color w:val="000000"/>
                <w:kern w:val="0"/>
                <w:sz w:val="22"/>
                <w:szCs w:val="22"/>
                <w:lang w:val="ru-RU" w:eastAsia="ru-RU"/>
              </w:rPr>
              <w:t xml:space="preserve">16                                                    </w:t>
            </w:r>
            <w:r w:rsidRPr="00C9764E">
              <w:rPr>
                <w:rFonts w:ascii="Calibri" w:eastAsia="Times New Roman" w:hAnsi="Calibri"/>
                <w:b/>
                <w:bCs/>
                <w:color w:val="000000"/>
                <w:kern w:val="0"/>
                <w:sz w:val="22"/>
                <w:szCs w:val="22"/>
                <w:lang w:val="ru-RU" w:eastAsia="ru-RU"/>
              </w:rPr>
              <w:t>Марка:</w:t>
            </w:r>
            <w:r w:rsidRPr="00C9764E">
              <w:rPr>
                <w:rFonts w:ascii="Calibri" w:eastAsia="Times New Roman" w:hAnsi="Calibri"/>
                <w:color w:val="000000"/>
                <w:kern w:val="0"/>
                <w:sz w:val="22"/>
                <w:szCs w:val="22"/>
                <w:lang w:val="ru-RU" w:eastAsia="ru-RU"/>
              </w:rPr>
              <w:t xml:space="preserve"> АФТ</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кг</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16</w:t>
            </w:r>
          </w:p>
        </w:tc>
        <w:tc>
          <w:tcPr>
            <w:tcW w:w="2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4AEF" w:rsidRPr="00C9764E" w:rsidRDefault="00BC4AEF" w:rsidP="00380D9A">
            <w:pPr>
              <w:widowControl/>
              <w:jc w:val="center"/>
              <w:rPr>
                <w:rFonts w:ascii="Calibri" w:eastAsia="Times New Roman" w:hAnsi="Calibri"/>
                <w:color w:val="000000"/>
                <w:kern w:val="0"/>
                <w:sz w:val="22"/>
                <w:szCs w:val="22"/>
                <w:lang w:val="ru-RU" w:eastAsia="ru-RU"/>
              </w:rPr>
            </w:pPr>
            <w:r w:rsidRPr="00C9764E">
              <w:rPr>
                <w:rFonts w:ascii="Calibri" w:eastAsia="Times New Roman" w:hAnsi="Calibri"/>
                <w:color w:val="000000"/>
                <w:kern w:val="0"/>
                <w:sz w:val="22"/>
                <w:szCs w:val="22"/>
                <w:lang w:val="ru-RU" w:eastAsia="ru-RU"/>
              </w:rPr>
              <w:t>Россия</w:t>
            </w:r>
          </w:p>
        </w:tc>
      </w:tr>
    </w:tbl>
    <w:p w:rsidR="00862D12" w:rsidRPr="00BC4AEF" w:rsidRDefault="00BC4AEF" w:rsidP="00BC4AEF">
      <w:pPr>
        <w:tabs>
          <w:tab w:val="left" w:pos="6660"/>
        </w:tabs>
        <w:rPr>
          <w:sz w:val="22"/>
          <w:szCs w:val="22"/>
          <w:lang w:val="ru-RU"/>
        </w:rPr>
        <w:sectPr w:rsidR="00862D12" w:rsidRPr="00BC4AEF" w:rsidSect="00BC4AEF">
          <w:pgSz w:w="16838" w:h="11906" w:orient="landscape"/>
          <w:pgMar w:top="851" w:right="1134" w:bottom="1701" w:left="1134" w:header="708" w:footer="708" w:gutter="0"/>
          <w:cols w:space="708"/>
          <w:docGrid w:linePitch="360"/>
        </w:sectPr>
      </w:pPr>
      <w:r>
        <w:rPr>
          <w:sz w:val="22"/>
          <w:szCs w:val="22"/>
          <w:lang w:val="ru-RU"/>
        </w:rPr>
        <w:t xml:space="preserve"> </w:t>
      </w:r>
    </w:p>
    <w:p w:rsidR="008E0C9C" w:rsidRDefault="00BC4AEF" w:rsidP="00BC4AEF">
      <w:pPr>
        <w:rPr>
          <w:b/>
          <w:sz w:val="22"/>
          <w:szCs w:val="22"/>
          <w:lang w:val="ru-RU"/>
        </w:rPr>
      </w:pPr>
      <w:r>
        <w:rPr>
          <w:b/>
          <w:sz w:val="22"/>
          <w:szCs w:val="22"/>
          <w:lang w:val="ru-RU"/>
        </w:rPr>
        <w:lastRenderedPageBreak/>
        <w:t xml:space="preserve">                                                                                                             </w:t>
      </w:r>
      <w:r w:rsidR="008E0C9C">
        <w:rPr>
          <w:b/>
          <w:sz w:val="22"/>
          <w:szCs w:val="22"/>
          <w:lang w:val="ru-RU"/>
        </w:rPr>
        <w:t>Приложение № 3</w:t>
      </w:r>
    </w:p>
    <w:p w:rsidR="008E0C9C" w:rsidRPr="005B0F50" w:rsidRDefault="008E0C9C" w:rsidP="000F6DA6">
      <w:pPr>
        <w:ind w:left="5954"/>
        <w:rPr>
          <w:b/>
          <w:sz w:val="22"/>
          <w:szCs w:val="22"/>
          <w:lang w:val="ru-RU"/>
        </w:rPr>
      </w:pPr>
      <w:r w:rsidRPr="005B0F50">
        <w:rPr>
          <w:b/>
          <w:sz w:val="22"/>
          <w:szCs w:val="22"/>
          <w:lang w:val="ru-RU"/>
        </w:rPr>
        <w:t xml:space="preserve">к </w:t>
      </w:r>
      <w:r w:rsidR="00397C43">
        <w:rPr>
          <w:b/>
          <w:sz w:val="22"/>
          <w:szCs w:val="22"/>
          <w:lang w:val="ru-RU"/>
        </w:rPr>
        <w:t xml:space="preserve"> Д</w:t>
      </w:r>
      <w:r w:rsidRPr="005B0F50">
        <w:rPr>
          <w:b/>
          <w:sz w:val="22"/>
          <w:szCs w:val="22"/>
          <w:lang w:val="ru-RU"/>
        </w:rPr>
        <w:t xml:space="preserve">окументации </w:t>
      </w:r>
      <w:r w:rsidR="00397C43">
        <w:rPr>
          <w:b/>
          <w:sz w:val="22"/>
          <w:szCs w:val="22"/>
          <w:lang w:val="ru-RU"/>
        </w:rPr>
        <w:t xml:space="preserve"> </w:t>
      </w:r>
      <w:r w:rsidR="00BC4AEF">
        <w:rPr>
          <w:b/>
          <w:sz w:val="22"/>
          <w:szCs w:val="22"/>
          <w:lang w:val="ru-RU"/>
        </w:rPr>
        <w:t xml:space="preserve">  </w:t>
      </w:r>
      <w:r w:rsidRPr="005B0F50">
        <w:rPr>
          <w:b/>
          <w:sz w:val="22"/>
          <w:szCs w:val="22"/>
          <w:lang w:val="ru-RU"/>
        </w:rPr>
        <w:t xml:space="preserve">№ </w:t>
      </w:r>
      <w:r w:rsidR="00BC4AEF" w:rsidRPr="00BC4AEF">
        <w:rPr>
          <w:b/>
          <w:sz w:val="22"/>
          <w:szCs w:val="22"/>
          <w:lang w:val="ru-RU"/>
        </w:rPr>
        <w:t>1</w:t>
      </w:r>
      <w:r w:rsidR="00397C43">
        <w:rPr>
          <w:b/>
          <w:sz w:val="22"/>
          <w:szCs w:val="22"/>
          <w:lang w:val="ru-RU"/>
        </w:rPr>
        <w:t>1</w:t>
      </w:r>
      <w:r w:rsidR="00BC4AEF" w:rsidRPr="00BC4AEF">
        <w:rPr>
          <w:b/>
          <w:sz w:val="22"/>
          <w:szCs w:val="22"/>
          <w:lang w:val="ru-RU"/>
        </w:rPr>
        <w:t>-2016</w:t>
      </w:r>
    </w:p>
    <w:p w:rsidR="008E0C9C" w:rsidRDefault="008E0C9C">
      <w:pPr>
        <w:rPr>
          <w:lang w:val="ru-RU"/>
        </w:rPr>
      </w:pPr>
    </w:p>
    <w:p w:rsidR="008E0C9C" w:rsidRDefault="008E0C9C">
      <w:pPr>
        <w:rPr>
          <w:lang w:val="ru-RU"/>
        </w:rPr>
      </w:pPr>
    </w:p>
    <w:p w:rsidR="000F6DA6" w:rsidRPr="009D04B2" w:rsidRDefault="000F6DA6" w:rsidP="000F6DA6">
      <w:pPr>
        <w:keepNext/>
        <w:jc w:val="center"/>
        <w:rPr>
          <w:b/>
          <w:sz w:val="24"/>
          <w:szCs w:val="24"/>
          <w:lang w:val="ru-RU"/>
        </w:rPr>
      </w:pPr>
      <w:r w:rsidRPr="009D04B2">
        <w:rPr>
          <w:b/>
          <w:sz w:val="24"/>
          <w:szCs w:val="24"/>
          <w:lang w:val="ru-RU"/>
        </w:rPr>
        <w:t xml:space="preserve">ФОРМА «ЗАЯВКА НА УЧАСТИЕ В </w:t>
      </w:r>
      <w:r w:rsidR="00397C43">
        <w:rPr>
          <w:b/>
          <w:sz w:val="24"/>
          <w:szCs w:val="24"/>
          <w:lang w:val="ru-RU"/>
        </w:rPr>
        <w:t xml:space="preserve">ОТКРЫТОМ </w:t>
      </w:r>
      <w:r w:rsidRPr="009D04B2">
        <w:rPr>
          <w:b/>
          <w:sz w:val="24"/>
          <w:szCs w:val="24"/>
          <w:lang w:val="ru-RU"/>
        </w:rPr>
        <w:t>ЗАПРОСЕ ПРЕДЛОЖЕНИЙ»</w:t>
      </w:r>
    </w:p>
    <w:p w:rsidR="000F6DA6" w:rsidRPr="009D04B2" w:rsidRDefault="000F6DA6" w:rsidP="000F6DA6">
      <w:pPr>
        <w:keepNext/>
        <w:jc w:val="center"/>
        <w:rPr>
          <w:b/>
          <w:sz w:val="24"/>
          <w:szCs w:val="24"/>
          <w:lang w:val="ru-RU"/>
        </w:rPr>
      </w:pPr>
    </w:p>
    <w:tbl>
      <w:tblPr>
        <w:tblW w:w="0" w:type="auto"/>
        <w:tblLayout w:type="fixed"/>
        <w:tblLook w:val="0000" w:firstRow="0" w:lastRow="0" w:firstColumn="0" w:lastColumn="0" w:noHBand="0" w:noVBand="0"/>
      </w:tblPr>
      <w:tblGrid>
        <w:gridCol w:w="4676"/>
        <w:gridCol w:w="4677"/>
      </w:tblGrid>
      <w:tr w:rsidR="000F6DA6" w:rsidRPr="00BC4CC4" w:rsidTr="000F6DA6">
        <w:trPr>
          <w:trHeight w:val="734"/>
        </w:trPr>
        <w:tc>
          <w:tcPr>
            <w:tcW w:w="4676" w:type="dxa"/>
          </w:tcPr>
          <w:p w:rsidR="000F6DA6" w:rsidRPr="009D04B2" w:rsidRDefault="000F6DA6" w:rsidP="00127643">
            <w:pPr>
              <w:keepNext/>
              <w:rPr>
                <w:i/>
                <w:sz w:val="24"/>
                <w:szCs w:val="24"/>
                <w:lang w:val="ru-RU"/>
              </w:rPr>
            </w:pPr>
            <w:r w:rsidRPr="009D04B2">
              <w:rPr>
                <w:i/>
                <w:sz w:val="24"/>
                <w:szCs w:val="24"/>
                <w:lang w:val="ru-RU"/>
              </w:rPr>
              <w:t>На бланке организации</w:t>
            </w:r>
          </w:p>
          <w:p w:rsidR="000F6DA6" w:rsidRPr="009D04B2" w:rsidRDefault="000F6DA6" w:rsidP="00127643">
            <w:pPr>
              <w:keepNext/>
              <w:rPr>
                <w:i/>
                <w:sz w:val="24"/>
                <w:szCs w:val="24"/>
                <w:lang w:val="ru-RU"/>
              </w:rPr>
            </w:pPr>
            <w:r w:rsidRPr="009D04B2">
              <w:rPr>
                <w:i/>
                <w:sz w:val="24"/>
                <w:szCs w:val="24"/>
                <w:lang w:val="ru-RU"/>
              </w:rPr>
              <w:t>Дата, исх. номер</w:t>
            </w:r>
          </w:p>
        </w:tc>
        <w:tc>
          <w:tcPr>
            <w:tcW w:w="4677" w:type="dxa"/>
          </w:tcPr>
          <w:p w:rsidR="000F6DA6" w:rsidRPr="009D04B2" w:rsidRDefault="000F6DA6" w:rsidP="00127643">
            <w:pPr>
              <w:keepNext/>
              <w:jc w:val="right"/>
              <w:rPr>
                <w:i/>
                <w:sz w:val="24"/>
                <w:szCs w:val="24"/>
                <w:lang w:val="ru-RU"/>
              </w:rPr>
            </w:pPr>
            <w:r w:rsidRPr="009D04B2">
              <w:rPr>
                <w:i/>
                <w:sz w:val="24"/>
                <w:szCs w:val="24"/>
                <w:lang w:val="ru-RU"/>
              </w:rPr>
              <w:t>ОАО «Теплоэнерго»</w:t>
            </w:r>
          </w:p>
          <w:p w:rsidR="000F6DA6" w:rsidRPr="009D04B2" w:rsidRDefault="000F6DA6" w:rsidP="00127643">
            <w:pPr>
              <w:keepNext/>
              <w:wordWrap w:val="0"/>
              <w:jc w:val="right"/>
              <w:rPr>
                <w:i/>
                <w:sz w:val="24"/>
                <w:szCs w:val="24"/>
                <w:lang w:val="ru-RU"/>
              </w:rPr>
            </w:pPr>
            <w:r w:rsidRPr="00AD25CE">
              <w:rPr>
                <w:i/>
                <w:sz w:val="24"/>
                <w:szCs w:val="24"/>
                <w:lang w:val="ru-RU"/>
              </w:rPr>
              <w:t>353451,</w:t>
            </w:r>
            <w:r w:rsidRPr="009D04B2">
              <w:rPr>
                <w:i/>
                <w:sz w:val="24"/>
                <w:szCs w:val="24"/>
                <w:lang w:val="ru-RU"/>
              </w:rPr>
              <w:t xml:space="preserve"> г</w:t>
            </w:r>
            <w:r>
              <w:rPr>
                <w:i/>
                <w:sz w:val="24"/>
                <w:szCs w:val="24"/>
                <w:lang w:val="ru-RU"/>
              </w:rPr>
              <w:t>-к. Анапа</w:t>
            </w:r>
          </w:p>
          <w:p w:rsidR="000F6DA6" w:rsidRDefault="000F6DA6" w:rsidP="00127643">
            <w:pPr>
              <w:keepNext/>
              <w:wordWrap w:val="0"/>
              <w:jc w:val="right"/>
              <w:rPr>
                <w:i/>
                <w:sz w:val="24"/>
                <w:szCs w:val="24"/>
                <w:lang w:val="ru-RU"/>
              </w:rPr>
            </w:pPr>
            <w:r>
              <w:rPr>
                <w:i/>
                <w:sz w:val="24"/>
                <w:szCs w:val="24"/>
                <w:lang w:val="ru-RU"/>
              </w:rPr>
              <w:t xml:space="preserve">ул. Парковая, д. 58а </w:t>
            </w:r>
          </w:p>
        </w:tc>
      </w:tr>
    </w:tbl>
    <w:p w:rsidR="000F6DA6" w:rsidRPr="009D04B2" w:rsidRDefault="000F6DA6" w:rsidP="000F6DA6">
      <w:pPr>
        <w:pStyle w:val="31"/>
        <w:keepNext/>
        <w:spacing w:after="0"/>
        <w:jc w:val="center"/>
        <w:rPr>
          <w:b/>
          <w:sz w:val="24"/>
          <w:szCs w:val="24"/>
          <w:lang w:val="ru-RU"/>
        </w:rPr>
      </w:pPr>
    </w:p>
    <w:p w:rsidR="000F6DA6" w:rsidRPr="009D04B2" w:rsidRDefault="000F6DA6" w:rsidP="000F6DA6">
      <w:pPr>
        <w:pStyle w:val="31"/>
        <w:keepNext/>
        <w:spacing w:after="0"/>
        <w:jc w:val="center"/>
        <w:rPr>
          <w:b/>
          <w:sz w:val="24"/>
          <w:szCs w:val="24"/>
          <w:lang w:val="ru-RU"/>
        </w:rPr>
      </w:pPr>
      <w:r w:rsidRPr="009D04B2">
        <w:rPr>
          <w:b/>
          <w:sz w:val="24"/>
          <w:szCs w:val="24"/>
          <w:lang w:val="ru-RU"/>
        </w:rPr>
        <w:t>ЗАЯВКА НА УЧАСТИЕ В ЗАПРОСЕ ПРЕДЛОЖЕНИЙ</w:t>
      </w:r>
    </w:p>
    <w:p w:rsidR="000F6DA6" w:rsidRPr="009D04B2" w:rsidRDefault="000F6DA6" w:rsidP="000F6DA6">
      <w:pPr>
        <w:pStyle w:val="31"/>
        <w:keepNext/>
        <w:spacing w:after="0"/>
        <w:jc w:val="center"/>
        <w:rPr>
          <w:sz w:val="24"/>
          <w:szCs w:val="24"/>
          <w:lang w:val="ru-RU"/>
        </w:rPr>
      </w:pPr>
    </w:p>
    <w:p w:rsidR="000F6DA6" w:rsidRPr="009D04B2" w:rsidRDefault="000F6DA6" w:rsidP="000F6DA6">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r w:rsidR="00397C43">
        <w:rPr>
          <w:i/>
          <w:sz w:val="24"/>
          <w:szCs w:val="24"/>
          <w:u w:val="single"/>
          <w:lang w:val="ru-RU"/>
        </w:rPr>
        <w:t xml:space="preserve"> открытого запроса предложений</w:t>
      </w:r>
      <w:r w:rsidRPr="009D04B2">
        <w:rPr>
          <w:i/>
          <w:sz w:val="24"/>
          <w:szCs w:val="24"/>
          <w:u w:val="single"/>
          <w:lang w:val="ru-RU"/>
        </w:rPr>
        <w:t>).</w:t>
      </w:r>
    </w:p>
    <w:p w:rsidR="000F6DA6" w:rsidRPr="009D04B2" w:rsidRDefault="000F6DA6" w:rsidP="000F6DA6">
      <w:pPr>
        <w:keepNext/>
        <w:rPr>
          <w:sz w:val="24"/>
          <w:szCs w:val="24"/>
          <w:lang w:val="ru-RU"/>
        </w:rPr>
      </w:pPr>
      <w:r w:rsidRPr="009D04B2">
        <w:rPr>
          <w:b/>
          <w:sz w:val="24"/>
          <w:szCs w:val="24"/>
          <w:lang w:val="ru-RU"/>
        </w:rPr>
        <w:t xml:space="preserve">Наименование запроса предложений: </w:t>
      </w:r>
      <w:r w:rsidRPr="009D04B2">
        <w:rPr>
          <w:i/>
          <w:sz w:val="24"/>
          <w:szCs w:val="24"/>
          <w:u w:val="single"/>
          <w:lang w:val="ru-RU"/>
        </w:rPr>
        <w:t>(указывается наименование</w:t>
      </w:r>
      <w:r w:rsidR="00397C43">
        <w:rPr>
          <w:i/>
          <w:sz w:val="24"/>
          <w:szCs w:val="24"/>
          <w:u w:val="single"/>
          <w:lang w:val="ru-RU"/>
        </w:rPr>
        <w:t xml:space="preserve"> открытого</w:t>
      </w:r>
      <w:r w:rsidRPr="009D04B2">
        <w:rPr>
          <w:i/>
          <w:sz w:val="24"/>
          <w:szCs w:val="24"/>
          <w:u w:val="single"/>
          <w:lang w:val="ru-RU"/>
        </w:rPr>
        <w:t xml:space="preserve"> запроса предложений)</w:t>
      </w:r>
      <w:r w:rsidRPr="009D04B2">
        <w:rPr>
          <w:sz w:val="24"/>
          <w:szCs w:val="24"/>
          <w:lang w:val="ru-RU"/>
        </w:rPr>
        <w:t>.</w:t>
      </w:r>
    </w:p>
    <w:p w:rsidR="000F6DA6" w:rsidRPr="009D04B2" w:rsidRDefault="000F6DA6" w:rsidP="000F6DA6">
      <w:pPr>
        <w:keepNext/>
        <w:rPr>
          <w:sz w:val="24"/>
          <w:szCs w:val="24"/>
          <w:lang w:val="ru-RU"/>
        </w:rPr>
      </w:pPr>
    </w:p>
    <w:p w:rsidR="000F6DA6" w:rsidRPr="009D04B2" w:rsidRDefault="000F6DA6" w:rsidP="000F6DA6">
      <w:pPr>
        <w:keepNext/>
        <w:rPr>
          <w:sz w:val="24"/>
          <w:szCs w:val="24"/>
          <w:lang w:val="ru-RU"/>
        </w:rPr>
      </w:pPr>
      <w:r w:rsidRPr="009D04B2">
        <w:rPr>
          <w:sz w:val="24"/>
          <w:szCs w:val="24"/>
          <w:lang w:val="ru-RU"/>
        </w:rPr>
        <w:t xml:space="preserve">1. Изучив Документацию по вышеуказанному </w:t>
      </w:r>
      <w:r w:rsidR="00397C43">
        <w:rPr>
          <w:sz w:val="24"/>
          <w:szCs w:val="24"/>
          <w:lang w:val="ru-RU"/>
        </w:rPr>
        <w:t xml:space="preserve">открытому </w:t>
      </w:r>
      <w:r w:rsidRPr="009D04B2">
        <w:rPr>
          <w:sz w:val="24"/>
          <w:szCs w:val="24"/>
          <w:lang w:val="ru-RU"/>
        </w:rPr>
        <w:t xml:space="preserve">запросу предложений, а также применимые к данному </w:t>
      </w:r>
      <w:r w:rsidR="00397C43">
        <w:rPr>
          <w:sz w:val="24"/>
          <w:szCs w:val="24"/>
          <w:lang w:val="ru-RU"/>
        </w:rPr>
        <w:t xml:space="preserve">открытому запросу предложений </w:t>
      </w:r>
      <w:r w:rsidRPr="009D04B2">
        <w:rPr>
          <w:sz w:val="24"/>
          <w:szCs w:val="24"/>
          <w:lang w:val="ru-RU"/>
        </w:rPr>
        <w:t>законодательство и нормативно-правовые акты (</w:t>
      </w:r>
      <w:r w:rsidR="00397C43">
        <w:rPr>
          <w:i/>
          <w:sz w:val="24"/>
          <w:szCs w:val="24"/>
          <w:lang w:val="ru-RU"/>
        </w:rPr>
        <w:t>указывается наименование У</w:t>
      </w:r>
      <w:r w:rsidRPr="009D04B2">
        <w:rPr>
          <w:i/>
          <w:sz w:val="24"/>
          <w:szCs w:val="24"/>
          <w:lang w:val="ru-RU"/>
        </w:rPr>
        <w:t>частника)</w:t>
      </w:r>
      <w:r w:rsidRPr="009D04B2">
        <w:rPr>
          <w:sz w:val="24"/>
          <w:szCs w:val="24"/>
          <w:lang w:val="ru-RU"/>
        </w:rPr>
        <w:t xml:space="preserve"> в лице </w:t>
      </w:r>
      <w:r w:rsidRPr="009D04B2">
        <w:rPr>
          <w:i/>
          <w:sz w:val="24"/>
          <w:szCs w:val="24"/>
          <w:lang w:val="ru-RU"/>
        </w:rPr>
        <w:t>(указывается наименование должности руководителя, его Ф.И.О.)</w:t>
      </w:r>
      <w:r w:rsidRPr="009D04B2">
        <w:rPr>
          <w:sz w:val="24"/>
          <w:szCs w:val="24"/>
          <w:lang w:val="ru-RU"/>
        </w:rPr>
        <w:t xml:space="preserve">, действующего на основании </w:t>
      </w:r>
      <w:r w:rsidRPr="009D04B2">
        <w:rPr>
          <w:i/>
          <w:sz w:val="24"/>
          <w:szCs w:val="24"/>
          <w:lang w:val="ru-RU"/>
        </w:rPr>
        <w:t xml:space="preserve">______________________, </w:t>
      </w:r>
      <w:r w:rsidRPr="009D04B2">
        <w:rPr>
          <w:sz w:val="24"/>
          <w:szCs w:val="24"/>
          <w:lang w:val="ru-RU"/>
        </w:rPr>
        <w:t xml:space="preserve">сообщает о согласии участвовать в </w:t>
      </w:r>
      <w:r w:rsidR="00397C43">
        <w:rPr>
          <w:sz w:val="24"/>
          <w:szCs w:val="24"/>
          <w:lang w:val="ru-RU"/>
        </w:rPr>
        <w:t xml:space="preserve">открытом </w:t>
      </w:r>
      <w:r w:rsidRPr="009D04B2">
        <w:rPr>
          <w:sz w:val="24"/>
          <w:szCs w:val="24"/>
          <w:lang w:val="ru-RU"/>
        </w:rPr>
        <w:t>запросе предложений на условиях, установленных в Докуме</w:t>
      </w:r>
      <w:r w:rsidR="00397C43">
        <w:rPr>
          <w:sz w:val="24"/>
          <w:szCs w:val="24"/>
          <w:lang w:val="ru-RU"/>
        </w:rPr>
        <w:t>нтации, и направляет настоящую З</w:t>
      </w:r>
      <w:r w:rsidRPr="009D04B2">
        <w:rPr>
          <w:sz w:val="24"/>
          <w:szCs w:val="24"/>
          <w:lang w:val="ru-RU"/>
        </w:rPr>
        <w:t xml:space="preserve">аявку на участие в </w:t>
      </w:r>
      <w:r w:rsidR="00397C43">
        <w:rPr>
          <w:sz w:val="24"/>
          <w:szCs w:val="24"/>
          <w:lang w:val="ru-RU"/>
        </w:rPr>
        <w:t xml:space="preserve">открытом </w:t>
      </w:r>
      <w:r w:rsidRPr="009D04B2">
        <w:rPr>
          <w:sz w:val="24"/>
          <w:szCs w:val="24"/>
          <w:lang w:val="ru-RU"/>
        </w:rPr>
        <w:t>запросе предложений.</w:t>
      </w:r>
    </w:p>
    <w:p w:rsidR="000F6DA6" w:rsidRPr="009D04B2" w:rsidRDefault="000F6DA6" w:rsidP="000F6DA6">
      <w:pPr>
        <w:keepNext/>
        <w:suppressLineNumbers/>
        <w:suppressAutoHyphens/>
        <w:rPr>
          <w:sz w:val="24"/>
          <w:szCs w:val="24"/>
          <w:lang w:val="ru-RU"/>
        </w:rPr>
      </w:pPr>
      <w:r w:rsidRPr="009D04B2">
        <w:rPr>
          <w:sz w:val="24"/>
          <w:szCs w:val="24"/>
          <w:lang w:val="ru-RU"/>
        </w:rPr>
        <w:t>2. Мы согласны осуществлять поставку товаров, являющихся предметом</w:t>
      </w:r>
      <w:r w:rsidR="00397C43">
        <w:rPr>
          <w:sz w:val="24"/>
          <w:szCs w:val="24"/>
          <w:lang w:val="ru-RU"/>
        </w:rPr>
        <w:t xml:space="preserve"> открытого</w:t>
      </w:r>
      <w:r w:rsidRPr="009D04B2">
        <w:rPr>
          <w:sz w:val="24"/>
          <w:szCs w:val="24"/>
          <w:lang w:val="ru-RU"/>
        </w:rPr>
        <w:t xml:space="preserve"> запроса предложений, в соответствии с требованиями Технического задания (Приложен</w:t>
      </w:r>
      <w:r w:rsidR="00127643">
        <w:rPr>
          <w:sz w:val="24"/>
          <w:szCs w:val="24"/>
          <w:lang w:val="ru-RU"/>
        </w:rPr>
        <w:t>ие №2</w:t>
      </w:r>
      <w:r w:rsidRPr="009D04B2">
        <w:rPr>
          <w:sz w:val="24"/>
          <w:szCs w:val="24"/>
          <w:lang w:val="ru-RU"/>
        </w:rPr>
        <w:t xml:space="preserve"> к Документации), на условиях, которые мы представили в настоящей заявке, на общую сумму договора:</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723"/>
      </w:tblGrid>
      <w:tr w:rsidR="000F6DA6" w:rsidRPr="00BC4CC4" w:rsidTr="00127643">
        <w:trPr>
          <w:trHeight w:val="269"/>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без НДС, руб.</w:t>
            </w:r>
          </w:p>
        </w:tc>
        <w:tc>
          <w:tcPr>
            <w:tcW w:w="5723" w:type="dxa"/>
            <w:vAlign w:val="center"/>
          </w:tcPr>
          <w:p w:rsidR="000F6DA6" w:rsidRPr="009D04B2" w:rsidRDefault="000F6DA6" w:rsidP="00127643">
            <w:pPr>
              <w:keepNext/>
              <w:jc w:val="center"/>
              <w:rPr>
                <w:sz w:val="24"/>
                <w:szCs w:val="24"/>
                <w:lang w:val="ru-RU"/>
              </w:rPr>
            </w:pPr>
          </w:p>
        </w:tc>
      </w:tr>
      <w:tr w:rsidR="000F6DA6" w:rsidTr="00127643">
        <w:trPr>
          <w:trHeight w:val="286"/>
        </w:trPr>
        <w:tc>
          <w:tcPr>
            <w:tcW w:w="3630" w:type="dxa"/>
            <w:vAlign w:val="center"/>
          </w:tcPr>
          <w:p w:rsidR="000F6DA6" w:rsidRDefault="000F6DA6" w:rsidP="00127643">
            <w:pPr>
              <w:keepNext/>
              <w:jc w:val="left"/>
              <w:rPr>
                <w:sz w:val="24"/>
                <w:szCs w:val="24"/>
              </w:rPr>
            </w:pPr>
            <w:r>
              <w:rPr>
                <w:sz w:val="24"/>
                <w:szCs w:val="24"/>
              </w:rPr>
              <w:t>НДС (18 %), руб.</w:t>
            </w:r>
          </w:p>
        </w:tc>
        <w:tc>
          <w:tcPr>
            <w:tcW w:w="5723" w:type="dxa"/>
            <w:vAlign w:val="center"/>
          </w:tcPr>
          <w:p w:rsidR="000F6DA6" w:rsidRDefault="000F6DA6" w:rsidP="00127643">
            <w:pPr>
              <w:keepNext/>
              <w:rPr>
                <w:i/>
                <w:sz w:val="24"/>
                <w:szCs w:val="24"/>
              </w:rPr>
            </w:pPr>
          </w:p>
        </w:tc>
      </w:tr>
      <w:tr w:rsidR="000F6DA6" w:rsidRPr="00BC4CC4" w:rsidTr="00127643">
        <w:trPr>
          <w:trHeight w:val="253"/>
        </w:trPr>
        <w:tc>
          <w:tcPr>
            <w:tcW w:w="3630" w:type="dxa"/>
            <w:vAlign w:val="center"/>
          </w:tcPr>
          <w:p w:rsidR="000F6DA6" w:rsidRPr="009D04B2" w:rsidRDefault="000F6DA6" w:rsidP="00127643">
            <w:pPr>
              <w:keepNext/>
              <w:jc w:val="left"/>
              <w:rPr>
                <w:sz w:val="24"/>
                <w:szCs w:val="24"/>
                <w:lang w:val="ru-RU"/>
              </w:rPr>
            </w:pPr>
            <w:r w:rsidRPr="009D04B2">
              <w:rPr>
                <w:sz w:val="24"/>
                <w:szCs w:val="24"/>
                <w:lang w:val="ru-RU"/>
              </w:rPr>
              <w:t>Сумма договора с НДС (18%), руб.</w:t>
            </w:r>
          </w:p>
        </w:tc>
        <w:tc>
          <w:tcPr>
            <w:tcW w:w="5723" w:type="dxa"/>
            <w:vAlign w:val="center"/>
          </w:tcPr>
          <w:p w:rsidR="000F6DA6" w:rsidRPr="009D04B2" w:rsidRDefault="000F6DA6" w:rsidP="00127643">
            <w:pPr>
              <w:keepNext/>
              <w:rPr>
                <w:i/>
                <w:sz w:val="24"/>
                <w:szCs w:val="24"/>
                <w:lang w:val="ru-RU"/>
              </w:rPr>
            </w:pPr>
          </w:p>
        </w:tc>
      </w:tr>
    </w:tbl>
    <w:p w:rsidR="000F6DA6" w:rsidRPr="009D04B2" w:rsidRDefault="000F6DA6" w:rsidP="000F6DA6">
      <w:pPr>
        <w:keepNext/>
        <w:suppressLineNumbers/>
        <w:suppressAutoHyphens/>
        <w:rPr>
          <w:sz w:val="24"/>
          <w:szCs w:val="24"/>
          <w:lang w:val="ru-RU"/>
        </w:rPr>
      </w:pPr>
      <w:r w:rsidRPr="009D04B2">
        <w:rPr>
          <w:sz w:val="24"/>
          <w:szCs w:val="24"/>
          <w:lang w:val="ru-RU"/>
        </w:rPr>
        <w:t>3. Настоящим гарантируем досто</w:t>
      </w:r>
      <w:r w:rsidR="00397C43">
        <w:rPr>
          <w:sz w:val="24"/>
          <w:szCs w:val="24"/>
          <w:lang w:val="ru-RU"/>
        </w:rPr>
        <w:t>верность представленной нами в з</w:t>
      </w:r>
      <w:r w:rsidRPr="009D04B2">
        <w:rPr>
          <w:sz w:val="24"/>
          <w:szCs w:val="24"/>
          <w:lang w:val="ru-RU"/>
        </w:rPr>
        <w:t xml:space="preserve">аявке на участие в </w:t>
      </w:r>
      <w:r w:rsidR="00397C43">
        <w:rPr>
          <w:sz w:val="24"/>
          <w:szCs w:val="24"/>
          <w:lang w:val="ru-RU"/>
        </w:rPr>
        <w:t xml:space="preserve">открытом </w:t>
      </w:r>
      <w:r w:rsidRPr="009D04B2">
        <w:rPr>
          <w:sz w:val="24"/>
          <w:szCs w:val="24"/>
          <w:lang w:val="ru-RU"/>
        </w:rPr>
        <w:t>запросе предложений информации и подтверждаем право Заказчика запрашивать у нас, в уполномоченных органах власти и у упомянутых в нашей заявке на участие в</w:t>
      </w:r>
      <w:r w:rsidR="00397C43">
        <w:rPr>
          <w:sz w:val="24"/>
          <w:szCs w:val="24"/>
          <w:lang w:val="ru-RU"/>
        </w:rPr>
        <w:t xml:space="preserve"> открытом </w:t>
      </w:r>
      <w:r w:rsidRPr="009D04B2">
        <w:rPr>
          <w:sz w:val="24"/>
          <w:szCs w:val="24"/>
          <w:lang w:val="ru-RU"/>
        </w:rPr>
        <w:t xml:space="preserve"> запросе предложений юридических и физических лиц информацию, уточняющую представленные нами сведения.</w:t>
      </w:r>
    </w:p>
    <w:p w:rsidR="000F6DA6" w:rsidRPr="00127643" w:rsidRDefault="000F6DA6" w:rsidP="000F6DA6">
      <w:pPr>
        <w:pStyle w:val="12pt0"/>
        <w:keepNext/>
        <w:ind w:firstLine="0"/>
        <w:rPr>
          <w:rFonts w:ascii="Times New Roman" w:hAnsi="Times New Roman" w:cs="Times New Roman"/>
          <w:szCs w:val="24"/>
        </w:rPr>
      </w:pPr>
      <w:r w:rsidRPr="00127643">
        <w:rPr>
          <w:rFonts w:ascii="Times New Roman" w:hAnsi="Times New Roman" w:cs="Times New Roman"/>
          <w:szCs w:val="24"/>
        </w:rPr>
        <w:t xml:space="preserve">4. Настоящим подтверждаем, что на момент подписания настоящей заявки на участие в </w:t>
      </w:r>
      <w:r w:rsidR="00397C43">
        <w:rPr>
          <w:rFonts w:ascii="Times New Roman" w:hAnsi="Times New Roman" w:cs="Times New Roman"/>
          <w:szCs w:val="24"/>
        </w:rPr>
        <w:t xml:space="preserve">открытом </w:t>
      </w:r>
      <w:r w:rsidRPr="00127643">
        <w:rPr>
          <w:rFonts w:ascii="Times New Roman" w:hAnsi="Times New Roman" w:cs="Times New Roman"/>
          <w:szCs w:val="24"/>
        </w:rPr>
        <w:t xml:space="preserve">запросе предложений </w:t>
      </w:r>
      <w:r w:rsidRPr="00127643">
        <w:rPr>
          <w:rFonts w:ascii="Times New Roman" w:hAnsi="Times New Roman" w:cs="Times New Roman"/>
          <w:i/>
          <w:szCs w:val="24"/>
        </w:rPr>
        <w:t>(у</w:t>
      </w:r>
      <w:r w:rsidR="00397C43">
        <w:rPr>
          <w:rFonts w:ascii="Times New Roman" w:hAnsi="Times New Roman" w:cs="Times New Roman"/>
          <w:i/>
          <w:szCs w:val="24"/>
        </w:rPr>
        <w:t>казывается наименование У</w:t>
      </w:r>
      <w:r w:rsidRPr="00127643">
        <w:rPr>
          <w:rFonts w:ascii="Times New Roman" w:hAnsi="Times New Roman" w:cs="Times New Roman"/>
          <w:i/>
          <w:szCs w:val="24"/>
        </w:rPr>
        <w:t xml:space="preserve">частника) </w:t>
      </w:r>
      <w:r w:rsidRPr="00127643">
        <w:rPr>
          <w:rFonts w:ascii="Times New Roman" w:hAnsi="Times New Roman" w:cs="Times New Roman"/>
          <w:szCs w:val="24"/>
        </w:rPr>
        <w:t>полностью удовлетворяет требованиям к участникам настоящего</w:t>
      </w:r>
      <w:r w:rsidR="00397C43">
        <w:rPr>
          <w:rFonts w:ascii="Times New Roman" w:hAnsi="Times New Roman" w:cs="Times New Roman"/>
          <w:szCs w:val="24"/>
        </w:rPr>
        <w:t xml:space="preserve"> открытого</w:t>
      </w:r>
      <w:r w:rsidRPr="00127643">
        <w:rPr>
          <w:rFonts w:ascii="Times New Roman" w:hAnsi="Times New Roman" w:cs="Times New Roman"/>
          <w:szCs w:val="24"/>
        </w:rPr>
        <w:t xml:space="preserve"> запроса предложений, предъявляемым законодательством Российск</w:t>
      </w:r>
      <w:r w:rsidR="00397C43">
        <w:rPr>
          <w:rFonts w:ascii="Times New Roman" w:hAnsi="Times New Roman" w:cs="Times New Roman"/>
          <w:szCs w:val="24"/>
        </w:rPr>
        <w:t>ой Федерации и Документацией к У</w:t>
      </w:r>
      <w:r w:rsidRPr="00127643">
        <w:rPr>
          <w:rFonts w:ascii="Times New Roman" w:hAnsi="Times New Roman" w:cs="Times New Roman"/>
          <w:szCs w:val="24"/>
        </w:rPr>
        <w:t>частнику, в частности:</w:t>
      </w:r>
    </w:p>
    <w:p w:rsidR="000F6DA6" w:rsidRPr="009D04B2" w:rsidRDefault="000F6DA6" w:rsidP="000F6DA6">
      <w:pPr>
        <w:keepNext/>
        <w:rPr>
          <w:bCs/>
          <w:sz w:val="24"/>
          <w:szCs w:val="24"/>
          <w:lang w:val="ru-RU"/>
        </w:rPr>
      </w:pPr>
      <w:r w:rsidRPr="009D04B2">
        <w:rPr>
          <w:bCs/>
          <w:sz w:val="24"/>
          <w:szCs w:val="24"/>
          <w:lang w:val="ru-RU"/>
        </w:rPr>
        <w:t>а) обладает гражданской правоспособностью для заключения договора;</w:t>
      </w:r>
    </w:p>
    <w:p w:rsidR="000F6DA6" w:rsidRPr="009D04B2" w:rsidRDefault="000F6DA6" w:rsidP="000F6DA6">
      <w:pPr>
        <w:keepNext/>
        <w:rPr>
          <w:bCs/>
          <w:sz w:val="24"/>
          <w:szCs w:val="24"/>
          <w:lang w:val="ru-RU"/>
        </w:rPr>
      </w:pPr>
      <w:r w:rsidRPr="009D04B2">
        <w:rPr>
          <w:bCs/>
          <w:sz w:val="24"/>
          <w:szCs w:val="24"/>
          <w:lang w:val="ru-RU"/>
        </w:rPr>
        <w:t xml:space="preserve">б) 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кадровыми ресурсами; </w:t>
      </w:r>
    </w:p>
    <w:p w:rsidR="000F6DA6" w:rsidRPr="009D04B2" w:rsidRDefault="000F6DA6" w:rsidP="000F6DA6">
      <w:pPr>
        <w:keepNext/>
        <w:rPr>
          <w:bCs/>
          <w:sz w:val="24"/>
          <w:szCs w:val="24"/>
          <w:lang w:val="ru-RU"/>
        </w:rPr>
      </w:pPr>
      <w:r w:rsidRPr="009D04B2">
        <w:rPr>
          <w:bCs/>
          <w:sz w:val="24"/>
          <w:szCs w:val="24"/>
          <w:lang w:val="ru-RU"/>
        </w:rPr>
        <w:t>в)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его экономическая деятельность не приостановлена;</w:t>
      </w:r>
    </w:p>
    <w:p w:rsidR="000F6DA6" w:rsidRPr="009D04B2" w:rsidRDefault="000F6DA6" w:rsidP="000F6DA6">
      <w:pPr>
        <w:keepNext/>
        <w:rPr>
          <w:bCs/>
          <w:sz w:val="24"/>
          <w:szCs w:val="24"/>
          <w:lang w:val="ru-RU"/>
        </w:rPr>
      </w:pPr>
      <w:r w:rsidRPr="009D04B2">
        <w:rPr>
          <w:bCs/>
          <w:sz w:val="24"/>
          <w:szCs w:val="24"/>
          <w:lang w:val="ru-RU"/>
        </w:rPr>
        <w:t>г) деятельность не приостановлена в порядке, предусмотренном Кодексом Российской Федерации об административных правонарушениях;</w:t>
      </w:r>
    </w:p>
    <w:p w:rsidR="000F6DA6" w:rsidRPr="009D04B2" w:rsidRDefault="000F6DA6" w:rsidP="000F6DA6">
      <w:pPr>
        <w:keepNext/>
        <w:rPr>
          <w:bCs/>
          <w:sz w:val="24"/>
          <w:szCs w:val="24"/>
          <w:lang w:val="ru-RU"/>
        </w:rPr>
      </w:pPr>
      <w:r w:rsidRPr="009D04B2">
        <w:rPr>
          <w:bCs/>
          <w:sz w:val="24"/>
          <w:szCs w:val="24"/>
          <w:lang w:val="ru-RU"/>
        </w:rPr>
        <w:t>д)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w:t>
      </w:r>
      <w:r>
        <w:rPr>
          <w:bCs/>
          <w:sz w:val="24"/>
          <w:szCs w:val="24"/>
        </w:rPr>
        <w:t> </w:t>
      </w:r>
      <w:r w:rsidRPr="009D04B2">
        <w:rPr>
          <w:bCs/>
          <w:sz w:val="24"/>
          <w:szCs w:val="24"/>
          <w:lang w:val="ru-RU"/>
        </w:rPr>
        <w:t>данным бухгалтерской отчетности за последний завершенный отчетный период.</w:t>
      </w:r>
    </w:p>
    <w:p w:rsidR="000F6DA6" w:rsidRPr="00127643" w:rsidRDefault="000F6DA6" w:rsidP="00127643">
      <w:pPr>
        <w:pStyle w:val="a4"/>
        <w:keepNext/>
        <w:ind w:left="0"/>
        <w:rPr>
          <w:sz w:val="24"/>
          <w:szCs w:val="24"/>
          <w:lang w:val="ru-RU"/>
        </w:rPr>
      </w:pPr>
      <w:r w:rsidRPr="00127643">
        <w:rPr>
          <w:sz w:val="24"/>
          <w:szCs w:val="24"/>
          <w:lang w:val="ru-RU"/>
        </w:rPr>
        <w:t>5. В случае если по итогам проведения</w:t>
      </w:r>
      <w:r w:rsidR="00397C43">
        <w:rPr>
          <w:sz w:val="24"/>
          <w:szCs w:val="24"/>
          <w:lang w:val="ru-RU"/>
        </w:rPr>
        <w:t xml:space="preserve"> открытого </w:t>
      </w:r>
      <w:r w:rsidRPr="00127643">
        <w:rPr>
          <w:sz w:val="24"/>
          <w:szCs w:val="24"/>
          <w:lang w:val="ru-RU"/>
        </w:rPr>
        <w:t xml:space="preserve"> запроса предложений с нами будет заключаться договор, мы берем на себя обязательства подписать его в соответствии с требованиями </w:t>
      </w:r>
      <w:r w:rsidRPr="00127643">
        <w:rPr>
          <w:sz w:val="24"/>
          <w:szCs w:val="24"/>
          <w:lang w:val="ru-RU"/>
        </w:rPr>
        <w:lastRenderedPageBreak/>
        <w:t>Документации, на условиях, кото</w:t>
      </w:r>
      <w:r w:rsidR="00397C43">
        <w:rPr>
          <w:sz w:val="24"/>
          <w:szCs w:val="24"/>
          <w:lang w:val="ru-RU"/>
        </w:rPr>
        <w:t>рые мы представили в настоящей З</w:t>
      </w:r>
      <w:r w:rsidRPr="00127643">
        <w:rPr>
          <w:sz w:val="24"/>
          <w:szCs w:val="24"/>
          <w:lang w:val="ru-RU"/>
        </w:rPr>
        <w:t>аявке.</w:t>
      </w:r>
    </w:p>
    <w:p w:rsidR="000F6DA6" w:rsidRPr="00127643" w:rsidRDefault="000F6DA6" w:rsidP="00127643">
      <w:pPr>
        <w:pStyle w:val="a4"/>
        <w:keepNext/>
        <w:ind w:left="0"/>
        <w:rPr>
          <w:sz w:val="24"/>
          <w:szCs w:val="24"/>
          <w:lang w:val="ru-RU"/>
        </w:rPr>
      </w:pPr>
      <w:r w:rsidRPr="00127643">
        <w:rPr>
          <w:sz w:val="24"/>
          <w:szCs w:val="24"/>
          <w:lang w:val="ru-RU"/>
        </w:rPr>
        <w:t xml:space="preserve">6. </w:t>
      </w:r>
      <w:r w:rsidRPr="00127643">
        <w:rPr>
          <w:rFonts w:eastAsia="Calibri"/>
          <w:sz w:val="24"/>
          <w:szCs w:val="24"/>
          <w:lang w:val="ru-RU" w:eastAsia="en-US"/>
        </w:rPr>
        <w:t>Сообщаем, что для оперативного уведомления нас по вопросам организационного характера и взаимодействия с Заказчиком нами уполномочен:</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787"/>
      </w:tblGrid>
      <w:tr w:rsidR="000F6DA6" w:rsidTr="00127643">
        <w:trPr>
          <w:trHeight w:val="202"/>
        </w:trPr>
        <w:tc>
          <w:tcPr>
            <w:tcW w:w="3602" w:type="dxa"/>
          </w:tcPr>
          <w:p w:rsidR="000F6DA6" w:rsidRDefault="000F6DA6" w:rsidP="00127643">
            <w:pPr>
              <w:keepNext/>
              <w:rPr>
                <w:sz w:val="24"/>
                <w:szCs w:val="24"/>
              </w:rPr>
            </w:pPr>
            <w:r>
              <w:rPr>
                <w:sz w:val="24"/>
                <w:szCs w:val="24"/>
              </w:rPr>
              <w:t>Ф.И.О.</w:t>
            </w:r>
          </w:p>
        </w:tc>
        <w:tc>
          <w:tcPr>
            <w:tcW w:w="5787" w:type="dxa"/>
          </w:tcPr>
          <w:p w:rsidR="000F6DA6" w:rsidRDefault="000F6DA6" w:rsidP="00127643">
            <w:pPr>
              <w:keepNext/>
              <w:rPr>
                <w:sz w:val="24"/>
                <w:szCs w:val="24"/>
              </w:rPr>
            </w:pPr>
          </w:p>
        </w:tc>
      </w:tr>
      <w:tr w:rsidR="000F6DA6" w:rsidTr="00127643">
        <w:trPr>
          <w:trHeight w:val="303"/>
        </w:trPr>
        <w:tc>
          <w:tcPr>
            <w:tcW w:w="3602" w:type="dxa"/>
          </w:tcPr>
          <w:p w:rsidR="000F6DA6" w:rsidRDefault="000F6DA6" w:rsidP="00127643">
            <w:pPr>
              <w:keepNext/>
              <w:rPr>
                <w:sz w:val="24"/>
                <w:szCs w:val="24"/>
              </w:rPr>
            </w:pPr>
            <w:r>
              <w:rPr>
                <w:sz w:val="24"/>
                <w:szCs w:val="24"/>
              </w:rPr>
              <w:t>Должность</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Контактный телефон</w:t>
            </w:r>
          </w:p>
        </w:tc>
        <w:tc>
          <w:tcPr>
            <w:tcW w:w="5787" w:type="dxa"/>
          </w:tcPr>
          <w:p w:rsidR="000F6DA6" w:rsidRDefault="000F6DA6" w:rsidP="00127643">
            <w:pPr>
              <w:keepNext/>
              <w:rPr>
                <w:sz w:val="24"/>
                <w:szCs w:val="24"/>
              </w:rPr>
            </w:pPr>
          </w:p>
        </w:tc>
      </w:tr>
      <w:tr w:rsidR="000F6DA6" w:rsidTr="00127643">
        <w:trPr>
          <w:trHeight w:val="286"/>
        </w:trPr>
        <w:tc>
          <w:tcPr>
            <w:tcW w:w="3602" w:type="dxa"/>
          </w:tcPr>
          <w:p w:rsidR="000F6DA6" w:rsidRDefault="000F6DA6" w:rsidP="00127643">
            <w:pPr>
              <w:keepNext/>
              <w:rPr>
                <w:sz w:val="24"/>
                <w:szCs w:val="24"/>
              </w:rPr>
            </w:pPr>
            <w:r>
              <w:rPr>
                <w:sz w:val="24"/>
                <w:szCs w:val="24"/>
              </w:rPr>
              <w:t>Адрес электронной почты</w:t>
            </w:r>
          </w:p>
        </w:tc>
        <w:tc>
          <w:tcPr>
            <w:tcW w:w="5787" w:type="dxa"/>
          </w:tcPr>
          <w:p w:rsidR="000F6DA6" w:rsidRDefault="000F6DA6" w:rsidP="00127643">
            <w:pPr>
              <w:keepNext/>
              <w:rPr>
                <w:sz w:val="24"/>
                <w:szCs w:val="24"/>
              </w:rPr>
            </w:pPr>
          </w:p>
        </w:tc>
      </w:tr>
    </w:tbl>
    <w:p w:rsidR="000F6DA6" w:rsidRPr="009D04B2" w:rsidRDefault="000F6DA6" w:rsidP="000F6DA6">
      <w:pPr>
        <w:pStyle w:val="a4"/>
        <w:keepNext/>
        <w:ind w:firstLine="567"/>
        <w:rPr>
          <w:sz w:val="24"/>
          <w:szCs w:val="24"/>
          <w:lang w:val="ru-RU"/>
        </w:rPr>
      </w:pPr>
      <w:r w:rsidRPr="009D04B2">
        <w:rPr>
          <w:sz w:val="24"/>
          <w:szCs w:val="24"/>
          <w:lang w:val="ru-RU"/>
        </w:rPr>
        <w:t xml:space="preserve">Все сведения о проведении </w:t>
      </w:r>
      <w:r w:rsidR="00397C43">
        <w:rPr>
          <w:sz w:val="24"/>
          <w:szCs w:val="24"/>
          <w:lang w:val="ru-RU"/>
        </w:rPr>
        <w:t xml:space="preserve">открытого </w:t>
      </w:r>
      <w:r w:rsidRPr="009D04B2">
        <w:rPr>
          <w:sz w:val="24"/>
          <w:szCs w:val="24"/>
          <w:lang w:val="ru-RU"/>
        </w:rPr>
        <w:t>запроса предложений просим сообщать указанному уполномоченному лицу.</w:t>
      </w:r>
    </w:p>
    <w:p w:rsidR="000F6DA6" w:rsidRPr="009D04B2" w:rsidRDefault="000F6DA6" w:rsidP="000F6DA6">
      <w:pPr>
        <w:keepNext/>
        <w:rPr>
          <w:sz w:val="24"/>
          <w:szCs w:val="24"/>
          <w:lang w:val="ru-RU"/>
        </w:rPr>
      </w:pPr>
      <w:r w:rsidRPr="009D04B2">
        <w:rPr>
          <w:sz w:val="24"/>
          <w:szCs w:val="24"/>
          <w:lang w:val="ru-RU"/>
        </w:rPr>
        <w:t xml:space="preserve">7. Настоящая заявка действительна в течение срока проведения процедуры </w:t>
      </w:r>
      <w:r w:rsidR="00397C43">
        <w:rPr>
          <w:sz w:val="24"/>
          <w:szCs w:val="24"/>
          <w:lang w:val="ru-RU"/>
        </w:rPr>
        <w:t xml:space="preserve">открытого </w:t>
      </w:r>
      <w:r w:rsidRPr="009D04B2">
        <w:rPr>
          <w:sz w:val="24"/>
          <w:szCs w:val="24"/>
          <w:lang w:val="ru-RU"/>
        </w:rPr>
        <w:t xml:space="preserve">запроса предложений и в течение 30 (тридцати) календарных дней со дня подведения итогов </w:t>
      </w:r>
      <w:r w:rsidR="00397C43">
        <w:rPr>
          <w:sz w:val="24"/>
          <w:szCs w:val="24"/>
          <w:lang w:val="ru-RU"/>
        </w:rPr>
        <w:t xml:space="preserve">открытого </w:t>
      </w:r>
      <w:r w:rsidRPr="009D04B2">
        <w:rPr>
          <w:sz w:val="24"/>
          <w:szCs w:val="24"/>
          <w:lang w:val="ru-RU"/>
        </w:rPr>
        <w:t>запроса предложений.</w:t>
      </w:r>
    </w:p>
    <w:p w:rsidR="000F6DA6" w:rsidRDefault="000F6DA6" w:rsidP="000F6DA6">
      <w:pPr>
        <w:keepNext/>
        <w:rPr>
          <w:sz w:val="24"/>
          <w:szCs w:val="24"/>
        </w:rPr>
      </w:pPr>
      <w:r>
        <w:rPr>
          <w:sz w:val="24"/>
          <w:szCs w:val="24"/>
        </w:rPr>
        <w:t>8. Наши реквизиты:</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5795"/>
      </w:tblGrid>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 xml:space="preserve">Полное наименование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29"/>
              <w:jc w:val="left"/>
              <w:rPr>
                <w:sz w:val="24"/>
                <w:szCs w:val="24"/>
                <w:lang w:val="ru-RU"/>
              </w:rPr>
            </w:pPr>
            <w:r w:rsidRPr="00127643">
              <w:rPr>
                <w:sz w:val="24"/>
                <w:szCs w:val="24"/>
                <w:lang w:val="ru-RU"/>
              </w:rPr>
              <w:t>Сокращенное наименование</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Юридический адрес</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Default="000F6DA6" w:rsidP="00127643">
            <w:pPr>
              <w:keepNext/>
              <w:rPr>
                <w:sz w:val="24"/>
                <w:szCs w:val="24"/>
              </w:rPr>
            </w:pPr>
            <w:r>
              <w:rPr>
                <w:sz w:val="24"/>
                <w:szCs w:val="24"/>
              </w:rPr>
              <w:t xml:space="preserve">Фактический адрес </w:t>
            </w:r>
          </w:p>
        </w:tc>
        <w:tc>
          <w:tcPr>
            <w:tcW w:w="5795" w:type="dxa"/>
          </w:tcPr>
          <w:p w:rsidR="000F6DA6" w:rsidRDefault="000F6DA6" w:rsidP="00127643">
            <w:pPr>
              <w:pStyle w:val="a4"/>
              <w:keepNext/>
              <w:rPr>
                <w:sz w:val="24"/>
                <w:szCs w:val="24"/>
                <w:lang w:val="ru-RU"/>
              </w:rPr>
            </w:pPr>
          </w:p>
        </w:tc>
      </w:tr>
      <w:tr w:rsidR="000F6DA6" w:rsidTr="00127643">
        <w:trPr>
          <w:trHeight w:val="380"/>
        </w:trPr>
        <w:tc>
          <w:tcPr>
            <w:tcW w:w="3605" w:type="dxa"/>
          </w:tcPr>
          <w:p w:rsidR="000F6DA6" w:rsidRPr="00127643" w:rsidRDefault="000F6DA6" w:rsidP="00127643">
            <w:pPr>
              <w:pStyle w:val="a4"/>
              <w:keepNext/>
              <w:ind w:left="0"/>
              <w:rPr>
                <w:sz w:val="24"/>
                <w:szCs w:val="24"/>
                <w:lang w:val="ru-RU"/>
              </w:rPr>
            </w:pPr>
            <w:r w:rsidRPr="00127643">
              <w:rPr>
                <w:sz w:val="24"/>
                <w:szCs w:val="24"/>
                <w:lang w:val="ru-RU"/>
              </w:rPr>
              <w:t>Телефон</w:t>
            </w:r>
          </w:p>
        </w:tc>
        <w:tc>
          <w:tcPr>
            <w:tcW w:w="5795" w:type="dxa"/>
          </w:tcPr>
          <w:p w:rsidR="000F6DA6" w:rsidRDefault="000F6DA6" w:rsidP="00127643">
            <w:pPr>
              <w:pStyle w:val="a4"/>
              <w:keepNext/>
              <w:rPr>
                <w:sz w:val="24"/>
                <w:szCs w:val="24"/>
                <w:lang w:val="ru-RU"/>
              </w:rPr>
            </w:pPr>
          </w:p>
        </w:tc>
      </w:tr>
      <w:tr w:rsidR="000F6DA6" w:rsidRPr="00127643" w:rsidTr="00127643">
        <w:trPr>
          <w:trHeight w:val="366"/>
        </w:trPr>
        <w:tc>
          <w:tcPr>
            <w:tcW w:w="3605" w:type="dxa"/>
          </w:tcPr>
          <w:p w:rsidR="000F6DA6" w:rsidRPr="00127643" w:rsidRDefault="000F6DA6" w:rsidP="00127643">
            <w:pPr>
              <w:pStyle w:val="a4"/>
              <w:keepNext/>
              <w:ind w:left="0"/>
              <w:jc w:val="left"/>
              <w:rPr>
                <w:sz w:val="24"/>
                <w:szCs w:val="24"/>
                <w:lang w:val="ru-RU"/>
              </w:rPr>
            </w:pPr>
            <w:r w:rsidRPr="00127643">
              <w:rPr>
                <w:sz w:val="24"/>
                <w:szCs w:val="24"/>
                <w:lang w:val="ru-RU"/>
              </w:rPr>
              <w:t>Факс</w:t>
            </w:r>
          </w:p>
        </w:tc>
        <w:tc>
          <w:tcPr>
            <w:tcW w:w="5795" w:type="dxa"/>
          </w:tcPr>
          <w:p w:rsidR="000F6DA6" w:rsidRPr="00127643" w:rsidRDefault="000F6DA6" w:rsidP="00127643">
            <w:pPr>
              <w:pStyle w:val="a4"/>
              <w:keepNext/>
              <w:ind w:left="0"/>
              <w:jc w:val="left"/>
              <w:rPr>
                <w:sz w:val="24"/>
                <w:szCs w:val="24"/>
                <w:lang w:val="ru-RU"/>
              </w:rPr>
            </w:pPr>
          </w:p>
        </w:tc>
      </w:tr>
    </w:tbl>
    <w:p w:rsidR="000F6DA6" w:rsidRPr="00127643" w:rsidRDefault="000F6DA6" w:rsidP="00127643">
      <w:pPr>
        <w:pStyle w:val="a4"/>
        <w:keepNext/>
        <w:ind w:left="0"/>
        <w:jc w:val="left"/>
        <w:rPr>
          <w:rFonts w:eastAsia="Calibri"/>
          <w:sz w:val="24"/>
          <w:szCs w:val="24"/>
          <w:lang w:val="ru-RU" w:eastAsia="en-US"/>
        </w:rPr>
      </w:pPr>
      <w:r w:rsidRPr="00127643">
        <w:rPr>
          <w:sz w:val="24"/>
          <w:szCs w:val="24"/>
          <w:lang w:val="ru-RU"/>
        </w:rPr>
        <w:t xml:space="preserve">9. </w:t>
      </w:r>
      <w:r w:rsidRPr="00127643">
        <w:rPr>
          <w:rFonts w:eastAsia="Calibri"/>
          <w:sz w:val="24"/>
          <w:szCs w:val="24"/>
          <w:lang w:val="ru-RU" w:eastAsia="en-US"/>
        </w:rPr>
        <w:t>Корреспонденцию в наш адрес просим направлять по адресу: ___________________________________________________________________.</w:t>
      </w:r>
    </w:p>
    <w:p w:rsidR="000F6DA6" w:rsidRPr="00127643" w:rsidRDefault="000F6DA6" w:rsidP="00127643">
      <w:pPr>
        <w:pStyle w:val="a4"/>
        <w:keepNext/>
        <w:ind w:left="0" w:firstLine="567"/>
        <w:jc w:val="left"/>
        <w:rPr>
          <w:rFonts w:eastAsia="Calibri"/>
          <w:sz w:val="24"/>
          <w:szCs w:val="24"/>
          <w:lang w:val="ru-RU" w:eastAsia="en-US"/>
        </w:rPr>
      </w:pPr>
    </w:p>
    <w:p w:rsidR="000F6DA6" w:rsidRPr="00127643" w:rsidRDefault="000F6DA6" w:rsidP="00127643">
      <w:pPr>
        <w:pStyle w:val="a4"/>
        <w:keepNext/>
        <w:ind w:left="0"/>
        <w:jc w:val="left"/>
        <w:rPr>
          <w:rFonts w:eastAsia="Calibri"/>
          <w:sz w:val="24"/>
          <w:szCs w:val="24"/>
          <w:lang w:val="ru-RU" w:eastAsia="en-US"/>
        </w:rPr>
      </w:pPr>
      <w:r w:rsidRPr="00127643">
        <w:rPr>
          <w:rFonts w:eastAsia="Calibri"/>
          <w:sz w:val="24"/>
          <w:szCs w:val="24"/>
          <w:lang w:val="ru-RU" w:eastAsia="en-US"/>
        </w:rPr>
        <w:t xml:space="preserve">10. К настоящей заявке на участие в </w:t>
      </w:r>
      <w:r w:rsidR="00397C43">
        <w:rPr>
          <w:rFonts w:eastAsia="Calibri"/>
          <w:sz w:val="24"/>
          <w:szCs w:val="24"/>
          <w:lang w:val="ru-RU" w:eastAsia="en-US"/>
        </w:rPr>
        <w:t xml:space="preserve">открытом </w:t>
      </w:r>
      <w:r w:rsidRPr="00127643">
        <w:rPr>
          <w:rFonts w:eastAsia="Calibri"/>
          <w:sz w:val="24"/>
          <w:szCs w:val="24"/>
          <w:lang w:val="ru-RU" w:eastAsia="en-US"/>
        </w:rPr>
        <w:t xml:space="preserve">запросе предложений прилагаются следующие документы, являющиеся неотъемлемой частью заявки на участие в </w:t>
      </w:r>
      <w:r w:rsidR="00397C43">
        <w:rPr>
          <w:rFonts w:eastAsia="Calibri"/>
          <w:sz w:val="24"/>
          <w:szCs w:val="24"/>
          <w:lang w:val="ru-RU" w:eastAsia="en-US"/>
        </w:rPr>
        <w:t xml:space="preserve">открытом </w:t>
      </w:r>
      <w:r w:rsidRPr="00127643">
        <w:rPr>
          <w:rFonts w:eastAsia="Calibri"/>
          <w:sz w:val="24"/>
          <w:szCs w:val="24"/>
          <w:lang w:val="ru-RU" w:eastAsia="en-US"/>
        </w:rPr>
        <w:t>запросе предложений:</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r w:rsidRPr="009D04B2">
        <w:rPr>
          <w:rFonts w:eastAsia="Calibri"/>
          <w:i/>
          <w:sz w:val="24"/>
          <w:szCs w:val="24"/>
          <w:lang w:val="ru-RU" w:eastAsia="en-US"/>
        </w:rPr>
        <w:t>_______________________ – ___ экз. на ___л.;</w:t>
      </w:r>
    </w:p>
    <w:p w:rsidR="000F6DA6" w:rsidRPr="009D04B2" w:rsidRDefault="000F6DA6" w:rsidP="000F6DA6">
      <w:pPr>
        <w:pStyle w:val="a4"/>
        <w:keepNext/>
        <w:ind w:firstLine="567"/>
        <w:rPr>
          <w:rFonts w:eastAsia="Calibri"/>
          <w:i/>
          <w:sz w:val="24"/>
          <w:szCs w:val="24"/>
          <w:lang w:val="ru-RU" w:eastAsia="en-US"/>
        </w:rPr>
      </w:pPr>
    </w:p>
    <w:p w:rsidR="000F6DA6" w:rsidRPr="009D04B2" w:rsidRDefault="000F6DA6" w:rsidP="000F6DA6">
      <w:pPr>
        <w:pStyle w:val="a4"/>
        <w:keepNext/>
        <w:ind w:firstLine="567"/>
        <w:rPr>
          <w:rFonts w:eastAsia="Calibri"/>
          <w:i/>
          <w:sz w:val="24"/>
          <w:szCs w:val="24"/>
          <w:lang w:val="ru-RU" w:eastAsia="en-US"/>
        </w:rPr>
      </w:pPr>
    </w:p>
    <w:p w:rsidR="00127643" w:rsidRDefault="000F6DA6" w:rsidP="00127643">
      <w:pPr>
        <w:keepNext/>
        <w:rPr>
          <w:b/>
          <w:sz w:val="24"/>
          <w:szCs w:val="24"/>
          <w:lang w:val="ru-RU"/>
        </w:rPr>
      </w:pPr>
      <w:r w:rsidRPr="009D04B2">
        <w:rPr>
          <w:b/>
          <w:sz w:val="24"/>
          <w:szCs w:val="24"/>
          <w:lang w:val="ru-RU"/>
        </w:rPr>
        <w:t>____</w:t>
      </w:r>
      <w:r>
        <w:rPr>
          <w:b/>
          <w:sz w:val="24"/>
          <w:szCs w:val="24"/>
          <w:lang w:val="ru-RU"/>
        </w:rPr>
        <w:t xml:space="preserve">_________________         </w:t>
      </w:r>
      <w:r w:rsidR="00127643">
        <w:rPr>
          <w:b/>
          <w:sz w:val="24"/>
          <w:szCs w:val="24"/>
          <w:lang w:val="ru-RU"/>
        </w:rPr>
        <w:t xml:space="preserve">                 </w:t>
      </w:r>
      <w:r>
        <w:rPr>
          <w:b/>
          <w:sz w:val="24"/>
          <w:szCs w:val="24"/>
          <w:lang w:val="ru-RU"/>
        </w:rPr>
        <w:t xml:space="preserve"> </w:t>
      </w:r>
      <w:r w:rsidRPr="009D04B2">
        <w:rPr>
          <w:b/>
          <w:sz w:val="24"/>
          <w:szCs w:val="24"/>
          <w:lang w:val="ru-RU"/>
        </w:rPr>
        <w:t xml:space="preserve"> _________________   </w:t>
      </w:r>
      <w:r w:rsidR="00127643">
        <w:rPr>
          <w:b/>
          <w:sz w:val="24"/>
          <w:szCs w:val="24"/>
          <w:lang w:val="ru-RU"/>
        </w:rPr>
        <w:t xml:space="preserve">           ____________________</w:t>
      </w:r>
    </w:p>
    <w:p w:rsidR="00127643" w:rsidRDefault="000F6DA6" w:rsidP="00127643">
      <w:pPr>
        <w:keepNext/>
        <w:rPr>
          <w:b/>
          <w:sz w:val="24"/>
          <w:szCs w:val="24"/>
          <w:lang w:val="ru-RU"/>
        </w:rPr>
      </w:pPr>
      <w:r w:rsidRPr="009D04B2">
        <w:rPr>
          <w:sz w:val="24"/>
          <w:szCs w:val="24"/>
          <w:lang w:val="ru-RU"/>
        </w:rPr>
        <w:t>(Должность р</w:t>
      </w:r>
      <w:r>
        <w:rPr>
          <w:sz w:val="24"/>
          <w:szCs w:val="24"/>
          <w:lang w:val="ru-RU"/>
        </w:rPr>
        <w:t xml:space="preserve">уководителя,        </w:t>
      </w:r>
      <w:r w:rsidR="00127643">
        <w:rPr>
          <w:sz w:val="24"/>
          <w:szCs w:val="24"/>
          <w:lang w:val="ru-RU"/>
        </w:rPr>
        <w:t xml:space="preserve">                     </w:t>
      </w:r>
      <w:r>
        <w:rPr>
          <w:sz w:val="24"/>
          <w:szCs w:val="24"/>
          <w:lang w:val="ru-RU"/>
        </w:rPr>
        <w:t xml:space="preserve"> </w:t>
      </w:r>
      <w:r w:rsidRPr="009D04B2">
        <w:rPr>
          <w:sz w:val="24"/>
          <w:szCs w:val="24"/>
          <w:lang w:val="ru-RU"/>
        </w:rPr>
        <w:t>(подпись)                                    (Ф.И.О.)</w:t>
      </w:r>
    </w:p>
    <w:p w:rsidR="000F6DA6" w:rsidRPr="00127643" w:rsidRDefault="000F6DA6" w:rsidP="00127643">
      <w:pPr>
        <w:keepNext/>
        <w:rPr>
          <w:b/>
          <w:sz w:val="24"/>
          <w:szCs w:val="24"/>
          <w:lang w:val="ru-RU"/>
        </w:rPr>
      </w:pPr>
      <w:r w:rsidRPr="009D04B2">
        <w:rPr>
          <w:sz w:val="24"/>
          <w:szCs w:val="24"/>
          <w:lang w:val="ru-RU"/>
        </w:rPr>
        <w:t>уполномоченного представителя)</w:t>
      </w:r>
    </w:p>
    <w:p w:rsidR="000F6DA6" w:rsidRPr="009D04B2" w:rsidRDefault="000F6DA6" w:rsidP="000F6DA6">
      <w:pPr>
        <w:keepNext/>
        <w:ind w:left="567"/>
        <w:jc w:val="center"/>
        <w:rPr>
          <w:b/>
          <w:sz w:val="24"/>
          <w:szCs w:val="24"/>
          <w:lang w:val="ru-RU"/>
        </w:rPr>
      </w:pPr>
    </w:p>
    <w:p w:rsidR="000F6DA6" w:rsidRPr="009D04B2" w:rsidRDefault="000F6DA6" w:rsidP="000F6DA6">
      <w:pPr>
        <w:keepNext/>
        <w:ind w:left="567"/>
        <w:jc w:val="left"/>
        <w:rPr>
          <w:sz w:val="24"/>
          <w:szCs w:val="24"/>
          <w:lang w:val="ru-RU"/>
        </w:rPr>
      </w:pPr>
      <w:r w:rsidRPr="009D04B2">
        <w:rPr>
          <w:sz w:val="24"/>
          <w:szCs w:val="24"/>
          <w:lang w:val="ru-RU"/>
        </w:rPr>
        <w:t xml:space="preserve">          </w:t>
      </w:r>
      <w:r>
        <w:rPr>
          <w:sz w:val="24"/>
          <w:szCs w:val="24"/>
          <w:lang w:val="ru-RU"/>
        </w:rPr>
        <w:t xml:space="preserve">                       </w:t>
      </w:r>
      <w:r w:rsidR="00127643">
        <w:rPr>
          <w:sz w:val="24"/>
          <w:szCs w:val="24"/>
          <w:lang w:val="ru-RU"/>
        </w:rPr>
        <w:t xml:space="preserve">                                   </w:t>
      </w:r>
      <w:r w:rsidRPr="009D04B2">
        <w:rPr>
          <w:sz w:val="24"/>
          <w:szCs w:val="24"/>
          <w:lang w:val="ru-RU"/>
        </w:rPr>
        <w:t>М.П.</w:t>
      </w: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8E0C9C" w:rsidRDefault="008E0C9C">
      <w:pPr>
        <w:rPr>
          <w:lang w:val="ru-RU"/>
        </w:rPr>
      </w:pPr>
    </w:p>
    <w:p w:rsidR="00A522D7" w:rsidRDefault="00A522D7">
      <w:pPr>
        <w:rPr>
          <w:lang w:val="ru-RU"/>
        </w:rPr>
      </w:pPr>
    </w:p>
    <w:p w:rsidR="00A522D7" w:rsidRDefault="00A522D7">
      <w:pPr>
        <w:rPr>
          <w:lang w:val="ru-RU"/>
        </w:rPr>
      </w:pPr>
    </w:p>
    <w:p w:rsidR="00A522D7" w:rsidRDefault="00A522D7">
      <w:pPr>
        <w:rPr>
          <w:lang w:val="ru-RU"/>
        </w:rPr>
      </w:pPr>
    </w:p>
    <w:p w:rsidR="00A522D7" w:rsidRDefault="00A522D7">
      <w:pPr>
        <w:rPr>
          <w:lang w:val="ru-RU"/>
        </w:rPr>
      </w:pPr>
    </w:p>
    <w:p w:rsidR="00A522D7" w:rsidRDefault="00A522D7">
      <w:pPr>
        <w:rPr>
          <w:lang w:val="ru-RU"/>
        </w:rPr>
      </w:pPr>
    </w:p>
    <w:p w:rsidR="00A522D7" w:rsidRDefault="00A522D7">
      <w:pPr>
        <w:rPr>
          <w:lang w:val="ru-RU"/>
        </w:rPr>
      </w:pPr>
    </w:p>
    <w:p w:rsidR="00127643" w:rsidRDefault="00127643">
      <w:pPr>
        <w:rPr>
          <w:lang w:val="ru-RU"/>
        </w:rPr>
      </w:pPr>
    </w:p>
    <w:p w:rsidR="008E0C9C" w:rsidRDefault="008E0C9C">
      <w:pPr>
        <w:rPr>
          <w:lang w:val="ru-RU"/>
        </w:rPr>
      </w:pPr>
    </w:p>
    <w:p w:rsidR="00127643" w:rsidRDefault="00096354" w:rsidP="00096354">
      <w:pPr>
        <w:ind w:left="6521"/>
        <w:rPr>
          <w:b/>
          <w:sz w:val="22"/>
          <w:szCs w:val="22"/>
          <w:lang w:val="ru-RU"/>
        </w:rPr>
      </w:pPr>
      <w:r>
        <w:rPr>
          <w:b/>
          <w:sz w:val="22"/>
          <w:szCs w:val="22"/>
          <w:lang w:val="ru-RU"/>
        </w:rPr>
        <w:t>Приложение № 4</w:t>
      </w:r>
    </w:p>
    <w:p w:rsidR="00127643" w:rsidRDefault="00127643" w:rsidP="00380D9A">
      <w:pPr>
        <w:ind w:left="6521"/>
        <w:rPr>
          <w:b/>
          <w:sz w:val="22"/>
          <w:szCs w:val="22"/>
          <w:lang w:val="ru-RU"/>
        </w:rPr>
      </w:pPr>
      <w:r>
        <w:rPr>
          <w:b/>
          <w:sz w:val="22"/>
          <w:szCs w:val="22"/>
          <w:lang w:val="ru-RU"/>
        </w:rPr>
        <w:t xml:space="preserve">к </w:t>
      </w:r>
      <w:r w:rsidR="00397C43">
        <w:rPr>
          <w:b/>
          <w:sz w:val="22"/>
          <w:szCs w:val="22"/>
          <w:lang w:val="ru-RU"/>
        </w:rPr>
        <w:t>Д</w:t>
      </w:r>
      <w:r>
        <w:rPr>
          <w:b/>
          <w:sz w:val="22"/>
          <w:szCs w:val="22"/>
          <w:lang w:val="ru-RU"/>
        </w:rPr>
        <w:t>окументации</w:t>
      </w:r>
      <w:r w:rsidR="00380D9A">
        <w:rPr>
          <w:b/>
          <w:sz w:val="22"/>
          <w:szCs w:val="22"/>
          <w:lang w:val="ru-RU"/>
        </w:rPr>
        <w:t xml:space="preserve">    №11</w:t>
      </w:r>
      <w:r w:rsidR="008E0921">
        <w:rPr>
          <w:b/>
          <w:sz w:val="22"/>
          <w:szCs w:val="22"/>
          <w:lang w:val="ru-RU"/>
        </w:rPr>
        <w:t>-2016</w:t>
      </w:r>
    </w:p>
    <w:p w:rsidR="00127643" w:rsidRDefault="00127643" w:rsidP="00096354">
      <w:pPr>
        <w:ind w:left="6521"/>
        <w:rPr>
          <w:b/>
          <w:sz w:val="22"/>
          <w:szCs w:val="22"/>
          <w:lang w:val="ru-RU"/>
        </w:rPr>
      </w:pPr>
    </w:p>
    <w:p w:rsidR="00127643"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ФОРМА «АНКЕТА УЧАСТНИКА</w:t>
      </w:r>
      <w:r w:rsidR="00397C43">
        <w:rPr>
          <w:b/>
          <w:sz w:val="24"/>
          <w:szCs w:val="24"/>
          <w:lang w:val="ru-RU"/>
        </w:rPr>
        <w:t xml:space="preserve"> ОТКРЫТОГО ЗАПРОСА ПРЕДЛОЖЕНИЙ</w:t>
      </w:r>
      <w:r w:rsidRPr="009D04B2">
        <w:rPr>
          <w:b/>
          <w:sz w:val="24"/>
          <w:szCs w:val="24"/>
          <w:lang w:val="ru-RU"/>
        </w:rPr>
        <w:t>»</w:t>
      </w:r>
    </w:p>
    <w:p w:rsidR="00127643" w:rsidRPr="009D04B2" w:rsidRDefault="00127643" w:rsidP="00127643">
      <w:pPr>
        <w:keepNext/>
        <w:ind w:left="567"/>
        <w:jc w:val="center"/>
        <w:rPr>
          <w:b/>
          <w:sz w:val="24"/>
          <w:szCs w:val="24"/>
          <w:lang w:val="ru-RU"/>
        </w:rPr>
      </w:pPr>
    </w:p>
    <w:p w:rsidR="00127643" w:rsidRPr="009D04B2" w:rsidRDefault="00127643" w:rsidP="00127643">
      <w:pPr>
        <w:keepNext/>
        <w:ind w:left="567"/>
        <w:jc w:val="center"/>
        <w:rPr>
          <w:b/>
          <w:sz w:val="24"/>
          <w:szCs w:val="24"/>
          <w:lang w:val="ru-RU"/>
        </w:rPr>
      </w:pPr>
      <w:r w:rsidRPr="009D04B2">
        <w:rPr>
          <w:b/>
          <w:sz w:val="24"/>
          <w:szCs w:val="24"/>
          <w:lang w:val="ru-RU"/>
        </w:rPr>
        <w:t xml:space="preserve">АНКЕТА УЧАСТНИКА </w:t>
      </w:r>
      <w:r w:rsidR="00397C43">
        <w:rPr>
          <w:b/>
          <w:sz w:val="24"/>
          <w:szCs w:val="24"/>
          <w:lang w:val="ru-RU"/>
        </w:rPr>
        <w:t>ОТКРЫТОГО ЗАПРОСА ПРЕДЛОЖЕНИЙ</w:t>
      </w:r>
    </w:p>
    <w:p w:rsidR="00127643" w:rsidRPr="009D04B2" w:rsidRDefault="00127643" w:rsidP="00127643">
      <w:pPr>
        <w:keepNext/>
        <w:suppressLineNumbers/>
        <w:suppressAutoHyphens/>
        <w:jc w:val="left"/>
        <w:rPr>
          <w:b/>
          <w:sz w:val="24"/>
          <w:szCs w:val="24"/>
          <w:lang w:val="ru-RU"/>
        </w:rPr>
      </w:pPr>
    </w:p>
    <w:p w:rsidR="00127643" w:rsidRPr="009D04B2" w:rsidRDefault="00127643" w:rsidP="00127643">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(указывается наименование участника</w:t>
      </w:r>
      <w:r w:rsidR="00397C43">
        <w:rPr>
          <w:i/>
          <w:sz w:val="24"/>
          <w:szCs w:val="24"/>
          <w:u w:val="single"/>
          <w:lang w:val="ru-RU"/>
        </w:rPr>
        <w:t xml:space="preserve"> открытого запроса предложений</w:t>
      </w:r>
      <w:r w:rsidRPr="009D04B2">
        <w:rPr>
          <w:i/>
          <w:sz w:val="24"/>
          <w:szCs w:val="24"/>
          <w:u w:val="single"/>
          <w:lang w:val="ru-RU"/>
        </w:rPr>
        <w:t>).</w:t>
      </w:r>
    </w:p>
    <w:p w:rsidR="00397C43" w:rsidRPr="009D04B2" w:rsidRDefault="00127643" w:rsidP="00397C43">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(указывается наименование</w:t>
      </w:r>
      <w:r w:rsidR="00397C43" w:rsidRPr="00397C43">
        <w:rPr>
          <w:i/>
          <w:sz w:val="24"/>
          <w:szCs w:val="24"/>
          <w:u w:val="single"/>
          <w:lang w:val="ru-RU"/>
        </w:rPr>
        <w:t xml:space="preserve"> </w:t>
      </w:r>
      <w:r w:rsidR="00397C43">
        <w:rPr>
          <w:i/>
          <w:sz w:val="24"/>
          <w:szCs w:val="24"/>
          <w:u w:val="single"/>
          <w:lang w:val="ru-RU"/>
        </w:rPr>
        <w:t>открытого</w:t>
      </w:r>
      <w:r w:rsidR="00397C43" w:rsidRPr="009D04B2">
        <w:rPr>
          <w:i/>
          <w:sz w:val="24"/>
          <w:szCs w:val="24"/>
          <w:u w:val="single"/>
          <w:lang w:val="ru-RU"/>
        </w:rPr>
        <w:t xml:space="preserve"> запроса предложений)</w:t>
      </w:r>
      <w:r w:rsidR="00397C43" w:rsidRPr="009D04B2">
        <w:rPr>
          <w:sz w:val="24"/>
          <w:szCs w:val="24"/>
          <w:lang w:val="ru-RU"/>
        </w:rPr>
        <w:t>.</w:t>
      </w:r>
    </w:p>
    <w:p w:rsidR="00127643" w:rsidRDefault="00127643" w:rsidP="00127643">
      <w:pPr>
        <w:ind w:left="5954"/>
        <w:rPr>
          <w:b/>
          <w:sz w:val="22"/>
          <w:szCs w:val="22"/>
          <w:lang w:val="ru-RU"/>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20"/>
        <w:gridCol w:w="3842"/>
      </w:tblGrid>
      <w:tr w:rsidR="00127643" w:rsidRPr="00BC4CC4" w:rsidTr="00127643">
        <w:trPr>
          <w:cantSplit/>
          <w:trHeight w:val="240"/>
          <w:tblHeader/>
        </w:trPr>
        <w:tc>
          <w:tcPr>
            <w:tcW w:w="720" w:type="dxa"/>
            <w:vAlign w:val="center"/>
          </w:tcPr>
          <w:p w:rsidR="00127643" w:rsidRPr="00F37CA8" w:rsidRDefault="00127643" w:rsidP="00127643">
            <w:pPr>
              <w:pStyle w:val="af2"/>
              <w:spacing w:before="0" w:after="0"/>
              <w:jc w:val="center"/>
              <w:rPr>
                <w:sz w:val="24"/>
                <w:szCs w:val="24"/>
              </w:rPr>
            </w:pPr>
            <w:r w:rsidRPr="00F37CA8">
              <w:rPr>
                <w:sz w:val="24"/>
                <w:szCs w:val="24"/>
              </w:rPr>
              <w:t>№ п/п</w:t>
            </w:r>
          </w:p>
        </w:tc>
        <w:tc>
          <w:tcPr>
            <w:tcW w:w="5220" w:type="dxa"/>
            <w:vAlign w:val="center"/>
          </w:tcPr>
          <w:p w:rsidR="00127643" w:rsidRPr="00F37CA8" w:rsidRDefault="00127643" w:rsidP="00127643">
            <w:pPr>
              <w:pStyle w:val="af2"/>
              <w:spacing w:before="0" w:after="0"/>
              <w:jc w:val="center"/>
              <w:rPr>
                <w:sz w:val="24"/>
                <w:szCs w:val="24"/>
              </w:rPr>
            </w:pPr>
            <w:r w:rsidRPr="00F37CA8">
              <w:rPr>
                <w:sz w:val="24"/>
                <w:szCs w:val="24"/>
              </w:rPr>
              <w:t>Наименование</w:t>
            </w:r>
          </w:p>
        </w:tc>
        <w:tc>
          <w:tcPr>
            <w:tcW w:w="3842" w:type="dxa"/>
            <w:vAlign w:val="center"/>
          </w:tcPr>
          <w:p w:rsidR="00127643" w:rsidRPr="00F37CA8" w:rsidRDefault="00127643" w:rsidP="00397C43">
            <w:pPr>
              <w:pStyle w:val="af2"/>
              <w:spacing w:before="0" w:after="0"/>
              <w:jc w:val="center"/>
              <w:rPr>
                <w:sz w:val="24"/>
                <w:szCs w:val="24"/>
              </w:rPr>
            </w:pPr>
            <w:r w:rsidRPr="00F37CA8">
              <w:rPr>
                <w:sz w:val="24"/>
                <w:szCs w:val="24"/>
              </w:rPr>
              <w:t>Сведения об Участнике</w:t>
            </w:r>
            <w:r>
              <w:rPr>
                <w:sz w:val="24"/>
                <w:szCs w:val="24"/>
              </w:rPr>
              <w:t xml:space="preserve"> </w:t>
            </w:r>
            <w:r w:rsidR="00397C43">
              <w:rPr>
                <w:sz w:val="24"/>
                <w:szCs w:val="24"/>
              </w:rPr>
              <w:t>открытого запроса предложений</w:t>
            </w:r>
          </w:p>
        </w:tc>
      </w:tr>
      <w:tr w:rsidR="00127643" w:rsidRPr="00BC4CC4"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397C43">
            <w:pPr>
              <w:pStyle w:val="af0"/>
              <w:spacing w:before="0" w:after="0"/>
              <w:rPr>
                <w:szCs w:val="24"/>
              </w:rPr>
            </w:pPr>
            <w:r w:rsidRPr="00F37CA8">
              <w:rPr>
                <w:szCs w:val="24"/>
              </w:rPr>
              <w:t xml:space="preserve">Организационно-правовая форма и фирменное наименование Участника </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Свидетельство о внесении в Единый государственный реестр юридических лиц (дата и номер, кем выдано)</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397C43">
            <w:pPr>
              <w:pStyle w:val="af0"/>
              <w:spacing w:before="0" w:after="0"/>
              <w:rPr>
                <w:szCs w:val="24"/>
              </w:rPr>
            </w:pPr>
            <w:r w:rsidRPr="00F37CA8">
              <w:rPr>
                <w:szCs w:val="24"/>
              </w:rPr>
              <w:t xml:space="preserve">ИНН/КПП/ОГРН </w:t>
            </w:r>
            <w:r>
              <w:rPr>
                <w:szCs w:val="24"/>
              </w:rPr>
              <w:t>/ОКПО/ОКОПФ</w:t>
            </w:r>
            <w:r w:rsidRPr="00335197">
              <w:rPr>
                <w:sz w:val="20"/>
              </w:rPr>
              <w:t xml:space="preserve"> </w:t>
            </w:r>
            <w:r>
              <w:rPr>
                <w:sz w:val="20"/>
              </w:rPr>
              <w:t>/</w:t>
            </w:r>
            <w:r>
              <w:rPr>
                <w:szCs w:val="24"/>
              </w:rPr>
              <w:t xml:space="preserve">ОКТМО  </w:t>
            </w:r>
            <w:r w:rsidRPr="00F37CA8">
              <w:rPr>
                <w:szCs w:val="24"/>
              </w:rPr>
              <w:t xml:space="preserve">Участника </w:t>
            </w:r>
          </w:p>
        </w:tc>
        <w:tc>
          <w:tcPr>
            <w:tcW w:w="3842" w:type="dxa"/>
            <w:vAlign w:val="center"/>
          </w:tcPr>
          <w:p w:rsidR="00127643" w:rsidRPr="00F37CA8" w:rsidRDefault="00127643" w:rsidP="00127643">
            <w:pPr>
              <w:pStyle w:val="af0"/>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127643">
            <w:pPr>
              <w:pStyle w:val="af0"/>
              <w:spacing w:before="0" w:after="0"/>
              <w:rPr>
                <w:szCs w:val="24"/>
              </w:rPr>
            </w:pPr>
            <w:r w:rsidRPr="00F37CA8">
              <w:rPr>
                <w:szCs w:val="24"/>
              </w:rPr>
              <w:t>Юридический адрес</w:t>
            </w:r>
          </w:p>
        </w:tc>
        <w:tc>
          <w:tcPr>
            <w:tcW w:w="3842" w:type="dxa"/>
            <w:vAlign w:val="center"/>
          </w:tcPr>
          <w:p w:rsidR="00127643" w:rsidRPr="00F37CA8" w:rsidRDefault="00127643" w:rsidP="00127643">
            <w:pPr>
              <w:pStyle w:val="af0"/>
              <w:spacing w:before="0" w:after="0"/>
              <w:jc w:val="center"/>
              <w:rPr>
                <w:szCs w:val="24"/>
              </w:rPr>
            </w:pPr>
          </w:p>
        </w:tc>
      </w:tr>
      <w:tr w:rsidR="00127643" w:rsidRPr="00F37CA8"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0"/>
              <w:spacing w:before="0" w:after="0"/>
              <w:rPr>
                <w:szCs w:val="24"/>
              </w:rPr>
            </w:pPr>
            <w:r w:rsidRPr="00F37CA8">
              <w:rPr>
                <w:szCs w:val="24"/>
              </w:rPr>
              <w:t>Почтовый адрес</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Pr>
        <w:tc>
          <w:tcPr>
            <w:tcW w:w="720" w:type="dxa"/>
            <w:vAlign w:val="center"/>
          </w:tcPr>
          <w:p w:rsidR="00127643" w:rsidRPr="00F37CA8" w:rsidRDefault="00127643" w:rsidP="00127643">
            <w:pPr>
              <w:widowControl/>
              <w:numPr>
                <w:ilvl w:val="0"/>
                <w:numId w:val="7"/>
              </w:numPr>
              <w:jc w:val="center"/>
            </w:pPr>
          </w:p>
        </w:tc>
        <w:tc>
          <w:tcPr>
            <w:tcW w:w="5220" w:type="dxa"/>
            <w:vAlign w:val="center"/>
          </w:tcPr>
          <w:p w:rsidR="00127643" w:rsidRPr="00F37CA8" w:rsidRDefault="00127643" w:rsidP="00127643">
            <w:pPr>
              <w:pStyle w:val="af0"/>
              <w:spacing w:before="0" w:after="0"/>
              <w:rPr>
                <w:szCs w:val="24"/>
              </w:rPr>
            </w:pPr>
            <w:r w:rsidRPr="00F37CA8">
              <w:rPr>
                <w:szCs w:val="24"/>
              </w:rPr>
              <w:t>Филиалы: перечислить наименования и почтовые адреса</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397C43">
            <w:pPr>
              <w:pStyle w:val="af0"/>
              <w:spacing w:before="0" w:after="0"/>
              <w:rPr>
                <w:szCs w:val="24"/>
              </w:rPr>
            </w:pPr>
            <w:r w:rsidRPr="00F37CA8">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397C43">
            <w:pPr>
              <w:pStyle w:val="af0"/>
              <w:spacing w:before="0" w:after="0"/>
              <w:rPr>
                <w:szCs w:val="24"/>
              </w:rPr>
            </w:pPr>
            <w:r w:rsidRPr="00F37CA8">
              <w:rPr>
                <w:szCs w:val="24"/>
              </w:rPr>
              <w:t>Телефоны Участника (с указанием кода города)</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Height w:val="116"/>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397C43">
            <w:pPr>
              <w:pStyle w:val="af0"/>
              <w:spacing w:before="0" w:after="0"/>
              <w:rPr>
                <w:szCs w:val="24"/>
              </w:rPr>
            </w:pPr>
            <w:r w:rsidRPr="00F37CA8">
              <w:rPr>
                <w:szCs w:val="24"/>
              </w:rPr>
              <w:t>Факс Участника (с указанием кода города)</w:t>
            </w:r>
          </w:p>
        </w:tc>
        <w:tc>
          <w:tcPr>
            <w:tcW w:w="3842" w:type="dxa"/>
            <w:vAlign w:val="center"/>
          </w:tcPr>
          <w:p w:rsidR="00127643" w:rsidRPr="00F37CA8" w:rsidRDefault="00127643" w:rsidP="00127643">
            <w:pPr>
              <w:pStyle w:val="af0"/>
              <w:spacing w:before="0" w:after="0"/>
              <w:jc w:val="center"/>
              <w:rPr>
                <w:szCs w:val="24"/>
              </w:rPr>
            </w:pPr>
          </w:p>
        </w:tc>
      </w:tr>
      <w:tr w:rsidR="00127643" w:rsidRPr="00397C43"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397C43">
            <w:pPr>
              <w:pStyle w:val="af0"/>
              <w:spacing w:before="0" w:after="0"/>
              <w:rPr>
                <w:szCs w:val="24"/>
              </w:rPr>
            </w:pPr>
            <w:r w:rsidRPr="00F37CA8">
              <w:rPr>
                <w:szCs w:val="24"/>
              </w:rPr>
              <w:t xml:space="preserve">Адрес электронной почты Участника </w:t>
            </w:r>
          </w:p>
        </w:tc>
        <w:tc>
          <w:tcPr>
            <w:tcW w:w="3842" w:type="dxa"/>
            <w:vAlign w:val="center"/>
          </w:tcPr>
          <w:p w:rsidR="00127643" w:rsidRPr="00F37CA8" w:rsidRDefault="00127643" w:rsidP="00127643">
            <w:pPr>
              <w:pStyle w:val="af0"/>
              <w:spacing w:before="0" w:after="0"/>
              <w:jc w:val="center"/>
              <w:rPr>
                <w:szCs w:val="24"/>
              </w:rPr>
            </w:pPr>
          </w:p>
        </w:tc>
      </w:tr>
      <w:tr w:rsidR="00127643" w:rsidRPr="00BC4CC4" w:rsidTr="00127643">
        <w:trPr>
          <w:cantSplit/>
        </w:trPr>
        <w:tc>
          <w:tcPr>
            <w:tcW w:w="720" w:type="dxa"/>
            <w:tcBorders>
              <w:top w:val="single" w:sz="4" w:space="0" w:color="auto"/>
              <w:left w:val="single" w:sz="4" w:space="0" w:color="auto"/>
              <w:bottom w:val="single" w:sz="4" w:space="0" w:color="auto"/>
              <w:right w:val="single" w:sz="4" w:space="0" w:color="auto"/>
            </w:tcBorders>
            <w:vAlign w:val="center"/>
          </w:tcPr>
          <w:p w:rsidR="00127643" w:rsidRPr="00127643" w:rsidRDefault="00127643" w:rsidP="00127643">
            <w:pPr>
              <w:widowControl/>
              <w:numPr>
                <w:ilvl w:val="0"/>
                <w:numId w:val="7"/>
              </w:numPr>
              <w:jc w:val="center"/>
              <w:rPr>
                <w:lang w:val="ru-RU"/>
              </w:rPr>
            </w:pPr>
          </w:p>
        </w:tc>
        <w:tc>
          <w:tcPr>
            <w:tcW w:w="5220"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397C43">
            <w:pPr>
              <w:pStyle w:val="af0"/>
              <w:spacing w:before="0" w:after="0"/>
              <w:rPr>
                <w:color w:val="000000"/>
                <w:spacing w:val="-2"/>
                <w:szCs w:val="24"/>
              </w:rPr>
            </w:pPr>
            <w:r w:rsidRPr="00F37CA8">
              <w:rPr>
                <w:color w:val="000000"/>
                <w:spacing w:val="-2"/>
                <w:szCs w:val="24"/>
              </w:rPr>
              <w:t>Фамилия, Имя и Отчество руководителя Участника, имеющего право подписи согласно учредительным документам Участника</w:t>
            </w:r>
            <w:r w:rsidRPr="00F37CA8">
              <w:rPr>
                <w:szCs w:val="24"/>
              </w:rPr>
              <w:t xml:space="preserve">, </w:t>
            </w:r>
            <w:r w:rsidRPr="00F37CA8">
              <w:rPr>
                <w:color w:val="000000"/>
                <w:spacing w:val="-2"/>
                <w:szCs w:val="24"/>
              </w:rPr>
              <w:t>с указанием должности и контактного телефона</w:t>
            </w:r>
          </w:p>
        </w:tc>
        <w:tc>
          <w:tcPr>
            <w:tcW w:w="3842" w:type="dxa"/>
            <w:tcBorders>
              <w:top w:val="single" w:sz="4" w:space="0" w:color="auto"/>
              <w:left w:val="single" w:sz="4" w:space="0" w:color="auto"/>
              <w:bottom w:val="single" w:sz="4" w:space="0" w:color="auto"/>
              <w:right w:val="single" w:sz="4" w:space="0" w:color="auto"/>
            </w:tcBorders>
            <w:vAlign w:val="center"/>
          </w:tcPr>
          <w:p w:rsidR="00127643" w:rsidRPr="00F37CA8" w:rsidRDefault="00127643" w:rsidP="00127643">
            <w:pPr>
              <w:pStyle w:val="af0"/>
              <w:spacing w:before="0" w:after="0"/>
              <w:jc w:val="center"/>
              <w:rPr>
                <w:color w:val="000000"/>
                <w:szCs w:val="24"/>
              </w:rPr>
            </w:pPr>
          </w:p>
        </w:tc>
      </w:tr>
      <w:tr w:rsidR="00127643" w:rsidRPr="00BC4CC4" w:rsidTr="00127643">
        <w:trPr>
          <w:cantSplit/>
        </w:trPr>
        <w:tc>
          <w:tcPr>
            <w:tcW w:w="720" w:type="dxa"/>
            <w:vAlign w:val="center"/>
          </w:tcPr>
          <w:p w:rsidR="00127643" w:rsidRPr="00127643" w:rsidRDefault="00127643" w:rsidP="00127643">
            <w:pPr>
              <w:widowControl/>
              <w:numPr>
                <w:ilvl w:val="0"/>
                <w:numId w:val="7"/>
              </w:numPr>
              <w:jc w:val="center"/>
              <w:rPr>
                <w:lang w:val="ru-RU"/>
              </w:rPr>
            </w:pPr>
          </w:p>
        </w:tc>
        <w:tc>
          <w:tcPr>
            <w:tcW w:w="5220" w:type="dxa"/>
            <w:vAlign w:val="center"/>
          </w:tcPr>
          <w:p w:rsidR="00127643" w:rsidRPr="00F37CA8" w:rsidRDefault="00127643" w:rsidP="00397C43">
            <w:pPr>
              <w:pStyle w:val="af0"/>
              <w:spacing w:before="0" w:after="0"/>
              <w:rPr>
                <w:szCs w:val="24"/>
              </w:rPr>
            </w:pPr>
            <w:r w:rsidRPr="00F37CA8">
              <w:rPr>
                <w:szCs w:val="24"/>
              </w:rPr>
              <w:t>Фамилия, Имя и Отчество ответственного лица Участника с указанием должности и контактного телефона</w:t>
            </w:r>
          </w:p>
        </w:tc>
        <w:tc>
          <w:tcPr>
            <w:tcW w:w="3842" w:type="dxa"/>
            <w:vAlign w:val="center"/>
          </w:tcPr>
          <w:p w:rsidR="00127643" w:rsidRPr="00F37CA8" w:rsidRDefault="00127643" w:rsidP="00127643">
            <w:pPr>
              <w:pStyle w:val="af0"/>
              <w:spacing w:before="0" w:after="0"/>
              <w:jc w:val="center"/>
              <w:rPr>
                <w:szCs w:val="24"/>
              </w:rPr>
            </w:pPr>
          </w:p>
        </w:tc>
      </w:tr>
      <w:tr w:rsidR="00127643" w:rsidRPr="00F37CA8" w:rsidTr="00127643">
        <w:trPr>
          <w:cantSplit/>
        </w:trPr>
        <w:tc>
          <w:tcPr>
            <w:tcW w:w="720" w:type="dxa"/>
            <w:vAlign w:val="center"/>
          </w:tcPr>
          <w:p w:rsidR="00127643" w:rsidRPr="00127643" w:rsidRDefault="00127643" w:rsidP="00127643">
            <w:pPr>
              <w:ind w:left="360"/>
              <w:rPr>
                <w:lang w:val="ru-RU"/>
              </w:rPr>
            </w:pPr>
          </w:p>
        </w:tc>
        <w:tc>
          <w:tcPr>
            <w:tcW w:w="9062" w:type="dxa"/>
            <w:gridSpan w:val="2"/>
            <w:vAlign w:val="center"/>
          </w:tcPr>
          <w:p w:rsidR="00127643" w:rsidRDefault="00127643" w:rsidP="00127643">
            <w:pPr>
              <w:pStyle w:val="af0"/>
              <w:spacing w:before="0" w:after="0"/>
              <w:jc w:val="center"/>
              <w:rPr>
                <w:b/>
                <w:szCs w:val="24"/>
              </w:rPr>
            </w:pPr>
          </w:p>
          <w:p w:rsidR="00127643" w:rsidRPr="00F37CA8" w:rsidRDefault="00127643" w:rsidP="00127643">
            <w:pPr>
              <w:pStyle w:val="af0"/>
              <w:spacing w:before="0" w:after="0"/>
              <w:jc w:val="center"/>
              <w:rPr>
                <w:b/>
                <w:szCs w:val="24"/>
              </w:rPr>
            </w:pPr>
            <w:r w:rsidRPr="00F37CA8">
              <w:rPr>
                <w:b/>
                <w:szCs w:val="24"/>
              </w:rPr>
              <w:t>Сведения об участнике</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Участника в реестре недобросовестных поставщиков, предусмотренным Федеральным законом </w:t>
            </w:r>
          </w:p>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223-ФЗ от 18.07.2011 года «О закупках товаров, работ, услуг отдельными видами юридических лиц»</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отсутствии/нахождении в процессе ликвидации или в стадии проведения процедуры банкротства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находится / не находится</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 xml:space="preserve">Сведения об отсутствии административного наказания в виде приостановления деятельности в порядке, предусмотренном КоАП РФ </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имеется /отсутствует</w:t>
            </w:r>
          </w:p>
          <w:p w:rsidR="00127643" w:rsidRPr="00096354" w:rsidRDefault="00127643" w:rsidP="00096354">
            <w:pPr>
              <w:tabs>
                <w:tab w:val="left" w:pos="567"/>
                <w:tab w:val="left" w:pos="709"/>
              </w:tabs>
              <w:autoSpaceDE w:val="0"/>
              <w:autoSpaceDN w:val="0"/>
              <w:adjustRightInd w:val="0"/>
              <w:jc w:val="left"/>
              <w:rPr>
                <w:rFonts w:eastAsia="Calibri"/>
                <w:sz w:val="24"/>
                <w:szCs w:val="24"/>
              </w:rPr>
            </w:pPr>
          </w:p>
        </w:tc>
      </w:tr>
      <w:tr w:rsidR="00127643" w:rsidRPr="00BC4CC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i/>
                <w:sz w:val="24"/>
                <w:szCs w:val="24"/>
                <w:lang w:val="ru-RU"/>
              </w:rPr>
              <w:t>если имеется указывается ее размер</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lang w:val="ru-RU"/>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Сведения об отсутствии ареста на имущество Участника, наложенного решением суда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sz w:val="24"/>
                <w:szCs w:val="24"/>
              </w:rPr>
            </w:pPr>
            <w:r w:rsidRPr="00096354">
              <w:rPr>
                <w:rFonts w:eastAsia="Calibri"/>
                <w:i/>
                <w:sz w:val="24"/>
                <w:szCs w:val="24"/>
              </w:rPr>
              <w:t>имеется/отсутствует</w:t>
            </w:r>
          </w:p>
        </w:tc>
      </w:tr>
      <w:tr w:rsidR="00127643" w:rsidRPr="00096354" w:rsidTr="00127643">
        <w:trPr>
          <w:cantSplit/>
        </w:trPr>
        <w:tc>
          <w:tcPr>
            <w:tcW w:w="720" w:type="dxa"/>
            <w:vAlign w:val="center"/>
          </w:tcPr>
          <w:p w:rsidR="00127643" w:rsidRPr="00096354" w:rsidRDefault="00127643" w:rsidP="00096354">
            <w:pPr>
              <w:widowControl/>
              <w:numPr>
                <w:ilvl w:val="0"/>
                <w:numId w:val="7"/>
              </w:numPr>
              <w:jc w:val="left"/>
              <w:rPr>
                <w:sz w:val="24"/>
                <w:szCs w:val="24"/>
              </w:rPr>
            </w:pPr>
          </w:p>
        </w:tc>
        <w:tc>
          <w:tcPr>
            <w:tcW w:w="5220" w:type="dxa"/>
          </w:tcPr>
          <w:p w:rsidR="00127643" w:rsidRPr="00096354" w:rsidRDefault="00127643" w:rsidP="00096354">
            <w:pPr>
              <w:tabs>
                <w:tab w:val="left" w:pos="567"/>
                <w:tab w:val="left" w:pos="709"/>
              </w:tabs>
              <w:autoSpaceDE w:val="0"/>
              <w:autoSpaceDN w:val="0"/>
              <w:adjustRightInd w:val="0"/>
              <w:jc w:val="left"/>
              <w:rPr>
                <w:rFonts w:eastAsia="Calibri"/>
                <w:sz w:val="24"/>
                <w:szCs w:val="24"/>
                <w:lang w:val="ru-RU"/>
              </w:rPr>
            </w:pPr>
            <w:r w:rsidRPr="00096354">
              <w:rPr>
                <w:rFonts w:eastAsia="Calibri"/>
                <w:sz w:val="24"/>
                <w:szCs w:val="24"/>
                <w:lang w:val="ru-RU"/>
              </w:rPr>
              <w:t>Указать являетесь ли Вы субъектом малого и среднего предпринимательства</w:t>
            </w:r>
          </w:p>
        </w:tc>
        <w:tc>
          <w:tcPr>
            <w:tcW w:w="3842" w:type="dxa"/>
          </w:tcPr>
          <w:p w:rsidR="00127643" w:rsidRPr="00096354" w:rsidRDefault="00127643" w:rsidP="00096354">
            <w:pPr>
              <w:tabs>
                <w:tab w:val="left" w:pos="567"/>
                <w:tab w:val="left" w:pos="709"/>
              </w:tabs>
              <w:autoSpaceDE w:val="0"/>
              <w:autoSpaceDN w:val="0"/>
              <w:adjustRightInd w:val="0"/>
              <w:jc w:val="left"/>
              <w:rPr>
                <w:rFonts w:eastAsia="Calibri"/>
                <w:i/>
                <w:sz w:val="24"/>
                <w:szCs w:val="24"/>
              </w:rPr>
            </w:pPr>
            <w:r w:rsidRPr="00096354">
              <w:rPr>
                <w:rFonts w:eastAsia="Calibri"/>
                <w:i/>
                <w:sz w:val="24"/>
                <w:szCs w:val="24"/>
              </w:rPr>
              <w:t>СМП/ССП/нет</w:t>
            </w:r>
          </w:p>
        </w:tc>
      </w:tr>
    </w:tbl>
    <w:p w:rsid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r>
    </w:p>
    <w:p w:rsidR="00127643" w:rsidRPr="00096354" w:rsidRDefault="00096354" w:rsidP="00096354">
      <w:pPr>
        <w:tabs>
          <w:tab w:val="left" w:pos="426"/>
        </w:tabs>
        <w:autoSpaceDE w:val="0"/>
        <w:autoSpaceDN w:val="0"/>
        <w:adjustRightInd w:val="0"/>
        <w:spacing w:line="288" w:lineRule="auto"/>
        <w:jc w:val="left"/>
        <w:outlineLvl w:val="0"/>
        <w:rPr>
          <w:sz w:val="24"/>
          <w:szCs w:val="24"/>
          <w:lang w:val="ru-RU"/>
        </w:rPr>
      </w:pPr>
      <w:r>
        <w:rPr>
          <w:sz w:val="24"/>
          <w:szCs w:val="24"/>
          <w:lang w:val="ru-RU"/>
        </w:rPr>
        <w:t xml:space="preserve">        </w:t>
      </w:r>
      <w:r w:rsidR="00127643" w:rsidRPr="00096354">
        <w:rPr>
          <w:sz w:val="24"/>
          <w:szCs w:val="24"/>
          <w:lang w:val="ru-RU"/>
        </w:rPr>
        <w:t xml:space="preserve">Мы признаем, что направление Заказчиком извещения и представление участником Заявки на участие в </w:t>
      </w:r>
      <w:r w:rsidR="00397C43">
        <w:rPr>
          <w:sz w:val="24"/>
          <w:szCs w:val="24"/>
          <w:lang w:val="ru-RU"/>
        </w:rPr>
        <w:t xml:space="preserve">открытом запросе предложений </w:t>
      </w:r>
      <w:r w:rsidR="00127643" w:rsidRPr="00096354">
        <w:rPr>
          <w:sz w:val="24"/>
          <w:szCs w:val="24"/>
          <w:lang w:val="ru-RU"/>
        </w:rPr>
        <w:t>не накладывает на  стороны никаких обязательств до момента заключения договора.</w:t>
      </w:r>
    </w:p>
    <w:p w:rsidR="00127643" w:rsidRPr="00096354" w:rsidRDefault="00127643" w:rsidP="00096354">
      <w:pPr>
        <w:tabs>
          <w:tab w:val="left" w:pos="426"/>
        </w:tabs>
        <w:autoSpaceDE w:val="0"/>
        <w:autoSpaceDN w:val="0"/>
        <w:adjustRightInd w:val="0"/>
        <w:spacing w:line="288" w:lineRule="auto"/>
        <w:jc w:val="left"/>
        <w:outlineLvl w:val="0"/>
        <w:rPr>
          <w:sz w:val="24"/>
          <w:szCs w:val="24"/>
          <w:lang w:val="ru-RU"/>
        </w:rPr>
      </w:pPr>
      <w:r w:rsidRPr="00096354">
        <w:rPr>
          <w:sz w:val="24"/>
          <w:szCs w:val="24"/>
          <w:lang w:val="ru-RU"/>
        </w:rPr>
        <w:tab/>
        <w:t xml:space="preserve">Даём согласие на обработку персональных данных и публикацию их на официальном сайте </w:t>
      </w:r>
      <w:hyperlink r:id="rId13" w:history="1">
        <w:r w:rsidRPr="00096354">
          <w:rPr>
            <w:rStyle w:val="a3"/>
            <w:sz w:val="24"/>
            <w:szCs w:val="24"/>
          </w:rPr>
          <w:t>www</w:t>
        </w:r>
        <w:r w:rsidRPr="00096354">
          <w:rPr>
            <w:rStyle w:val="a3"/>
            <w:sz w:val="24"/>
            <w:szCs w:val="24"/>
            <w:lang w:val="ru-RU"/>
          </w:rPr>
          <w:t>.</w:t>
        </w:r>
        <w:r w:rsidRPr="00096354">
          <w:rPr>
            <w:rStyle w:val="a3"/>
            <w:sz w:val="24"/>
            <w:szCs w:val="24"/>
          </w:rPr>
          <w:t>zakupki</w:t>
        </w:r>
        <w:r w:rsidRPr="00096354">
          <w:rPr>
            <w:rStyle w:val="a3"/>
            <w:sz w:val="24"/>
            <w:szCs w:val="24"/>
            <w:lang w:val="ru-RU"/>
          </w:rPr>
          <w:t>.</w:t>
        </w:r>
        <w:r w:rsidRPr="00096354">
          <w:rPr>
            <w:rStyle w:val="a3"/>
            <w:sz w:val="24"/>
            <w:szCs w:val="24"/>
          </w:rPr>
          <w:t>gov</w:t>
        </w:r>
        <w:r w:rsidRPr="00096354">
          <w:rPr>
            <w:rStyle w:val="a3"/>
            <w:sz w:val="24"/>
            <w:szCs w:val="24"/>
            <w:lang w:val="ru-RU"/>
          </w:rPr>
          <w:t>.</w:t>
        </w:r>
        <w:r w:rsidRPr="00096354">
          <w:rPr>
            <w:rStyle w:val="a3"/>
            <w:sz w:val="24"/>
            <w:szCs w:val="24"/>
          </w:rPr>
          <w:t>ru</w:t>
        </w:r>
      </w:hyperlink>
      <w:r w:rsidRPr="00096354">
        <w:rPr>
          <w:sz w:val="24"/>
          <w:szCs w:val="24"/>
          <w:lang w:val="ru-RU"/>
        </w:rPr>
        <w:t xml:space="preserve">.  </w:t>
      </w:r>
    </w:p>
    <w:p w:rsidR="00127643" w:rsidRPr="00096354" w:rsidRDefault="00127643" w:rsidP="00096354">
      <w:pPr>
        <w:ind w:left="5954"/>
        <w:jc w:val="lef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p>
    <w:p w:rsidR="00127643" w:rsidRPr="009D04B2" w:rsidRDefault="00127643" w:rsidP="00127643">
      <w:pPr>
        <w:keepNext/>
        <w:rPr>
          <w:b/>
          <w:sz w:val="24"/>
          <w:szCs w:val="24"/>
          <w:lang w:val="ru-RU"/>
        </w:rPr>
      </w:pPr>
      <w:r w:rsidRPr="009D04B2">
        <w:rPr>
          <w:b/>
          <w:sz w:val="24"/>
          <w:szCs w:val="24"/>
          <w:lang w:val="ru-RU"/>
        </w:rPr>
        <w:t>_____</w:t>
      </w:r>
      <w:r>
        <w:rPr>
          <w:b/>
          <w:sz w:val="24"/>
          <w:szCs w:val="24"/>
          <w:lang w:val="ru-RU"/>
        </w:rPr>
        <w:t xml:space="preserve">_________________       </w:t>
      </w:r>
      <w:r w:rsidR="00096354">
        <w:rPr>
          <w:b/>
          <w:sz w:val="24"/>
          <w:szCs w:val="24"/>
          <w:lang w:val="ru-RU"/>
        </w:rPr>
        <w:t xml:space="preserve">               </w:t>
      </w:r>
      <w:r>
        <w:rPr>
          <w:b/>
          <w:sz w:val="24"/>
          <w:szCs w:val="24"/>
          <w:lang w:val="ru-RU"/>
        </w:rPr>
        <w:t xml:space="preserve">   </w:t>
      </w:r>
      <w:r w:rsidR="00096354">
        <w:rPr>
          <w:b/>
          <w:sz w:val="24"/>
          <w:szCs w:val="24"/>
          <w:lang w:val="ru-RU"/>
        </w:rPr>
        <w:t xml:space="preserve">     </w:t>
      </w:r>
      <w:r>
        <w:rPr>
          <w:b/>
          <w:sz w:val="24"/>
          <w:szCs w:val="24"/>
          <w:lang w:val="ru-RU"/>
        </w:rPr>
        <w:t xml:space="preserve"> </w:t>
      </w:r>
      <w:r w:rsidRPr="009D04B2">
        <w:rPr>
          <w:b/>
          <w:sz w:val="24"/>
          <w:szCs w:val="24"/>
          <w:lang w:val="ru-RU"/>
        </w:rPr>
        <w:t xml:space="preserve">_________________  </w:t>
      </w:r>
      <w:r>
        <w:rPr>
          <w:b/>
          <w:sz w:val="24"/>
          <w:szCs w:val="24"/>
          <w:lang w:val="ru-RU"/>
        </w:rPr>
        <w:t xml:space="preserve">            ___________________</w:t>
      </w:r>
    </w:p>
    <w:p w:rsidR="00127643" w:rsidRPr="009D04B2" w:rsidRDefault="00127643"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00096354">
        <w:rPr>
          <w:sz w:val="24"/>
          <w:szCs w:val="24"/>
          <w:lang w:val="ru-RU"/>
        </w:rPr>
        <w:t xml:space="preserve">                      </w:t>
      </w:r>
      <w:r w:rsidRPr="009D04B2">
        <w:rPr>
          <w:sz w:val="24"/>
          <w:szCs w:val="24"/>
          <w:lang w:val="ru-RU"/>
        </w:rPr>
        <w:t>(подпись)                                             (Ф.И.О.)</w:t>
      </w:r>
    </w:p>
    <w:p w:rsidR="00096354" w:rsidRDefault="00127643" w:rsidP="00096354">
      <w:pPr>
        <w:keepNext/>
        <w:jc w:val="left"/>
        <w:rPr>
          <w:sz w:val="24"/>
          <w:szCs w:val="24"/>
          <w:lang w:val="ru-RU"/>
        </w:rPr>
      </w:pPr>
      <w:r w:rsidRPr="009D04B2">
        <w:rPr>
          <w:sz w:val="24"/>
          <w:szCs w:val="24"/>
          <w:lang w:val="ru-RU"/>
        </w:rPr>
        <w:t xml:space="preserve">уполномоченного представителя)       </w:t>
      </w:r>
    </w:p>
    <w:p w:rsidR="00127643" w:rsidRPr="009D04B2" w:rsidRDefault="00096354" w:rsidP="00096354">
      <w:pPr>
        <w:keepNext/>
        <w:jc w:val="left"/>
        <w:rPr>
          <w:sz w:val="24"/>
          <w:szCs w:val="24"/>
          <w:lang w:val="ru-RU"/>
        </w:rPr>
      </w:pPr>
      <w:r>
        <w:rPr>
          <w:sz w:val="24"/>
          <w:szCs w:val="24"/>
          <w:lang w:val="ru-RU"/>
        </w:rPr>
        <w:t xml:space="preserve">                                                                                 </w:t>
      </w:r>
      <w:r w:rsidR="00127643" w:rsidRPr="009D04B2">
        <w:rPr>
          <w:sz w:val="24"/>
          <w:szCs w:val="24"/>
          <w:lang w:val="ru-RU"/>
        </w:rPr>
        <w:t xml:space="preserve"> М.П.</w:t>
      </w:r>
    </w:p>
    <w:p w:rsidR="008E0C9C" w:rsidRDefault="00127643" w:rsidP="00127643">
      <w:pPr>
        <w:rPr>
          <w:lang w:val="ru-RU"/>
        </w:rPr>
      </w:pPr>
      <w:r w:rsidRPr="009D04B2">
        <w:rPr>
          <w:sz w:val="24"/>
          <w:szCs w:val="24"/>
          <w:lang w:val="ru-RU"/>
        </w:rPr>
        <w:br w:type="page"/>
      </w:r>
    </w:p>
    <w:p w:rsidR="00096354" w:rsidRDefault="00096354" w:rsidP="00096354">
      <w:pPr>
        <w:ind w:left="6379"/>
        <w:rPr>
          <w:b/>
          <w:sz w:val="22"/>
          <w:szCs w:val="22"/>
          <w:lang w:val="ru-RU"/>
        </w:rPr>
      </w:pPr>
      <w:r>
        <w:rPr>
          <w:b/>
          <w:sz w:val="22"/>
          <w:szCs w:val="22"/>
          <w:lang w:val="ru-RU"/>
        </w:rPr>
        <w:lastRenderedPageBreak/>
        <w:t>Приложение № 5</w:t>
      </w:r>
    </w:p>
    <w:p w:rsidR="00096354" w:rsidRDefault="00096354" w:rsidP="00096354">
      <w:pPr>
        <w:ind w:left="6379"/>
        <w:rPr>
          <w:b/>
          <w:sz w:val="22"/>
          <w:szCs w:val="22"/>
          <w:lang w:val="ru-RU"/>
        </w:rPr>
      </w:pPr>
      <w:r>
        <w:rPr>
          <w:b/>
          <w:sz w:val="22"/>
          <w:szCs w:val="22"/>
          <w:lang w:val="ru-RU"/>
        </w:rPr>
        <w:t xml:space="preserve">к </w:t>
      </w:r>
      <w:r w:rsidR="00397C43">
        <w:rPr>
          <w:b/>
          <w:sz w:val="22"/>
          <w:szCs w:val="22"/>
          <w:lang w:val="ru-RU"/>
        </w:rPr>
        <w:t>Д</w:t>
      </w:r>
      <w:r>
        <w:rPr>
          <w:b/>
          <w:sz w:val="22"/>
          <w:szCs w:val="22"/>
          <w:lang w:val="ru-RU"/>
        </w:rPr>
        <w:t>окументации</w:t>
      </w:r>
      <w:r w:rsidR="008E0921">
        <w:rPr>
          <w:b/>
          <w:sz w:val="22"/>
          <w:szCs w:val="22"/>
          <w:lang w:val="ru-RU"/>
        </w:rPr>
        <w:t xml:space="preserve">  </w:t>
      </w:r>
      <w:r w:rsidR="00380D9A">
        <w:rPr>
          <w:b/>
          <w:sz w:val="22"/>
          <w:szCs w:val="22"/>
          <w:lang w:val="ru-RU"/>
        </w:rPr>
        <w:t xml:space="preserve">  №11</w:t>
      </w:r>
      <w:r w:rsidR="008E0921">
        <w:rPr>
          <w:b/>
          <w:sz w:val="22"/>
          <w:szCs w:val="22"/>
          <w:lang w:val="ru-RU"/>
        </w:rPr>
        <w:t>-2016</w:t>
      </w:r>
    </w:p>
    <w:p w:rsidR="00096354" w:rsidRDefault="00096354" w:rsidP="00096354">
      <w:pPr>
        <w:keepNext/>
        <w:jc w:val="right"/>
        <w:rPr>
          <w:b/>
          <w:sz w:val="24"/>
          <w:szCs w:val="24"/>
          <w:lang w:val="ru-RU"/>
        </w:rPr>
      </w:pPr>
    </w:p>
    <w:p w:rsidR="00096354" w:rsidRPr="009D04B2" w:rsidRDefault="00096354" w:rsidP="00096354">
      <w:pPr>
        <w:keepNext/>
        <w:jc w:val="right"/>
        <w:rPr>
          <w:b/>
          <w:sz w:val="24"/>
          <w:szCs w:val="24"/>
          <w:lang w:val="ru-RU"/>
        </w:rPr>
      </w:pPr>
    </w:p>
    <w:p w:rsidR="00096354" w:rsidRPr="009D04B2" w:rsidRDefault="00096354" w:rsidP="00096354">
      <w:pPr>
        <w:keepNext/>
        <w:autoSpaceDE w:val="0"/>
        <w:autoSpaceDN w:val="0"/>
        <w:adjustRightInd w:val="0"/>
        <w:jc w:val="center"/>
        <w:rPr>
          <w:b/>
          <w:sz w:val="24"/>
          <w:szCs w:val="24"/>
          <w:lang w:val="ru-RU"/>
        </w:rPr>
      </w:pPr>
      <w:r w:rsidRPr="009D04B2">
        <w:rPr>
          <w:b/>
          <w:sz w:val="24"/>
          <w:szCs w:val="24"/>
          <w:lang w:val="ru-RU"/>
        </w:rPr>
        <w:t xml:space="preserve">ФОРМА «ПРЕДЛОЖЕНИЕ УЧАСТНИКА </w:t>
      </w:r>
      <w:r w:rsidR="00397C43">
        <w:rPr>
          <w:b/>
          <w:sz w:val="24"/>
          <w:szCs w:val="24"/>
          <w:lang w:val="ru-RU"/>
        </w:rPr>
        <w:t xml:space="preserve">ОТКРЫТОГО </w:t>
      </w:r>
      <w:r w:rsidRPr="009D04B2">
        <w:rPr>
          <w:b/>
          <w:sz w:val="24"/>
          <w:szCs w:val="24"/>
          <w:lang w:val="ru-RU"/>
        </w:rPr>
        <w:t xml:space="preserve">ЗАПРОСА ПРЕДЛОЖЕНИЙ» </w:t>
      </w:r>
    </w:p>
    <w:p w:rsidR="00096354" w:rsidRPr="009D04B2" w:rsidRDefault="00096354" w:rsidP="00096354">
      <w:pPr>
        <w:keepNext/>
        <w:shd w:val="clear" w:color="auto" w:fill="FFFFFF"/>
        <w:spacing w:line="322" w:lineRule="exact"/>
        <w:jc w:val="center"/>
        <w:rPr>
          <w:b/>
          <w:bCs/>
          <w:color w:val="000000"/>
          <w:spacing w:val="-1"/>
          <w:sz w:val="24"/>
          <w:szCs w:val="24"/>
          <w:lang w:val="ru-RU"/>
        </w:rPr>
      </w:pPr>
    </w:p>
    <w:p w:rsidR="00096354" w:rsidRPr="009D04B2" w:rsidRDefault="00096354" w:rsidP="00096354">
      <w:pPr>
        <w:keepNext/>
        <w:shd w:val="clear" w:color="auto" w:fill="FFFFFF"/>
        <w:spacing w:line="322" w:lineRule="exact"/>
        <w:jc w:val="center"/>
        <w:rPr>
          <w:b/>
          <w:bCs/>
          <w:color w:val="000000"/>
          <w:spacing w:val="-1"/>
          <w:sz w:val="24"/>
          <w:szCs w:val="24"/>
          <w:lang w:val="ru-RU"/>
        </w:rPr>
      </w:pPr>
      <w:r w:rsidRPr="009D04B2">
        <w:rPr>
          <w:b/>
          <w:bCs/>
          <w:color w:val="000000"/>
          <w:spacing w:val="-1"/>
          <w:sz w:val="24"/>
          <w:szCs w:val="24"/>
          <w:lang w:val="ru-RU"/>
        </w:rPr>
        <w:t xml:space="preserve">ПРЕДЛОЖЕНИЕ УЧАСТНИКА </w:t>
      </w:r>
      <w:r w:rsidR="00397C43">
        <w:rPr>
          <w:b/>
          <w:bCs/>
          <w:color w:val="000000"/>
          <w:spacing w:val="-1"/>
          <w:sz w:val="24"/>
          <w:szCs w:val="24"/>
          <w:lang w:val="ru-RU"/>
        </w:rPr>
        <w:t xml:space="preserve">ОТКРЫТОГО </w:t>
      </w:r>
      <w:r w:rsidRPr="009D04B2">
        <w:rPr>
          <w:b/>
          <w:bCs/>
          <w:color w:val="000000"/>
          <w:spacing w:val="-1"/>
          <w:sz w:val="24"/>
          <w:szCs w:val="24"/>
          <w:lang w:val="ru-RU"/>
        </w:rPr>
        <w:t>ЗАПРОСА ПРЕДЛОЖЕНИЙ</w:t>
      </w:r>
    </w:p>
    <w:p w:rsidR="00096354" w:rsidRPr="009D04B2" w:rsidRDefault="00096354" w:rsidP="00096354">
      <w:pPr>
        <w:keepNext/>
        <w:suppressAutoHyphens/>
        <w:jc w:val="center"/>
        <w:rPr>
          <w:b/>
          <w:sz w:val="24"/>
          <w:szCs w:val="24"/>
          <w:lang w:val="ru-RU"/>
        </w:rPr>
      </w:pPr>
    </w:p>
    <w:p w:rsidR="00096354" w:rsidRPr="009D04B2" w:rsidRDefault="00096354" w:rsidP="00096354">
      <w:pPr>
        <w:keepNext/>
        <w:suppressLineNumbers/>
        <w:suppressAutoHyphens/>
        <w:jc w:val="left"/>
        <w:rPr>
          <w:sz w:val="24"/>
          <w:szCs w:val="24"/>
          <w:lang w:val="ru-RU"/>
        </w:rPr>
      </w:pPr>
      <w:r w:rsidRPr="009D04B2">
        <w:rPr>
          <w:b/>
          <w:sz w:val="24"/>
          <w:szCs w:val="24"/>
          <w:lang w:val="ru-RU"/>
        </w:rPr>
        <w:t>Участник закупки:</w:t>
      </w:r>
      <w:r w:rsidRPr="009D04B2">
        <w:rPr>
          <w:sz w:val="24"/>
          <w:szCs w:val="24"/>
          <w:lang w:val="ru-RU"/>
        </w:rPr>
        <w:t xml:space="preserve"> </w:t>
      </w:r>
      <w:r w:rsidRPr="009D04B2">
        <w:rPr>
          <w:i/>
          <w:sz w:val="24"/>
          <w:szCs w:val="24"/>
          <w:u w:val="single"/>
          <w:lang w:val="ru-RU"/>
        </w:rPr>
        <w:t>(указ</w:t>
      </w:r>
      <w:r w:rsidR="00397C43">
        <w:rPr>
          <w:i/>
          <w:sz w:val="24"/>
          <w:szCs w:val="24"/>
          <w:u w:val="single"/>
          <w:lang w:val="ru-RU"/>
        </w:rPr>
        <w:t>ывается наименование участника)</w:t>
      </w:r>
      <w:r w:rsidRPr="009D04B2">
        <w:rPr>
          <w:i/>
          <w:sz w:val="24"/>
          <w:szCs w:val="24"/>
          <w:u w:val="single"/>
          <w:lang w:val="ru-RU"/>
        </w:rPr>
        <w:t>.</w:t>
      </w:r>
    </w:p>
    <w:p w:rsidR="00096354" w:rsidRPr="009D04B2" w:rsidRDefault="00096354" w:rsidP="00096354">
      <w:pPr>
        <w:keepNext/>
        <w:rPr>
          <w:sz w:val="24"/>
          <w:szCs w:val="24"/>
          <w:lang w:val="ru-RU"/>
        </w:rPr>
      </w:pPr>
      <w:r w:rsidRPr="009D04B2">
        <w:rPr>
          <w:b/>
          <w:sz w:val="24"/>
          <w:lang w:val="ru-RU"/>
        </w:rPr>
        <w:t xml:space="preserve">Наименование запроса предложений: </w:t>
      </w:r>
      <w:r w:rsidRPr="009D04B2">
        <w:rPr>
          <w:i/>
          <w:sz w:val="24"/>
          <w:szCs w:val="24"/>
          <w:u w:val="single"/>
          <w:lang w:val="ru-RU"/>
        </w:rPr>
        <w:t xml:space="preserve">(указывается наименование </w:t>
      </w:r>
      <w:r w:rsidR="00397C43">
        <w:rPr>
          <w:i/>
          <w:sz w:val="24"/>
          <w:szCs w:val="24"/>
          <w:u w:val="single"/>
          <w:lang w:val="ru-RU"/>
        </w:rPr>
        <w:t xml:space="preserve">открытого </w:t>
      </w:r>
      <w:r w:rsidRPr="009D04B2">
        <w:rPr>
          <w:i/>
          <w:sz w:val="24"/>
          <w:szCs w:val="24"/>
          <w:u w:val="single"/>
          <w:lang w:val="ru-RU"/>
        </w:rPr>
        <w:t>запроса предложений).</w:t>
      </w:r>
    </w:p>
    <w:p w:rsidR="00096354" w:rsidRPr="009D04B2" w:rsidRDefault="00096354" w:rsidP="00096354">
      <w:pPr>
        <w:keepNext/>
        <w:tabs>
          <w:tab w:val="left" w:pos="993"/>
        </w:tabs>
        <w:ind w:firstLine="709"/>
        <w:rPr>
          <w:sz w:val="24"/>
          <w:szCs w:val="24"/>
          <w:lang w:val="ru-RU"/>
        </w:rPr>
      </w:pPr>
    </w:p>
    <w:p w:rsidR="00096354" w:rsidRPr="009D04B2" w:rsidRDefault="00096354"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Наименование, технические характеристики, количество товара и стоимость:</w:t>
      </w:r>
    </w:p>
    <w:p w:rsidR="00096354" w:rsidRPr="009D04B2" w:rsidRDefault="00096354" w:rsidP="00096354">
      <w:pPr>
        <w:keepNext/>
        <w:rPr>
          <w:b/>
          <w:sz w:val="24"/>
          <w:szCs w:val="24"/>
          <w:lang w:val="ru-RU"/>
        </w:rPr>
      </w:pPr>
    </w:p>
    <w:tbl>
      <w:tblPr>
        <w:tblW w:w="0" w:type="auto"/>
        <w:jc w:val="center"/>
        <w:tblLayout w:type="fixed"/>
        <w:tblLook w:val="0000" w:firstRow="0" w:lastRow="0" w:firstColumn="0" w:lastColumn="0" w:noHBand="0" w:noVBand="0"/>
      </w:tblPr>
      <w:tblGrid>
        <w:gridCol w:w="676"/>
        <w:gridCol w:w="388"/>
        <w:gridCol w:w="2442"/>
        <w:gridCol w:w="1838"/>
        <w:gridCol w:w="1230"/>
        <w:gridCol w:w="7"/>
        <w:gridCol w:w="910"/>
        <w:gridCol w:w="1245"/>
        <w:gridCol w:w="1401"/>
      </w:tblGrid>
      <w:tr w:rsidR="00096354" w:rsidTr="003F0457">
        <w:trPr>
          <w:trHeight w:val="431"/>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b/>
                <w:bCs/>
                <w:sz w:val="24"/>
                <w:szCs w:val="24"/>
              </w:rPr>
            </w:pPr>
            <w:r>
              <w:rPr>
                <w:b/>
                <w:bCs/>
                <w:sz w:val="24"/>
                <w:szCs w:val="24"/>
              </w:rPr>
              <w:t>№ п/п</w:t>
            </w:r>
          </w:p>
        </w:tc>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b/>
                <w:bCs/>
                <w:sz w:val="24"/>
                <w:szCs w:val="24"/>
              </w:rPr>
            </w:pPr>
            <w:r>
              <w:rPr>
                <w:b/>
                <w:bCs/>
                <w:sz w:val="24"/>
                <w:szCs w:val="24"/>
              </w:rPr>
              <w:t>Наименование товара</w:t>
            </w:r>
          </w:p>
        </w:tc>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Страна производитель</w:t>
            </w:r>
          </w:p>
        </w:tc>
        <w:tc>
          <w:tcPr>
            <w:tcW w:w="123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Ед.изм</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Кол-во</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Pr="009D04B2" w:rsidRDefault="00096354" w:rsidP="003F0457">
            <w:pPr>
              <w:keepNext/>
              <w:jc w:val="center"/>
              <w:rPr>
                <w:b/>
                <w:bCs/>
                <w:sz w:val="24"/>
                <w:szCs w:val="24"/>
                <w:lang w:val="ru-RU"/>
              </w:rPr>
            </w:pPr>
            <w:r w:rsidRPr="009D04B2">
              <w:rPr>
                <w:b/>
                <w:bCs/>
                <w:sz w:val="24"/>
                <w:szCs w:val="24"/>
                <w:lang w:val="ru-RU"/>
              </w:rPr>
              <w:t>Цена за ед.товара с НДС, руб.</w:t>
            </w:r>
          </w:p>
        </w:tc>
        <w:tc>
          <w:tcPr>
            <w:tcW w:w="1401" w:type="dxa"/>
            <w:tcBorders>
              <w:top w:val="single" w:sz="4" w:space="0" w:color="auto"/>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b/>
                <w:bCs/>
                <w:sz w:val="24"/>
                <w:szCs w:val="24"/>
              </w:rPr>
            </w:pPr>
            <w:r>
              <w:rPr>
                <w:b/>
                <w:bCs/>
                <w:sz w:val="24"/>
                <w:szCs w:val="24"/>
              </w:rPr>
              <w:t>Стоимость с НДС, руб.</w:t>
            </w:r>
          </w:p>
        </w:tc>
      </w:tr>
      <w:tr w:rsidR="00096354" w:rsidTr="003F0457">
        <w:trPr>
          <w:trHeight w:val="244"/>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sz w:val="24"/>
                <w:szCs w:val="24"/>
              </w:rPr>
            </w:pPr>
            <w:r>
              <w:rPr>
                <w:sz w:val="24"/>
                <w:szCs w:val="24"/>
              </w:rPr>
              <w:t>1</w:t>
            </w:r>
          </w:p>
        </w:tc>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rPr>
                <w:sz w:val="24"/>
                <w:szCs w:val="24"/>
              </w:rPr>
            </w:pPr>
          </w:p>
        </w:tc>
        <w:tc>
          <w:tcPr>
            <w:tcW w:w="1838"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sz w:val="24"/>
                <w:szCs w:val="24"/>
              </w:rPr>
            </w:pPr>
          </w:p>
        </w:tc>
        <w:tc>
          <w:tcPr>
            <w:tcW w:w="1237" w:type="dxa"/>
            <w:gridSpan w:val="2"/>
            <w:tcBorders>
              <w:top w:val="nil"/>
              <w:left w:val="single" w:sz="4" w:space="0" w:color="auto"/>
              <w:bottom w:val="single" w:sz="4" w:space="0" w:color="auto"/>
              <w:right w:val="single" w:sz="4" w:space="0" w:color="auto"/>
            </w:tcBorders>
            <w:shd w:val="clear" w:color="000000" w:fill="FFFFFF"/>
            <w:vAlign w:val="center"/>
          </w:tcPr>
          <w:p w:rsidR="00096354" w:rsidRDefault="00096354" w:rsidP="003F0457">
            <w:pPr>
              <w:keepNext/>
              <w:jc w:val="center"/>
              <w:rPr>
                <w:sz w:val="24"/>
                <w:szCs w:val="24"/>
              </w:rPr>
            </w:pPr>
          </w:p>
        </w:tc>
        <w:tc>
          <w:tcPr>
            <w:tcW w:w="910" w:type="dxa"/>
            <w:tcBorders>
              <w:top w:val="nil"/>
              <w:left w:val="single" w:sz="4" w:space="0" w:color="auto"/>
              <w:bottom w:val="single" w:sz="4" w:space="0" w:color="auto"/>
              <w:right w:val="single" w:sz="4" w:space="0" w:color="auto"/>
            </w:tcBorders>
            <w:shd w:val="clear" w:color="000000" w:fill="FFFFFF"/>
            <w:vAlign w:val="center"/>
          </w:tcPr>
          <w:p w:rsidR="00096354" w:rsidRDefault="00096354" w:rsidP="003F0457">
            <w:pPr>
              <w:keepNext/>
              <w:rPr>
                <w:sz w:val="24"/>
                <w:szCs w:val="24"/>
              </w:rPr>
            </w:pPr>
          </w:p>
        </w:tc>
        <w:tc>
          <w:tcPr>
            <w:tcW w:w="1245"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3F0457">
        <w:trPr>
          <w:trHeight w:val="276"/>
          <w:jc w:val="center"/>
        </w:trPr>
        <w:tc>
          <w:tcPr>
            <w:tcW w:w="676" w:type="dxa"/>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jc w:val="center"/>
              <w:rPr>
                <w:sz w:val="24"/>
                <w:szCs w:val="24"/>
              </w:rPr>
            </w:pPr>
            <w:r>
              <w:rPr>
                <w:sz w:val="24"/>
                <w:szCs w:val="24"/>
              </w:rPr>
              <w:t>2</w:t>
            </w:r>
          </w:p>
        </w:tc>
        <w:tc>
          <w:tcPr>
            <w:tcW w:w="2830" w:type="dxa"/>
            <w:gridSpan w:val="2"/>
            <w:tcBorders>
              <w:top w:val="nil"/>
              <w:left w:val="single" w:sz="4" w:space="0" w:color="auto"/>
              <w:bottom w:val="single" w:sz="4" w:space="0" w:color="auto"/>
              <w:right w:val="single" w:sz="4" w:space="0" w:color="auto"/>
            </w:tcBorders>
            <w:shd w:val="clear" w:color="auto" w:fill="auto"/>
            <w:vAlign w:val="center"/>
          </w:tcPr>
          <w:p w:rsidR="00096354" w:rsidRDefault="00096354" w:rsidP="003F0457">
            <w:pPr>
              <w:keepNext/>
              <w:rPr>
                <w:sz w:val="24"/>
                <w:szCs w:val="24"/>
              </w:rPr>
            </w:pPr>
          </w:p>
        </w:tc>
        <w:tc>
          <w:tcPr>
            <w:tcW w:w="1838"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rPr>
                <w:sz w:val="24"/>
                <w:szCs w:val="24"/>
              </w:rPr>
            </w:pPr>
          </w:p>
        </w:tc>
        <w:tc>
          <w:tcPr>
            <w:tcW w:w="1237" w:type="dxa"/>
            <w:gridSpan w:val="2"/>
            <w:tcBorders>
              <w:top w:val="nil"/>
              <w:left w:val="single" w:sz="4" w:space="0" w:color="auto"/>
              <w:bottom w:val="single" w:sz="4" w:space="0" w:color="auto"/>
              <w:right w:val="single" w:sz="4" w:space="0" w:color="auto"/>
            </w:tcBorders>
            <w:shd w:val="clear" w:color="000000" w:fill="FFFFFF"/>
          </w:tcPr>
          <w:p w:rsidR="00096354" w:rsidRDefault="00096354" w:rsidP="003F0457">
            <w:pPr>
              <w:keepNext/>
              <w:rPr>
                <w:sz w:val="24"/>
                <w:szCs w:val="24"/>
              </w:rPr>
            </w:pPr>
          </w:p>
        </w:tc>
        <w:tc>
          <w:tcPr>
            <w:tcW w:w="910" w:type="dxa"/>
            <w:tcBorders>
              <w:top w:val="nil"/>
              <w:left w:val="single" w:sz="4" w:space="0" w:color="auto"/>
              <w:bottom w:val="single" w:sz="4" w:space="0" w:color="auto"/>
              <w:right w:val="single" w:sz="4" w:space="0" w:color="auto"/>
            </w:tcBorders>
            <w:shd w:val="clear" w:color="000000" w:fill="FFFFFF"/>
            <w:vAlign w:val="center"/>
          </w:tcPr>
          <w:p w:rsidR="00096354" w:rsidRDefault="00096354" w:rsidP="003F0457">
            <w:pPr>
              <w:keepNext/>
              <w:rPr>
                <w:sz w:val="24"/>
                <w:szCs w:val="24"/>
              </w:rPr>
            </w:pPr>
          </w:p>
        </w:tc>
        <w:tc>
          <w:tcPr>
            <w:tcW w:w="1245"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3F0457">
        <w:trPr>
          <w:trHeight w:val="70"/>
          <w:jc w:val="center"/>
        </w:trPr>
        <w:tc>
          <w:tcPr>
            <w:tcW w:w="676" w:type="dxa"/>
            <w:tcBorders>
              <w:top w:val="nil"/>
              <w:left w:val="single" w:sz="4" w:space="0" w:color="auto"/>
              <w:bottom w:val="single" w:sz="2" w:space="0" w:color="auto"/>
              <w:right w:val="single" w:sz="4" w:space="0" w:color="auto"/>
            </w:tcBorders>
            <w:shd w:val="clear" w:color="auto" w:fill="auto"/>
            <w:vAlign w:val="center"/>
          </w:tcPr>
          <w:p w:rsidR="00096354" w:rsidRDefault="00096354" w:rsidP="003F0457">
            <w:pPr>
              <w:keepNext/>
              <w:jc w:val="center"/>
              <w:rPr>
                <w:sz w:val="24"/>
                <w:szCs w:val="24"/>
              </w:rPr>
            </w:pPr>
            <w:r>
              <w:rPr>
                <w:sz w:val="24"/>
                <w:szCs w:val="24"/>
              </w:rPr>
              <w:t>3</w:t>
            </w:r>
          </w:p>
        </w:tc>
        <w:tc>
          <w:tcPr>
            <w:tcW w:w="2830" w:type="dxa"/>
            <w:gridSpan w:val="2"/>
            <w:tcBorders>
              <w:top w:val="nil"/>
              <w:left w:val="single" w:sz="4" w:space="0" w:color="auto"/>
              <w:bottom w:val="single" w:sz="2" w:space="0" w:color="auto"/>
              <w:right w:val="single" w:sz="4" w:space="0" w:color="auto"/>
            </w:tcBorders>
            <w:shd w:val="clear" w:color="auto" w:fill="auto"/>
            <w:vAlign w:val="center"/>
          </w:tcPr>
          <w:p w:rsidR="00096354" w:rsidRDefault="00096354" w:rsidP="003F0457">
            <w:pPr>
              <w:keepNext/>
              <w:rPr>
                <w:sz w:val="24"/>
                <w:szCs w:val="24"/>
              </w:rPr>
            </w:pPr>
          </w:p>
        </w:tc>
        <w:tc>
          <w:tcPr>
            <w:tcW w:w="1838" w:type="dxa"/>
            <w:tcBorders>
              <w:top w:val="nil"/>
              <w:left w:val="single" w:sz="4" w:space="0" w:color="auto"/>
              <w:bottom w:val="single" w:sz="2" w:space="0" w:color="auto"/>
              <w:right w:val="single" w:sz="4" w:space="0" w:color="auto"/>
            </w:tcBorders>
            <w:shd w:val="clear" w:color="000000" w:fill="FFFFFF"/>
          </w:tcPr>
          <w:p w:rsidR="00096354" w:rsidRDefault="00096354" w:rsidP="003F0457">
            <w:pPr>
              <w:keepNext/>
              <w:rPr>
                <w:sz w:val="24"/>
                <w:szCs w:val="24"/>
              </w:rPr>
            </w:pPr>
          </w:p>
        </w:tc>
        <w:tc>
          <w:tcPr>
            <w:tcW w:w="1237" w:type="dxa"/>
            <w:gridSpan w:val="2"/>
            <w:tcBorders>
              <w:top w:val="nil"/>
              <w:left w:val="single" w:sz="4" w:space="0" w:color="auto"/>
              <w:bottom w:val="single" w:sz="2" w:space="0" w:color="auto"/>
              <w:right w:val="single" w:sz="4" w:space="0" w:color="auto"/>
            </w:tcBorders>
            <w:shd w:val="clear" w:color="000000" w:fill="FFFFFF"/>
          </w:tcPr>
          <w:p w:rsidR="00096354" w:rsidRDefault="00096354" w:rsidP="003F0457">
            <w:pPr>
              <w:keepNext/>
              <w:rPr>
                <w:sz w:val="24"/>
                <w:szCs w:val="24"/>
              </w:rPr>
            </w:pPr>
          </w:p>
        </w:tc>
        <w:tc>
          <w:tcPr>
            <w:tcW w:w="910" w:type="dxa"/>
            <w:tcBorders>
              <w:top w:val="nil"/>
              <w:left w:val="single" w:sz="4" w:space="0" w:color="auto"/>
              <w:bottom w:val="single" w:sz="2" w:space="0" w:color="auto"/>
              <w:right w:val="single" w:sz="4" w:space="0" w:color="auto"/>
            </w:tcBorders>
            <w:shd w:val="clear" w:color="000000" w:fill="FFFFFF"/>
            <w:vAlign w:val="center"/>
          </w:tcPr>
          <w:p w:rsidR="00096354" w:rsidRDefault="00096354" w:rsidP="003F0457">
            <w:pPr>
              <w:keepNext/>
              <w:rPr>
                <w:sz w:val="24"/>
                <w:szCs w:val="24"/>
              </w:rPr>
            </w:pPr>
          </w:p>
        </w:tc>
        <w:tc>
          <w:tcPr>
            <w:tcW w:w="1245" w:type="dxa"/>
            <w:tcBorders>
              <w:top w:val="nil"/>
              <w:left w:val="single" w:sz="4" w:space="0" w:color="auto"/>
              <w:bottom w:val="single" w:sz="2" w:space="0" w:color="auto"/>
              <w:right w:val="single" w:sz="4"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4"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3F0457">
        <w:trPr>
          <w:trHeight w:val="111"/>
          <w:jc w:val="center"/>
        </w:trPr>
        <w:tc>
          <w:tcPr>
            <w:tcW w:w="676" w:type="dxa"/>
            <w:tcBorders>
              <w:top w:val="single" w:sz="2"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jc w:val="center"/>
              <w:rPr>
                <w:sz w:val="24"/>
                <w:szCs w:val="24"/>
              </w:rPr>
            </w:pPr>
            <w:r>
              <w:rPr>
                <w:sz w:val="24"/>
                <w:szCs w:val="24"/>
              </w:rPr>
              <w:t>…</w:t>
            </w:r>
          </w:p>
        </w:tc>
        <w:tc>
          <w:tcPr>
            <w:tcW w:w="2830"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rPr>
                <w:sz w:val="24"/>
                <w:szCs w:val="24"/>
              </w:rPr>
            </w:pPr>
          </w:p>
        </w:tc>
        <w:tc>
          <w:tcPr>
            <w:tcW w:w="1838" w:type="dxa"/>
            <w:tcBorders>
              <w:top w:val="single" w:sz="2" w:space="0" w:color="auto"/>
              <w:left w:val="single" w:sz="2" w:space="0" w:color="auto"/>
              <w:bottom w:val="single" w:sz="4" w:space="0" w:color="auto"/>
              <w:right w:val="single" w:sz="2" w:space="0" w:color="auto"/>
            </w:tcBorders>
            <w:shd w:val="clear" w:color="000000" w:fill="FFFFFF"/>
          </w:tcPr>
          <w:p w:rsidR="00096354" w:rsidRDefault="00096354" w:rsidP="003F0457">
            <w:pPr>
              <w:keepNext/>
              <w:rPr>
                <w:sz w:val="24"/>
                <w:szCs w:val="24"/>
              </w:rPr>
            </w:pPr>
          </w:p>
        </w:tc>
        <w:tc>
          <w:tcPr>
            <w:tcW w:w="1230" w:type="dxa"/>
            <w:tcBorders>
              <w:top w:val="single" w:sz="2" w:space="0" w:color="auto"/>
              <w:left w:val="single" w:sz="2" w:space="0" w:color="auto"/>
              <w:bottom w:val="single" w:sz="4" w:space="0" w:color="auto"/>
              <w:right w:val="single" w:sz="4" w:space="0" w:color="auto"/>
            </w:tcBorders>
            <w:shd w:val="clear" w:color="000000" w:fill="FFFFFF"/>
          </w:tcPr>
          <w:p w:rsidR="00096354" w:rsidRDefault="00096354" w:rsidP="003F0457">
            <w:pPr>
              <w:keepNext/>
              <w:rPr>
                <w:sz w:val="24"/>
                <w:szCs w:val="24"/>
              </w:rPr>
            </w:pPr>
          </w:p>
        </w:tc>
        <w:tc>
          <w:tcPr>
            <w:tcW w:w="917" w:type="dxa"/>
            <w:gridSpan w:val="2"/>
            <w:tcBorders>
              <w:top w:val="single" w:sz="2" w:space="0" w:color="auto"/>
              <w:left w:val="single" w:sz="4" w:space="0" w:color="auto"/>
              <w:bottom w:val="single" w:sz="4" w:space="0" w:color="auto"/>
              <w:right w:val="single" w:sz="2" w:space="0" w:color="auto"/>
            </w:tcBorders>
            <w:shd w:val="clear" w:color="000000" w:fill="FFFFFF"/>
          </w:tcPr>
          <w:p w:rsidR="00096354" w:rsidRDefault="00096354" w:rsidP="003F0457">
            <w:pPr>
              <w:keepNext/>
              <w:rPr>
                <w:sz w:val="24"/>
                <w:szCs w:val="24"/>
              </w:rPr>
            </w:pPr>
          </w:p>
        </w:tc>
        <w:tc>
          <w:tcPr>
            <w:tcW w:w="1245" w:type="dxa"/>
            <w:tcBorders>
              <w:top w:val="single" w:sz="2" w:space="0" w:color="auto"/>
              <w:left w:val="single" w:sz="2" w:space="0" w:color="auto"/>
              <w:bottom w:val="single" w:sz="4" w:space="0" w:color="auto"/>
              <w:right w:val="single" w:sz="2" w:space="0" w:color="auto"/>
            </w:tcBorders>
            <w:shd w:val="clear" w:color="000000" w:fill="FFFFFF"/>
          </w:tcPr>
          <w:p w:rsidR="00096354" w:rsidRDefault="00096354" w:rsidP="003F0457">
            <w:pPr>
              <w:keepNext/>
              <w:jc w:val="center"/>
              <w:rPr>
                <w:bCs/>
                <w:sz w:val="24"/>
                <w:szCs w:val="24"/>
              </w:rPr>
            </w:pPr>
          </w:p>
        </w:tc>
        <w:tc>
          <w:tcPr>
            <w:tcW w:w="1401" w:type="dxa"/>
            <w:tcBorders>
              <w:top w:val="nil"/>
              <w:left w:val="single" w:sz="2"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3F0457">
        <w:trPr>
          <w:trHeight w:val="81"/>
          <w:jc w:val="center"/>
        </w:trPr>
        <w:tc>
          <w:tcPr>
            <w:tcW w:w="676" w:type="dxa"/>
            <w:tcBorders>
              <w:top w:val="single" w:sz="4"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jc w:val="center"/>
              <w:rPr>
                <w:sz w:val="24"/>
                <w:szCs w:val="24"/>
              </w:rPr>
            </w:pPr>
          </w:p>
        </w:tc>
        <w:tc>
          <w:tcPr>
            <w:tcW w:w="8060" w:type="dxa"/>
            <w:gridSpan w:val="7"/>
            <w:tcBorders>
              <w:top w:val="single" w:sz="4"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jc w:val="left"/>
              <w:rPr>
                <w:bCs/>
                <w:sz w:val="24"/>
                <w:szCs w:val="24"/>
              </w:rPr>
            </w:pPr>
            <w:r>
              <w:rPr>
                <w:sz w:val="24"/>
                <w:szCs w:val="24"/>
                <w:lang w:val="ru-RU"/>
              </w:rPr>
              <w:t>ИТОГО</w:t>
            </w:r>
          </w:p>
        </w:tc>
        <w:tc>
          <w:tcPr>
            <w:tcW w:w="1401" w:type="dxa"/>
            <w:tcBorders>
              <w:top w:val="single" w:sz="4" w:space="0" w:color="auto"/>
              <w:left w:val="single" w:sz="2"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3F0457">
        <w:trPr>
          <w:trHeight w:val="126"/>
          <w:jc w:val="center"/>
        </w:trPr>
        <w:tc>
          <w:tcPr>
            <w:tcW w:w="676" w:type="dxa"/>
            <w:tcBorders>
              <w:top w:val="single" w:sz="4"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jc w:val="center"/>
              <w:rPr>
                <w:sz w:val="24"/>
                <w:szCs w:val="24"/>
              </w:rPr>
            </w:pPr>
          </w:p>
        </w:tc>
        <w:tc>
          <w:tcPr>
            <w:tcW w:w="2830"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096354" w:rsidRDefault="00096354" w:rsidP="003F0457">
            <w:pPr>
              <w:keepNext/>
              <w:rPr>
                <w:sz w:val="24"/>
                <w:szCs w:val="24"/>
                <w:lang w:val="ru-RU"/>
              </w:rPr>
            </w:pPr>
            <w:r>
              <w:rPr>
                <w:sz w:val="24"/>
                <w:szCs w:val="24"/>
                <w:lang w:val="ru-RU"/>
              </w:rPr>
              <w:t>Условия оплаты</w:t>
            </w:r>
          </w:p>
        </w:tc>
        <w:tc>
          <w:tcPr>
            <w:tcW w:w="6631" w:type="dxa"/>
            <w:gridSpan w:val="6"/>
            <w:tcBorders>
              <w:top w:val="single" w:sz="4" w:space="0" w:color="auto"/>
              <w:left w:val="single" w:sz="2" w:space="0" w:color="auto"/>
              <w:bottom w:val="single" w:sz="4"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3F0457">
        <w:trPr>
          <w:trHeight w:val="135"/>
          <w:jc w:val="center"/>
        </w:trPr>
        <w:tc>
          <w:tcPr>
            <w:tcW w:w="676" w:type="dxa"/>
            <w:tcBorders>
              <w:top w:val="single" w:sz="4" w:space="0" w:color="auto"/>
              <w:left w:val="single" w:sz="2" w:space="0" w:color="auto"/>
              <w:bottom w:val="single" w:sz="2" w:space="0" w:color="auto"/>
              <w:right w:val="single" w:sz="2" w:space="0" w:color="auto"/>
            </w:tcBorders>
            <w:shd w:val="clear" w:color="auto" w:fill="auto"/>
            <w:vAlign w:val="center"/>
          </w:tcPr>
          <w:p w:rsidR="00096354" w:rsidRDefault="00096354" w:rsidP="003F0457">
            <w:pPr>
              <w:keepNext/>
              <w:jc w:val="center"/>
              <w:rPr>
                <w:sz w:val="24"/>
                <w:szCs w:val="24"/>
              </w:rPr>
            </w:pPr>
          </w:p>
        </w:tc>
        <w:tc>
          <w:tcPr>
            <w:tcW w:w="2830" w:type="dxa"/>
            <w:gridSpan w:val="2"/>
            <w:tcBorders>
              <w:top w:val="single" w:sz="4" w:space="0" w:color="auto"/>
              <w:left w:val="single" w:sz="2" w:space="0" w:color="auto"/>
              <w:bottom w:val="single" w:sz="2" w:space="0" w:color="auto"/>
              <w:right w:val="single" w:sz="2" w:space="0" w:color="auto"/>
            </w:tcBorders>
            <w:shd w:val="clear" w:color="auto" w:fill="auto"/>
            <w:vAlign w:val="center"/>
          </w:tcPr>
          <w:p w:rsidR="00096354" w:rsidRDefault="00096354" w:rsidP="003F0457">
            <w:pPr>
              <w:keepNext/>
              <w:rPr>
                <w:sz w:val="24"/>
                <w:szCs w:val="24"/>
                <w:lang w:val="ru-RU"/>
              </w:rPr>
            </w:pPr>
            <w:r>
              <w:rPr>
                <w:sz w:val="24"/>
                <w:szCs w:val="24"/>
                <w:lang w:val="ru-RU"/>
              </w:rPr>
              <w:t>Срок поставки</w:t>
            </w:r>
          </w:p>
        </w:tc>
        <w:tc>
          <w:tcPr>
            <w:tcW w:w="6631" w:type="dxa"/>
            <w:gridSpan w:val="6"/>
            <w:tcBorders>
              <w:top w:val="single" w:sz="4" w:space="0" w:color="auto"/>
              <w:left w:val="single" w:sz="2" w:space="0" w:color="auto"/>
              <w:bottom w:val="single" w:sz="2" w:space="0" w:color="auto"/>
              <w:right w:val="single" w:sz="4" w:space="0" w:color="auto"/>
            </w:tcBorders>
            <w:shd w:val="clear" w:color="000000" w:fill="FFFFFF"/>
          </w:tcPr>
          <w:p w:rsidR="00096354" w:rsidRDefault="00096354" w:rsidP="003F0457">
            <w:pPr>
              <w:keepNext/>
              <w:jc w:val="center"/>
              <w:rPr>
                <w:bCs/>
                <w:sz w:val="24"/>
                <w:szCs w:val="24"/>
              </w:rPr>
            </w:pPr>
          </w:p>
        </w:tc>
      </w:tr>
      <w:tr w:rsidR="00096354" w:rsidTr="003F0457">
        <w:trPr>
          <w:gridAfter w:val="7"/>
          <w:wAfter w:w="9073" w:type="dxa"/>
          <w:trHeight w:val="244"/>
          <w:jc w:val="center"/>
        </w:trPr>
        <w:tc>
          <w:tcPr>
            <w:tcW w:w="1064" w:type="dxa"/>
            <w:gridSpan w:val="2"/>
            <w:tcBorders>
              <w:top w:val="single" w:sz="2" w:space="0" w:color="auto"/>
            </w:tcBorders>
            <w:shd w:val="clear" w:color="auto" w:fill="auto"/>
          </w:tcPr>
          <w:p w:rsidR="00096354" w:rsidRDefault="00096354" w:rsidP="003F0457">
            <w:pPr>
              <w:keepNext/>
              <w:jc w:val="right"/>
              <w:rPr>
                <w:bCs/>
                <w:sz w:val="24"/>
                <w:szCs w:val="24"/>
              </w:rPr>
            </w:pPr>
          </w:p>
        </w:tc>
      </w:tr>
    </w:tbl>
    <w:p w:rsidR="00096354" w:rsidRDefault="00096354" w:rsidP="00096354">
      <w:pPr>
        <w:keepNext/>
        <w:rPr>
          <w:b/>
          <w:sz w:val="24"/>
          <w:szCs w:val="24"/>
        </w:rPr>
      </w:pPr>
    </w:p>
    <w:p w:rsidR="00096354" w:rsidRPr="009D04B2" w:rsidRDefault="00096354" w:rsidP="00096354">
      <w:pPr>
        <w:keepNext/>
        <w:ind w:firstLine="709"/>
        <w:rPr>
          <w:bCs/>
          <w:sz w:val="24"/>
          <w:szCs w:val="24"/>
          <w:lang w:val="ru-RU"/>
        </w:rPr>
      </w:pPr>
      <w:r w:rsidRPr="009D04B2">
        <w:rPr>
          <w:bCs/>
          <w:sz w:val="24"/>
          <w:szCs w:val="24"/>
          <w:lang w:val="ru-RU"/>
        </w:rPr>
        <w:t>Предлагаемый к поставке товар по количеству, техническим и функциональным характеристикам полностью соответствует требованиям, установленным в Документации.</w:t>
      </w:r>
    </w:p>
    <w:p w:rsidR="00096354" w:rsidRPr="009D04B2" w:rsidRDefault="00096354" w:rsidP="00096354">
      <w:pPr>
        <w:keepNext/>
        <w:ind w:firstLine="709"/>
        <w:rPr>
          <w:i/>
          <w:sz w:val="24"/>
          <w:szCs w:val="24"/>
          <w:u w:val="single"/>
          <w:lang w:val="ru-RU"/>
        </w:rPr>
      </w:pPr>
      <w:r w:rsidRPr="009D04B2">
        <w:rPr>
          <w:bCs/>
          <w:sz w:val="24"/>
          <w:szCs w:val="24"/>
          <w:lang w:val="ru-RU"/>
        </w:rPr>
        <w:t xml:space="preserve">В цену товара включены стоимость товара, упаковки, доставки товара до места требования, все налоги и сборы, все финансовые риски и иные расходы, связанные с исполнением договора. </w:t>
      </w:r>
    </w:p>
    <w:p w:rsidR="00096354" w:rsidRPr="009D04B2" w:rsidRDefault="00096354" w:rsidP="00096354">
      <w:pPr>
        <w:keepNext/>
        <w:rPr>
          <w:i/>
          <w:sz w:val="24"/>
          <w:szCs w:val="24"/>
          <w:u w:val="single"/>
          <w:lang w:val="ru-RU"/>
        </w:rPr>
      </w:pPr>
    </w:p>
    <w:p w:rsidR="002E178C" w:rsidRDefault="002E178C" w:rsidP="00096354">
      <w:pPr>
        <w:keepNext/>
        <w:rPr>
          <w:b/>
          <w:sz w:val="24"/>
          <w:szCs w:val="24"/>
          <w:lang w:val="ru-RU"/>
        </w:rPr>
      </w:pPr>
    </w:p>
    <w:p w:rsidR="00096354" w:rsidRPr="009D04B2" w:rsidRDefault="00096354" w:rsidP="00096354">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096354" w:rsidRPr="009D04B2" w:rsidRDefault="00096354" w:rsidP="00096354">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096354" w:rsidRDefault="00096354" w:rsidP="00096354">
      <w:pPr>
        <w:keepNext/>
        <w:jc w:val="left"/>
        <w:rPr>
          <w:sz w:val="24"/>
          <w:szCs w:val="24"/>
          <w:lang w:val="ru-RU"/>
        </w:rPr>
      </w:pPr>
      <w:r w:rsidRPr="009D04B2">
        <w:rPr>
          <w:sz w:val="24"/>
          <w:szCs w:val="24"/>
          <w:lang w:val="ru-RU"/>
        </w:rPr>
        <w:t xml:space="preserve">уполномоченного представителя)          </w:t>
      </w:r>
    </w:p>
    <w:p w:rsidR="00096354" w:rsidRPr="009D04B2" w:rsidRDefault="00096354" w:rsidP="00096354">
      <w:pPr>
        <w:keepNext/>
        <w:jc w:val="left"/>
        <w:rPr>
          <w:sz w:val="24"/>
          <w:szCs w:val="24"/>
          <w:lang w:val="ru-RU"/>
        </w:rPr>
      </w:pPr>
      <w:r>
        <w:rPr>
          <w:sz w:val="24"/>
          <w:szCs w:val="24"/>
          <w:lang w:val="ru-RU"/>
        </w:rPr>
        <w:t xml:space="preserve">                                                                                </w:t>
      </w:r>
      <w:r w:rsidRPr="009D04B2">
        <w:rPr>
          <w:sz w:val="24"/>
          <w:szCs w:val="24"/>
          <w:lang w:val="ru-RU"/>
        </w:rPr>
        <w:t>М.П.</w:t>
      </w:r>
    </w:p>
    <w:p w:rsidR="00096354" w:rsidRPr="00096354" w:rsidRDefault="00096354" w:rsidP="00096354">
      <w:pPr>
        <w:rPr>
          <w:lang w:val="ru-RU"/>
        </w:rPr>
      </w:pPr>
      <w:r w:rsidRPr="009D04B2">
        <w:rPr>
          <w:sz w:val="24"/>
          <w:szCs w:val="24"/>
          <w:lang w:val="ru-RU"/>
        </w:rPr>
        <w:br w:type="page"/>
      </w:r>
    </w:p>
    <w:p w:rsidR="00096354" w:rsidRDefault="00096354" w:rsidP="00096354">
      <w:pPr>
        <w:ind w:left="5954"/>
        <w:jc w:val="left"/>
        <w:rPr>
          <w:b/>
          <w:sz w:val="22"/>
          <w:szCs w:val="22"/>
          <w:lang w:val="ru-RU"/>
        </w:rPr>
      </w:pPr>
      <w:r>
        <w:rPr>
          <w:b/>
          <w:sz w:val="22"/>
          <w:szCs w:val="22"/>
          <w:lang w:val="ru-RU"/>
        </w:rPr>
        <w:lastRenderedPageBreak/>
        <w:t>Приложение № 6</w:t>
      </w:r>
    </w:p>
    <w:p w:rsidR="00096354" w:rsidRPr="005B0F50" w:rsidRDefault="00096354" w:rsidP="00096354">
      <w:pPr>
        <w:ind w:left="5954"/>
        <w:jc w:val="left"/>
        <w:rPr>
          <w:b/>
          <w:sz w:val="22"/>
          <w:szCs w:val="22"/>
          <w:lang w:val="ru-RU"/>
        </w:rPr>
      </w:pPr>
      <w:r w:rsidRPr="005B0F50">
        <w:rPr>
          <w:b/>
          <w:sz w:val="22"/>
          <w:szCs w:val="22"/>
          <w:lang w:val="ru-RU"/>
        </w:rPr>
        <w:t xml:space="preserve">к </w:t>
      </w:r>
      <w:r w:rsidR="00397C43">
        <w:rPr>
          <w:b/>
          <w:sz w:val="22"/>
          <w:szCs w:val="22"/>
          <w:lang w:val="ru-RU"/>
        </w:rPr>
        <w:t>До</w:t>
      </w:r>
      <w:r w:rsidRPr="005B0F50">
        <w:rPr>
          <w:b/>
          <w:sz w:val="22"/>
          <w:szCs w:val="22"/>
          <w:lang w:val="ru-RU"/>
        </w:rPr>
        <w:t xml:space="preserve">кументации </w:t>
      </w:r>
      <w:r w:rsidR="00DE3ADD">
        <w:rPr>
          <w:b/>
          <w:sz w:val="22"/>
          <w:szCs w:val="22"/>
          <w:lang w:val="ru-RU"/>
        </w:rPr>
        <w:t xml:space="preserve"> </w:t>
      </w:r>
      <w:r w:rsidRPr="005B0F50">
        <w:rPr>
          <w:b/>
          <w:sz w:val="22"/>
          <w:szCs w:val="22"/>
          <w:lang w:val="ru-RU"/>
        </w:rPr>
        <w:t xml:space="preserve">№ </w:t>
      </w:r>
      <w:r w:rsidR="00380D9A">
        <w:rPr>
          <w:b/>
          <w:sz w:val="22"/>
          <w:szCs w:val="22"/>
          <w:lang w:val="ru-RU"/>
        </w:rPr>
        <w:t>11</w:t>
      </w:r>
      <w:r w:rsidR="008E0921" w:rsidRPr="008E0921">
        <w:rPr>
          <w:b/>
          <w:sz w:val="22"/>
          <w:szCs w:val="22"/>
          <w:lang w:val="ru-RU"/>
        </w:rPr>
        <w:t>-2016</w:t>
      </w:r>
    </w:p>
    <w:p w:rsidR="008E0C9C" w:rsidRDefault="008E0C9C">
      <w:pPr>
        <w:rPr>
          <w:lang w:val="ru-RU"/>
        </w:rPr>
      </w:pPr>
    </w:p>
    <w:p w:rsidR="008E0C9C" w:rsidRDefault="008E0C9C">
      <w:pPr>
        <w:rPr>
          <w:lang w:val="ru-RU"/>
        </w:rPr>
      </w:pPr>
    </w:p>
    <w:p w:rsidR="008E0C9C" w:rsidRDefault="008E0C9C">
      <w:pPr>
        <w:rPr>
          <w:lang w:val="ru-RU"/>
        </w:rPr>
      </w:pPr>
    </w:p>
    <w:p w:rsidR="008E0C9C" w:rsidRPr="008E0921" w:rsidRDefault="00096354" w:rsidP="008E0921">
      <w:pPr>
        <w:keepNext/>
        <w:suppressAutoHyphens/>
        <w:jc w:val="center"/>
        <w:rPr>
          <w:b/>
          <w:caps/>
          <w:sz w:val="24"/>
          <w:szCs w:val="24"/>
          <w:lang w:val="ru-RU"/>
        </w:rPr>
      </w:pPr>
      <w:r w:rsidRPr="009D04B2">
        <w:rPr>
          <w:b/>
          <w:sz w:val="24"/>
          <w:szCs w:val="24"/>
          <w:lang w:val="ru-RU"/>
        </w:rPr>
        <w:t xml:space="preserve">ПРОЕКТ ДОГОВОРА </w:t>
      </w:r>
      <w:r w:rsidR="008E0921">
        <w:rPr>
          <w:b/>
          <w:caps/>
          <w:sz w:val="24"/>
          <w:szCs w:val="24"/>
          <w:lang w:val="ru-RU"/>
        </w:rPr>
        <w:t>ПОСТАВКИ № ___________</w:t>
      </w:r>
    </w:p>
    <w:p w:rsidR="008E0C9C" w:rsidRDefault="008E0C9C">
      <w:pPr>
        <w:rPr>
          <w:lang w:val="ru-RU"/>
        </w:rPr>
      </w:pPr>
    </w:p>
    <w:tbl>
      <w:tblPr>
        <w:tblW w:w="9356" w:type="dxa"/>
        <w:tblLayout w:type="fixed"/>
        <w:tblLook w:val="0000" w:firstRow="0" w:lastRow="0" w:firstColumn="0" w:lastColumn="0" w:noHBand="0" w:noVBand="0"/>
      </w:tblPr>
      <w:tblGrid>
        <w:gridCol w:w="5068"/>
        <w:gridCol w:w="4288"/>
      </w:tblGrid>
      <w:tr w:rsidR="008E0921" w:rsidRPr="00B1580C" w:rsidTr="008E0921">
        <w:tc>
          <w:tcPr>
            <w:tcW w:w="5068" w:type="dxa"/>
          </w:tcPr>
          <w:p w:rsidR="008E0921" w:rsidRPr="00B1580C" w:rsidRDefault="008E0921" w:rsidP="00380D9A">
            <w:pPr>
              <w:keepNext/>
              <w:suppressAutoHyphens/>
              <w:jc w:val="left"/>
              <w:rPr>
                <w:sz w:val="24"/>
                <w:szCs w:val="24"/>
                <w:lang w:val="ru-RU"/>
              </w:rPr>
            </w:pPr>
            <w:r>
              <w:rPr>
                <w:sz w:val="24"/>
                <w:szCs w:val="24"/>
                <w:lang w:val="ru-RU"/>
              </w:rPr>
              <w:t>г-к. Анапа</w:t>
            </w:r>
          </w:p>
          <w:p w:rsidR="008E0921" w:rsidRPr="00B1580C" w:rsidRDefault="008E0921" w:rsidP="00380D9A">
            <w:pPr>
              <w:keepNext/>
              <w:suppressAutoHyphens/>
              <w:jc w:val="left"/>
              <w:rPr>
                <w:b/>
                <w:caps/>
                <w:sz w:val="24"/>
                <w:szCs w:val="24"/>
                <w:lang w:val="ru-RU"/>
              </w:rPr>
            </w:pPr>
          </w:p>
        </w:tc>
        <w:tc>
          <w:tcPr>
            <w:tcW w:w="4288" w:type="dxa"/>
          </w:tcPr>
          <w:p w:rsidR="008E0921" w:rsidRPr="00B1580C" w:rsidRDefault="008E0921" w:rsidP="00380D9A">
            <w:pPr>
              <w:keepNext/>
              <w:suppressAutoHyphens/>
              <w:ind w:right="-108"/>
              <w:jc w:val="right"/>
              <w:rPr>
                <w:b/>
                <w:caps/>
                <w:sz w:val="24"/>
                <w:szCs w:val="24"/>
                <w:lang w:val="ru-RU"/>
              </w:rPr>
            </w:pPr>
            <w:r w:rsidRPr="00B1580C">
              <w:rPr>
                <w:sz w:val="24"/>
                <w:szCs w:val="24"/>
                <w:lang w:val="ru-RU"/>
              </w:rPr>
              <w:t>«__» ________ 2016 года</w:t>
            </w:r>
          </w:p>
        </w:tc>
      </w:tr>
    </w:tbl>
    <w:p w:rsidR="008E0921" w:rsidRPr="00B1580C" w:rsidRDefault="008E0921" w:rsidP="008E0921">
      <w:pPr>
        <w:keepNext/>
        <w:ind w:firstLine="709"/>
        <w:rPr>
          <w:color w:val="000000"/>
          <w:sz w:val="24"/>
          <w:szCs w:val="24"/>
          <w:lang w:val="ru-RU"/>
        </w:rPr>
      </w:pPr>
    </w:p>
    <w:p w:rsidR="008E0921" w:rsidRPr="009D04B2" w:rsidRDefault="008E0921" w:rsidP="008E0921">
      <w:pPr>
        <w:keepNext/>
        <w:ind w:firstLine="709"/>
        <w:rPr>
          <w:color w:val="000000"/>
          <w:sz w:val="24"/>
          <w:szCs w:val="24"/>
          <w:lang w:val="ru-RU"/>
        </w:rPr>
      </w:pPr>
      <w:r w:rsidRPr="009D04B2">
        <w:rPr>
          <w:b/>
          <w:sz w:val="24"/>
          <w:szCs w:val="24"/>
          <w:lang w:val="ru-RU"/>
        </w:rPr>
        <w:t>Открытое акционерное общество «Теплоэнерго»</w:t>
      </w:r>
      <w:r w:rsidRPr="009D04B2">
        <w:rPr>
          <w:sz w:val="24"/>
          <w:szCs w:val="24"/>
          <w:lang w:val="ru-RU"/>
        </w:rPr>
        <w:t xml:space="preserve">, именуемое в дальнейшем </w:t>
      </w:r>
      <w:r w:rsidRPr="009D04B2">
        <w:rPr>
          <w:b/>
          <w:sz w:val="24"/>
          <w:szCs w:val="24"/>
          <w:lang w:val="ru-RU"/>
        </w:rPr>
        <w:t>«ПОКУПАТЕЛЬ»</w:t>
      </w:r>
      <w:r w:rsidRPr="009D04B2">
        <w:rPr>
          <w:sz w:val="24"/>
          <w:szCs w:val="24"/>
          <w:lang w:val="ru-RU"/>
        </w:rPr>
        <w:t xml:space="preserve">, в лице </w:t>
      </w:r>
      <w:r>
        <w:rPr>
          <w:sz w:val="24"/>
          <w:szCs w:val="24"/>
          <w:lang w:val="ru-RU"/>
        </w:rPr>
        <w:t>Капустина Александра Александровича,</w:t>
      </w:r>
      <w:r w:rsidRPr="009D04B2">
        <w:rPr>
          <w:sz w:val="24"/>
          <w:szCs w:val="24"/>
          <w:lang w:val="ru-RU"/>
        </w:rPr>
        <w:t xml:space="preserve"> действующего на основании </w:t>
      </w:r>
      <w:r>
        <w:rPr>
          <w:sz w:val="24"/>
          <w:szCs w:val="24"/>
          <w:lang w:val="ru-RU"/>
        </w:rPr>
        <w:t>Устава</w:t>
      </w:r>
      <w:r w:rsidRPr="009D04B2">
        <w:rPr>
          <w:sz w:val="24"/>
          <w:szCs w:val="24"/>
          <w:lang w:val="ru-RU"/>
        </w:rPr>
        <w:t>, с одной стороны, и</w:t>
      </w:r>
      <w:r w:rsidRPr="009D04B2">
        <w:rPr>
          <w:b/>
          <w:i/>
          <w:sz w:val="24"/>
          <w:szCs w:val="24"/>
          <w:lang w:val="ru-RU"/>
        </w:rPr>
        <w:t xml:space="preserve"> _________________________________________,</w:t>
      </w:r>
      <w:r w:rsidRPr="009D04B2">
        <w:rPr>
          <w:sz w:val="24"/>
          <w:szCs w:val="24"/>
          <w:lang w:val="ru-RU"/>
        </w:rPr>
        <w:t xml:space="preserve"> именуемое в дальнейшем </w:t>
      </w:r>
      <w:r w:rsidRPr="009D04B2">
        <w:rPr>
          <w:b/>
          <w:sz w:val="24"/>
          <w:szCs w:val="24"/>
          <w:lang w:val="ru-RU"/>
        </w:rPr>
        <w:t>«ПОСТАВЩИК»</w:t>
      </w:r>
      <w:r w:rsidRPr="009D04B2">
        <w:rPr>
          <w:sz w:val="24"/>
          <w:szCs w:val="24"/>
          <w:lang w:val="ru-RU"/>
        </w:rPr>
        <w:t xml:space="preserve"> ,  в лице ________________________________,  действующего на основании ______________, </w:t>
      </w:r>
      <w:r w:rsidRPr="009D04B2">
        <w:rPr>
          <w:color w:val="000000"/>
          <w:sz w:val="24"/>
          <w:szCs w:val="24"/>
          <w:lang w:val="ru-RU"/>
        </w:rPr>
        <w:t>с другой стороны, по результатам проведения открытого запроса предложений на право заключения настоящего договора, объявленного извещением от «____» ___________ 20____г. №______, заключили настоящий договор на нижеследующих условиях:</w:t>
      </w:r>
    </w:p>
    <w:p w:rsidR="008E0921" w:rsidRPr="009D04B2" w:rsidRDefault="008E0921" w:rsidP="008E0921">
      <w:pPr>
        <w:keepNext/>
        <w:ind w:firstLine="709"/>
        <w:rPr>
          <w:color w:val="000000"/>
          <w:sz w:val="24"/>
          <w:szCs w:val="24"/>
          <w:lang w:val="ru-RU"/>
        </w:rPr>
      </w:pPr>
    </w:p>
    <w:p w:rsidR="008E0921" w:rsidRPr="009D04B2" w:rsidRDefault="008E0921" w:rsidP="008E0921">
      <w:pPr>
        <w:keepNext/>
        <w:jc w:val="center"/>
        <w:rPr>
          <w:b/>
          <w:color w:val="000000"/>
          <w:sz w:val="24"/>
          <w:szCs w:val="24"/>
          <w:lang w:val="ru-RU"/>
        </w:rPr>
      </w:pPr>
      <w:r w:rsidRPr="009D04B2">
        <w:rPr>
          <w:b/>
          <w:color w:val="000000"/>
          <w:sz w:val="24"/>
          <w:szCs w:val="24"/>
          <w:lang w:val="ru-RU"/>
        </w:rPr>
        <w:t>1. ПРЕДМЕТ ДОГОВОРА</w:t>
      </w:r>
    </w:p>
    <w:p w:rsidR="008E0921" w:rsidRPr="009D04B2" w:rsidRDefault="008E0921" w:rsidP="008E0921">
      <w:pPr>
        <w:keepNext/>
        <w:ind w:firstLine="709"/>
        <w:rPr>
          <w:sz w:val="24"/>
          <w:szCs w:val="24"/>
          <w:lang w:val="ru-RU"/>
        </w:rPr>
      </w:pPr>
      <w:r w:rsidRPr="009D04B2">
        <w:rPr>
          <w:sz w:val="24"/>
          <w:szCs w:val="24"/>
          <w:lang w:val="ru-RU"/>
        </w:rPr>
        <w:t>1.1. По настоящему договору ПОСТАВЩИК обязуется передавать в собственность ПОКУПАТЕЛЮ, а ПОКУПАТЕЛЬ обязуется в принимать и оплачивать в соответствии с условиями настоящего договора товар:</w:t>
      </w:r>
      <w:r>
        <w:rPr>
          <w:sz w:val="24"/>
          <w:szCs w:val="24"/>
          <w:lang w:val="ru-RU"/>
        </w:rPr>
        <w:t xml:space="preserve"> трубопроводную арматуру, комплектующие к ней </w:t>
      </w:r>
      <w:r w:rsidRPr="009D04B2">
        <w:rPr>
          <w:sz w:val="24"/>
          <w:szCs w:val="24"/>
          <w:lang w:val="ru-RU"/>
        </w:rPr>
        <w:t>(далее по тексту договора - «товар»)  в количестве и по ценам, определенным сторонами в Спецификации (Приложение № 1 к настоящему договору).</w:t>
      </w:r>
    </w:p>
    <w:p w:rsidR="008E0921" w:rsidRPr="009D04B2" w:rsidRDefault="008E0921" w:rsidP="008E0921">
      <w:pPr>
        <w:keepNext/>
        <w:ind w:firstLine="709"/>
        <w:rPr>
          <w:sz w:val="24"/>
          <w:szCs w:val="24"/>
          <w:lang w:val="ru-RU"/>
        </w:rPr>
      </w:pPr>
      <w:r w:rsidRPr="009D04B2">
        <w:rPr>
          <w:sz w:val="24"/>
          <w:szCs w:val="24"/>
          <w:lang w:val="ru-RU"/>
        </w:rPr>
        <w:t>1.3. ПОСТАВЩИК обязуется передавать в собственность ПОКУПАТЕЛЮ товар</w:t>
      </w:r>
      <w:r w:rsidRPr="009D04B2">
        <w:rPr>
          <w:lang w:val="ru-RU"/>
        </w:rPr>
        <w:t xml:space="preserve"> </w:t>
      </w:r>
      <w:r w:rsidRPr="009D04B2">
        <w:rPr>
          <w:sz w:val="24"/>
          <w:szCs w:val="24"/>
          <w:lang w:val="ru-RU"/>
        </w:rPr>
        <w:t>в обусловленный настоящим договором срок с предоставлением счета-фактуры и товарной накладной ТОРГ-12 или Универсального передаточного документа.</w:t>
      </w:r>
    </w:p>
    <w:p w:rsidR="008E0921" w:rsidRPr="009D04B2" w:rsidRDefault="008E0921" w:rsidP="008E0921">
      <w:pPr>
        <w:keepNext/>
        <w:ind w:firstLine="709"/>
        <w:rPr>
          <w:i/>
          <w:sz w:val="24"/>
          <w:szCs w:val="24"/>
          <w:lang w:val="ru-RU"/>
        </w:rPr>
      </w:pPr>
    </w:p>
    <w:p w:rsidR="008E0921" w:rsidRDefault="008E0921" w:rsidP="008E0921">
      <w:pPr>
        <w:keepNext/>
        <w:jc w:val="center"/>
        <w:rPr>
          <w:b/>
          <w:sz w:val="24"/>
          <w:szCs w:val="24"/>
          <w:lang w:val="ru-RU"/>
        </w:rPr>
      </w:pPr>
      <w:r w:rsidRPr="009D04B2">
        <w:rPr>
          <w:b/>
          <w:sz w:val="24"/>
          <w:szCs w:val="24"/>
          <w:lang w:val="ru-RU"/>
        </w:rPr>
        <w:t>2. ПОРЯДОК ПОСТАВКИ ТОВАРА</w:t>
      </w:r>
    </w:p>
    <w:p w:rsidR="008E0921" w:rsidRPr="002F0309" w:rsidRDefault="008E0921" w:rsidP="008E0921">
      <w:pPr>
        <w:keepNext/>
        <w:jc w:val="left"/>
        <w:rPr>
          <w:sz w:val="24"/>
          <w:szCs w:val="24"/>
          <w:lang w:val="ru-RU"/>
        </w:rPr>
      </w:pPr>
      <w:r>
        <w:rPr>
          <w:b/>
          <w:sz w:val="24"/>
          <w:szCs w:val="24"/>
          <w:lang w:val="ru-RU"/>
        </w:rPr>
        <w:tab/>
      </w:r>
      <w:r>
        <w:rPr>
          <w:sz w:val="24"/>
          <w:szCs w:val="24"/>
          <w:lang w:val="ru-RU"/>
        </w:rPr>
        <w:t xml:space="preserve">  </w:t>
      </w:r>
      <w:r w:rsidRPr="00A5423B">
        <w:rPr>
          <w:sz w:val="24"/>
          <w:szCs w:val="24"/>
          <w:lang w:val="ru-RU"/>
        </w:rPr>
        <w:t>2.1. Поставщик обязуется выполнить предусм</w:t>
      </w:r>
      <w:r>
        <w:rPr>
          <w:sz w:val="24"/>
          <w:szCs w:val="24"/>
          <w:lang w:val="ru-RU"/>
        </w:rPr>
        <w:t>отренную настоящим договором по</w:t>
      </w:r>
      <w:r w:rsidRPr="00A5423B">
        <w:rPr>
          <w:sz w:val="24"/>
          <w:szCs w:val="24"/>
          <w:lang w:val="ru-RU"/>
        </w:rPr>
        <w:t>ставку товара в срок</w:t>
      </w:r>
      <w:r>
        <w:rPr>
          <w:sz w:val="24"/>
          <w:szCs w:val="24"/>
          <w:lang w:val="ru-RU"/>
        </w:rPr>
        <w:t xml:space="preserve"> до _____________</w:t>
      </w:r>
      <w:r w:rsidRPr="00A5423B">
        <w:rPr>
          <w:sz w:val="24"/>
          <w:szCs w:val="24"/>
          <w:lang w:val="ru-RU"/>
        </w:rPr>
        <w:t xml:space="preserve">. </w:t>
      </w:r>
    </w:p>
    <w:p w:rsidR="008E0921" w:rsidRPr="009D04B2" w:rsidRDefault="008E0921" w:rsidP="008E0921">
      <w:pPr>
        <w:keepNext/>
        <w:ind w:firstLine="709"/>
        <w:rPr>
          <w:color w:val="000000"/>
          <w:sz w:val="24"/>
          <w:szCs w:val="24"/>
          <w:lang w:val="ru-RU"/>
        </w:rPr>
      </w:pPr>
      <w:r>
        <w:rPr>
          <w:color w:val="000000"/>
          <w:sz w:val="24"/>
          <w:szCs w:val="24"/>
          <w:lang w:val="ru-RU"/>
        </w:rPr>
        <w:t>2.2</w:t>
      </w:r>
      <w:r w:rsidRPr="009D04B2">
        <w:rPr>
          <w:color w:val="000000"/>
          <w:sz w:val="24"/>
          <w:szCs w:val="24"/>
          <w:lang w:val="ru-RU"/>
        </w:rPr>
        <w:t xml:space="preserve">. Товар поставляется автомобильным </w:t>
      </w:r>
      <w:r w:rsidRPr="009D04B2">
        <w:rPr>
          <w:rStyle w:val="12pt"/>
          <w:color w:val="000000"/>
          <w:lang w:val="ru-RU"/>
        </w:rPr>
        <w:t xml:space="preserve">транспортом ПОСТАВЩИКА </w:t>
      </w:r>
      <w:r w:rsidRPr="009D04B2">
        <w:rPr>
          <w:color w:val="000000"/>
          <w:sz w:val="24"/>
          <w:szCs w:val="24"/>
          <w:lang w:val="ru-RU"/>
        </w:rPr>
        <w:t>за счет средств ПОСТАВЩИКА.</w:t>
      </w:r>
    </w:p>
    <w:p w:rsidR="008E0921" w:rsidRPr="009D04B2" w:rsidRDefault="008E0921" w:rsidP="008E0921">
      <w:pPr>
        <w:keepNext/>
        <w:ind w:firstLine="709"/>
        <w:rPr>
          <w:color w:val="000000"/>
          <w:sz w:val="24"/>
          <w:szCs w:val="24"/>
          <w:lang w:val="ru-RU"/>
        </w:rPr>
      </w:pPr>
      <w:r>
        <w:rPr>
          <w:color w:val="000000"/>
          <w:sz w:val="24"/>
          <w:szCs w:val="24"/>
          <w:lang w:val="ru-RU"/>
        </w:rPr>
        <w:t>2.3</w:t>
      </w:r>
      <w:r w:rsidRPr="009D04B2">
        <w:rPr>
          <w:color w:val="000000"/>
          <w:sz w:val="24"/>
          <w:szCs w:val="24"/>
          <w:lang w:val="ru-RU"/>
        </w:rPr>
        <w:t>. Право собственности на товар и риск случайной гибели переходят к ПОКУПАТЕЛЮ с момента получения товара от перевозчика, либо получения товара непосредственно от ПОСТАВЩИКА и подписания товарной накладной по форме ТОРГ-12</w:t>
      </w:r>
      <w:r w:rsidRPr="009D04B2">
        <w:rPr>
          <w:sz w:val="24"/>
          <w:szCs w:val="24"/>
          <w:lang w:val="ru-RU"/>
        </w:rPr>
        <w:t xml:space="preserve"> или Универсального передаточного документа.</w:t>
      </w:r>
    </w:p>
    <w:p w:rsidR="008E0921" w:rsidRPr="009D04B2" w:rsidRDefault="008E0921" w:rsidP="008E0921">
      <w:pPr>
        <w:keepNext/>
        <w:ind w:firstLine="709"/>
        <w:rPr>
          <w:color w:val="000000"/>
          <w:sz w:val="24"/>
          <w:szCs w:val="24"/>
          <w:lang w:val="ru-RU"/>
        </w:rPr>
      </w:pPr>
      <w:r>
        <w:rPr>
          <w:color w:val="000000"/>
          <w:sz w:val="24"/>
          <w:szCs w:val="24"/>
          <w:lang w:val="ru-RU"/>
        </w:rPr>
        <w:t>2.4</w:t>
      </w:r>
      <w:r w:rsidRPr="009D04B2">
        <w:rPr>
          <w:color w:val="000000"/>
          <w:sz w:val="24"/>
          <w:szCs w:val="24"/>
          <w:lang w:val="ru-RU"/>
        </w:rPr>
        <w:t>. Одновременно с товаром ПОСТАВЩИК обязан предоставить ПОКУПАТЕЛЮ следующие документы:</w:t>
      </w:r>
    </w:p>
    <w:p w:rsidR="008E0921" w:rsidRPr="009D04B2" w:rsidRDefault="008E0921" w:rsidP="008E0921">
      <w:pPr>
        <w:pStyle w:val="ad"/>
        <w:keepNext/>
        <w:ind w:firstLine="709"/>
        <w:rPr>
          <w:sz w:val="24"/>
          <w:lang w:val="ru-RU"/>
        </w:rPr>
      </w:pPr>
      <w:r w:rsidRPr="009D04B2">
        <w:rPr>
          <w:sz w:val="24"/>
          <w:lang w:val="ru-RU"/>
        </w:rPr>
        <w:t>- товарную накладную по форме ТОРГ-12 и счет-фактуру или Универсальный передаточный документ;</w:t>
      </w:r>
    </w:p>
    <w:p w:rsidR="008E0921" w:rsidRPr="009D04B2" w:rsidRDefault="008E0921" w:rsidP="008E0921">
      <w:pPr>
        <w:pStyle w:val="ad"/>
        <w:keepNext/>
        <w:ind w:firstLine="709"/>
        <w:rPr>
          <w:color w:val="000000"/>
          <w:sz w:val="24"/>
          <w:lang w:val="ru-RU"/>
        </w:rPr>
      </w:pPr>
      <w:r w:rsidRPr="009D04B2">
        <w:rPr>
          <w:color w:val="000000"/>
          <w:sz w:val="24"/>
          <w:lang w:val="ru-RU"/>
        </w:rPr>
        <w:t>- документы, подтверждающие качество поставляемого товара;</w:t>
      </w:r>
    </w:p>
    <w:p w:rsidR="008E0921" w:rsidRPr="009D04B2" w:rsidRDefault="008E0921" w:rsidP="008E0921">
      <w:pPr>
        <w:pStyle w:val="ad"/>
        <w:keepNext/>
        <w:ind w:firstLine="709"/>
        <w:rPr>
          <w:color w:val="000000"/>
          <w:sz w:val="24"/>
          <w:lang w:val="ru-RU"/>
        </w:rPr>
      </w:pPr>
      <w:r w:rsidRPr="009D04B2">
        <w:rPr>
          <w:color w:val="000000"/>
          <w:sz w:val="24"/>
          <w:lang w:val="ru-RU"/>
        </w:rPr>
        <w:t>- гарантийные талоны;</w:t>
      </w:r>
    </w:p>
    <w:p w:rsidR="008E0921" w:rsidRPr="009D04B2" w:rsidRDefault="008E0921" w:rsidP="008E0921">
      <w:pPr>
        <w:keepNext/>
        <w:ind w:firstLine="709"/>
        <w:rPr>
          <w:color w:val="000000"/>
          <w:sz w:val="24"/>
          <w:szCs w:val="24"/>
          <w:lang w:val="ru-RU"/>
        </w:rPr>
      </w:pPr>
      <w:r w:rsidRPr="009D04B2">
        <w:rPr>
          <w:color w:val="000000"/>
          <w:sz w:val="24"/>
          <w:szCs w:val="24"/>
          <w:lang w:val="ru-RU"/>
        </w:rPr>
        <w:t>- паспорта (инструкции) заводов-изготовителей;</w:t>
      </w:r>
    </w:p>
    <w:p w:rsidR="008E0921" w:rsidRPr="009D04B2" w:rsidRDefault="008E0921" w:rsidP="008E0921">
      <w:pPr>
        <w:keepNext/>
        <w:ind w:firstLine="709"/>
        <w:rPr>
          <w:color w:val="000000"/>
          <w:sz w:val="24"/>
          <w:szCs w:val="24"/>
          <w:lang w:val="ru-RU"/>
        </w:rPr>
      </w:pPr>
      <w:r w:rsidRPr="009D04B2">
        <w:rPr>
          <w:color w:val="000000"/>
          <w:sz w:val="24"/>
          <w:lang w:val="ru-RU"/>
        </w:rPr>
        <w:t>- сертификат соответствия (</w:t>
      </w:r>
      <w:r w:rsidRPr="009D04B2">
        <w:rPr>
          <w:i/>
          <w:color w:val="000000"/>
          <w:sz w:val="24"/>
          <w:lang w:val="ru-RU"/>
        </w:rPr>
        <w:t>при наличии</w:t>
      </w:r>
      <w:r w:rsidRPr="009D04B2">
        <w:rPr>
          <w:color w:val="000000"/>
          <w:sz w:val="24"/>
          <w:lang w:val="ru-RU"/>
        </w:rPr>
        <w:t>);</w:t>
      </w:r>
    </w:p>
    <w:p w:rsidR="008E0921" w:rsidRPr="009D04B2" w:rsidRDefault="008E0921" w:rsidP="008E0921">
      <w:pPr>
        <w:keepNext/>
        <w:ind w:firstLine="709"/>
        <w:rPr>
          <w:color w:val="000000"/>
          <w:sz w:val="24"/>
          <w:szCs w:val="24"/>
          <w:lang w:val="ru-RU"/>
        </w:rPr>
      </w:pPr>
      <w:r w:rsidRPr="009D04B2">
        <w:rPr>
          <w:color w:val="000000"/>
          <w:sz w:val="24"/>
          <w:szCs w:val="24"/>
          <w:lang w:val="ru-RU"/>
        </w:rPr>
        <w:t>Указанные документы ПОСТАВЩИК обязуется предоставить в момент передачи товара ПОКУПАТЕЛЮ.</w:t>
      </w:r>
    </w:p>
    <w:p w:rsidR="008E0921" w:rsidRPr="009D04B2" w:rsidRDefault="008E0921" w:rsidP="008E0921">
      <w:pPr>
        <w:keepNext/>
        <w:ind w:firstLine="709"/>
        <w:rPr>
          <w:color w:val="000000"/>
          <w:sz w:val="24"/>
          <w:szCs w:val="24"/>
          <w:lang w:val="ru-RU"/>
        </w:rPr>
      </w:pPr>
      <w:r>
        <w:rPr>
          <w:color w:val="000000"/>
          <w:sz w:val="24"/>
          <w:szCs w:val="24"/>
          <w:lang w:val="ru-RU"/>
        </w:rPr>
        <w:t>2.5</w:t>
      </w:r>
      <w:r w:rsidRPr="009D04B2">
        <w:rPr>
          <w:color w:val="000000"/>
          <w:sz w:val="24"/>
          <w:szCs w:val="24"/>
          <w:lang w:val="ru-RU"/>
        </w:rPr>
        <w:t xml:space="preserve">. ПОСТАВЩИК осуществляет поставку товара на склад ПОКУПАТЕЛЯ, находящийся  по адресу: </w:t>
      </w:r>
      <w:r>
        <w:rPr>
          <w:color w:val="000000"/>
          <w:sz w:val="24"/>
          <w:szCs w:val="24"/>
          <w:lang w:val="ru-RU"/>
        </w:rPr>
        <w:t xml:space="preserve">Краснодарский край, </w:t>
      </w:r>
      <w:r w:rsidRPr="009D04B2">
        <w:rPr>
          <w:color w:val="000000"/>
          <w:sz w:val="24"/>
          <w:szCs w:val="24"/>
          <w:lang w:val="ru-RU"/>
        </w:rPr>
        <w:t>г</w:t>
      </w:r>
      <w:r>
        <w:rPr>
          <w:color w:val="000000"/>
          <w:sz w:val="24"/>
          <w:szCs w:val="24"/>
          <w:lang w:val="ru-RU"/>
        </w:rPr>
        <w:t>-к. Анапа, ул. Парковая, 58а</w:t>
      </w:r>
    </w:p>
    <w:p w:rsidR="008E0921" w:rsidRPr="009D04B2" w:rsidRDefault="008E0921" w:rsidP="008E0921">
      <w:pPr>
        <w:keepNext/>
        <w:ind w:firstLine="709"/>
        <w:rPr>
          <w:sz w:val="24"/>
          <w:szCs w:val="24"/>
          <w:lang w:val="ru-RU"/>
        </w:rPr>
      </w:pPr>
      <w:r>
        <w:rPr>
          <w:sz w:val="24"/>
          <w:szCs w:val="24"/>
          <w:lang w:val="ru-RU"/>
        </w:rPr>
        <w:t>2.6</w:t>
      </w:r>
      <w:r w:rsidRPr="009D04B2">
        <w:rPr>
          <w:sz w:val="24"/>
          <w:szCs w:val="24"/>
          <w:lang w:val="ru-RU"/>
        </w:rPr>
        <w:t>. Упаковка товара должна соответствовать типу товара и обеспечивать сохранность товара во время транспортировки.</w:t>
      </w:r>
    </w:p>
    <w:p w:rsidR="008E0921" w:rsidRPr="005D663E" w:rsidRDefault="008E0921" w:rsidP="008E0921">
      <w:pPr>
        <w:keepNext/>
        <w:ind w:firstLine="709"/>
        <w:rPr>
          <w:color w:val="000000"/>
          <w:sz w:val="24"/>
          <w:szCs w:val="24"/>
          <w:lang w:val="ru-RU"/>
        </w:rPr>
      </w:pPr>
      <w:r>
        <w:rPr>
          <w:sz w:val="24"/>
          <w:szCs w:val="24"/>
          <w:lang w:val="ru-RU"/>
        </w:rPr>
        <w:t>2.7</w:t>
      </w:r>
      <w:r w:rsidRPr="009D04B2">
        <w:rPr>
          <w:sz w:val="24"/>
          <w:szCs w:val="24"/>
          <w:lang w:val="ru-RU"/>
        </w:rPr>
        <w:t xml:space="preserve">. </w:t>
      </w:r>
      <w:r w:rsidRPr="009D04B2">
        <w:rPr>
          <w:color w:val="000000"/>
          <w:sz w:val="24"/>
          <w:szCs w:val="24"/>
          <w:lang w:val="ru-RU"/>
        </w:rPr>
        <w:t xml:space="preserve">ПОСТАВЩИК обязуется передать товар уполномоченному представителю </w:t>
      </w:r>
      <w:r w:rsidRPr="009D04B2">
        <w:rPr>
          <w:color w:val="000000"/>
          <w:sz w:val="24"/>
          <w:szCs w:val="24"/>
          <w:lang w:val="ru-RU"/>
        </w:rPr>
        <w:lastRenderedPageBreak/>
        <w:t xml:space="preserve">ПОКУПАТЕЛЯ. </w:t>
      </w:r>
    </w:p>
    <w:p w:rsidR="008E0921" w:rsidRPr="009D04B2" w:rsidRDefault="008E0921" w:rsidP="008E0921">
      <w:pPr>
        <w:keepNext/>
        <w:tabs>
          <w:tab w:val="left" w:pos="360"/>
        </w:tabs>
        <w:ind w:firstLine="709"/>
        <w:rPr>
          <w:sz w:val="24"/>
          <w:szCs w:val="24"/>
          <w:lang w:val="ru-RU"/>
        </w:rPr>
      </w:pPr>
    </w:p>
    <w:p w:rsidR="008E0921" w:rsidRPr="009D04B2" w:rsidRDefault="008E0921" w:rsidP="008E0921">
      <w:pPr>
        <w:keepNext/>
        <w:tabs>
          <w:tab w:val="left" w:pos="360"/>
        </w:tabs>
        <w:jc w:val="center"/>
        <w:rPr>
          <w:b/>
          <w:sz w:val="24"/>
          <w:szCs w:val="24"/>
          <w:lang w:val="ru-RU"/>
        </w:rPr>
      </w:pPr>
      <w:r w:rsidRPr="009D04B2">
        <w:rPr>
          <w:b/>
          <w:sz w:val="24"/>
          <w:szCs w:val="24"/>
          <w:lang w:val="ru-RU"/>
        </w:rPr>
        <w:t>3. ТРЕБОВАНИЯ К КАЧЕСТВУ,</w:t>
      </w:r>
    </w:p>
    <w:p w:rsidR="008E0921" w:rsidRPr="009D04B2" w:rsidRDefault="008E0921" w:rsidP="008E0921">
      <w:pPr>
        <w:keepNext/>
        <w:tabs>
          <w:tab w:val="left" w:pos="360"/>
        </w:tabs>
        <w:jc w:val="center"/>
        <w:rPr>
          <w:b/>
          <w:sz w:val="24"/>
          <w:szCs w:val="24"/>
          <w:lang w:val="ru-RU"/>
        </w:rPr>
      </w:pPr>
      <w:r w:rsidRPr="009D04B2">
        <w:rPr>
          <w:b/>
          <w:sz w:val="24"/>
          <w:szCs w:val="24"/>
          <w:lang w:val="ru-RU"/>
        </w:rPr>
        <w:t>КОМПЛЕКТНОСТИ И КОЛИЧЕСТВУ ПРОДУКЦИИ</w:t>
      </w:r>
    </w:p>
    <w:p w:rsidR="008E0921" w:rsidRPr="009D04B2" w:rsidRDefault="008E0921" w:rsidP="008E0921">
      <w:pPr>
        <w:keepNext/>
        <w:ind w:firstLine="709"/>
        <w:rPr>
          <w:color w:val="000000"/>
          <w:sz w:val="24"/>
          <w:szCs w:val="24"/>
          <w:lang w:val="ru-RU"/>
        </w:rPr>
      </w:pPr>
      <w:r w:rsidRPr="009D04B2">
        <w:rPr>
          <w:color w:val="000000"/>
          <w:sz w:val="24"/>
          <w:szCs w:val="24"/>
          <w:lang w:val="ru-RU"/>
        </w:rPr>
        <w:t xml:space="preserve">3.1. </w:t>
      </w:r>
      <w:r w:rsidRPr="009D04B2">
        <w:rPr>
          <w:sz w:val="24"/>
          <w:szCs w:val="24"/>
          <w:lang w:val="ru-RU"/>
        </w:rPr>
        <w:t>Поставляемый товар по качеству и комплектности должен соответствовать действующей нормативно-технической документации, а также требованиям, установленным в п.1.1 настоящего договора и в прилагаемой к договору Спецификации</w:t>
      </w:r>
      <w:r w:rsidRPr="009D04B2">
        <w:rPr>
          <w:color w:val="000000"/>
          <w:sz w:val="24"/>
          <w:szCs w:val="24"/>
          <w:lang w:val="ru-RU"/>
        </w:rPr>
        <w:t>.</w:t>
      </w:r>
    </w:p>
    <w:p w:rsidR="008E0921" w:rsidRPr="009D04B2" w:rsidRDefault="008E0921" w:rsidP="008E0921">
      <w:pPr>
        <w:keepNext/>
        <w:ind w:firstLine="709"/>
        <w:rPr>
          <w:color w:val="000000"/>
          <w:sz w:val="24"/>
          <w:szCs w:val="24"/>
          <w:lang w:val="ru-RU"/>
        </w:rPr>
      </w:pPr>
      <w:r w:rsidRPr="009D04B2">
        <w:rPr>
          <w:color w:val="000000"/>
          <w:sz w:val="24"/>
          <w:szCs w:val="24"/>
          <w:lang w:val="ru-RU"/>
        </w:rPr>
        <w:t>3.2. Согласование между сторонами уточненных технических характеристик и дополнительных требований к качеству товара, не предусмотренных спецификацией, осуществляется в следующем порядке: путем заключения дополнительного соглашения, являющегося неотъемлемой частью настоящего договора.</w:t>
      </w:r>
    </w:p>
    <w:p w:rsidR="008E0921" w:rsidRPr="009D04B2" w:rsidRDefault="008E0921" w:rsidP="008E0921">
      <w:pPr>
        <w:keepNext/>
        <w:ind w:firstLine="709"/>
        <w:rPr>
          <w:color w:val="000000"/>
          <w:sz w:val="24"/>
          <w:szCs w:val="24"/>
          <w:highlight w:val="yellow"/>
          <w:lang w:val="ru-RU"/>
        </w:rPr>
      </w:pPr>
      <w:r w:rsidRPr="009D04B2">
        <w:rPr>
          <w:color w:val="000000"/>
          <w:sz w:val="24"/>
          <w:szCs w:val="24"/>
          <w:lang w:val="ru-RU"/>
        </w:rPr>
        <w:t xml:space="preserve">3.3. ПОСТАВЩИК несет ответственность за качество поставляемого товара и за соответствие его требованиям производителя, технической документации и функциональному назначению. Гарантийный срок по настоящему договору составляет </w:t>
      </w:r>
      <w:r w:rsidRPr="00B23940">
        <w:rPr>
          <w:color w:val="000000"/>
          <w:sz w:val="24"/>
          <w:szCs w:val="24"/>
          <w:lang w:val="ru-RU"/>
        </w:rPr>
        <w:t>_____.</w:t>
      </w:r>
    </w:p>
    <w:p w:rsidR="008E0921" w:rsidRPr="009D04B2" w:rsidRDefault="008E0921" w:rsidP="008E0921">
      <w:pPr>
        <w:keepNext/>
        <w:ind w:firstLine="709"/>
        <w:rPr>
          <w:color w:val="000000"/>
          <w:sz w:val="24"/>
          <w:szCs w:val="24"/>
          <w:lang w:val="ru-RU"/>
        </w:rPr>
      </w:pPr>
      <w:r w:rsidRPr="009D04B2">
        <w:rPr>
          <w:color w:val="000000"/>
          <w:sz w:val="24"/>
          <w:szCs w:val="24"/>
          <w:lang w:val="ru-RU"/>
        </w:rPr>
        <w:t>Срок гарантии исчисляется с момента получения товара ПОКУПАТЕЛЕМ и подписания товарных накладных.</w:t>
      </w:r>
    </w:p>
    <w:p w:rsidR="008E0921" w:rsidRPr="009D04B2" w:rsidRDefault="008E0921" w:rsidP="008E0921">
      <w:pPr>
        <w:keepNext/>
        <w:tabs>
          <w:tab w:val="left" w:pos="360"/>
        </w:tabs>
        <w:ind w:firstLine="709"/>
        <w:rPr>
          <w:sz w:val="24"/>
          <w:szCs w:val="24"/>
          <w:lang w:val="ru-RU"/>
        </w:rPr>
      </w:pPr>
    </w:p>
    <w:p w:rsidR="008E0921" w:rsidRPr="009D04B2" w:rsidRDefault="008E0921" w:rsidP="008E0921">
      <w:pPr>
        <w:keepNext/>
        <w:contextualSpacing/>
        <w:jc w:val="center"/>
        <w:rPr>
          <w:rFonts w:eastAsia="Calibri"/>
          <w:b/>
          <w:sz w:val="24"/>
          <w:szCs w:val="24"/>
          <w:lang w:val="ru-RU" w:eastAsia="en-US"/>
        </w:rPr>
      </w:pPr>
      <w:r w:rsidRPr="009D04B2">
        <w:rPr>
          <w:rFonts w:eastAsia="Calibri"/>
          <w:b/>
          <w:sz w:val="24"/>
          <w:szCs w:val="24"/>
          <w:lang w:val="ru-RU" w:eastAsia="en-US"/>
        </w:rPr>
        <w:t>4. ПРИЕМКА ТОВАРА ПО КОЛИЧЕСТВУ И КАЧЕСТВУ</w:t>
      </w:r>
    </w:p>
    <w:p w:rsidR="008E0921" w:rsidRPr="009D04B2" w:rsidRDefault="008E0921" w:rsidP="008E0921">
      <w:pPr>
        <w:keepNext/>
        <w:ind w:firstLine="709"/>
        <w:rPr>
          <w:color w:val="000000"/>
          <w:sz w:val="24"/>
          <w:szCs w:val="24"/>
          <w:lang w:val="ru-RU"/>
        </w:rPr>
      </w:pPr>
      <w:r w:rsidRPr="009D04B2">
        <w:rPr>
          <w:color w:val="000000"/>
          <w:sz w:val="24"/>
          <w:szCs w:val="24"/>
          <w:lang w:val="ru-RU"/>
        </w:rPr>
        <w:t>4.1. При осуществлении приемки товара ПОКУПАТЕЛЬ обязан осмотреть товары, проверить их количество и качество, совершить другие необходимые действия, обеспечивающие принятие товара.</w:t>
      </w:r>
    </w:p>
    <w:p w:rsidR="008E0921" w:rsidRPr="009D04B2" w:rsidRDefault="008E0921" w:rsidP="008E0921">
      <w:pPr>
        <w:keepNext/>
        <w:ind w:firstLine="709"/>
        <w:rPr>
          <w:color w:val="000000"/>
          <w:sz w:val="24"/>
          <w:szCs w:val="24"/>
          <w:lang w:val="ru-RU"/>
        </w:rPr>
      </w:pPr>
      <w:r w:rsidRPr="009D04B2">
        <w:rPr>
          <w:color w:val="000000"/>
          <w:sz w:val="24"/>
          <w:szCs w:val="24"/>
          <w:lang w:val="ru-RU"/>
        </w:rPr>
        <w:t>4.2. В случае обнаружения в поставленных товарах недостатков, недостач или иных несоответствий условиям договора и спецификации ПОКУПАТЕЛЬ не позднее, чем в пятидневный срок письменно уведомляет об этом ПОСТАВЩИКА.</w:t>
      </w:r>
    </w:p>
    <w:p w:rsidR="008E0921" w:rsidRPr="009D04B2" w:rsidRDefault="008E0921" w:rsidP="008E0921">
      <w:pPr>
        <w:keepNext/>
        <w:ind w:firstLine="709"/>
        <w:rPr>
          <w:color w:val="000000"/>
          <w:sz w:val="24"/>
          <w:szCs w:val="24"/>
          <w:lang w:val="ru-RU"/>
        </w:rPr>
      </w:pPr>
      <w:r w:rsidRPr="009D04B2">
        <w:rPr>
          <w:color w:val="000000"/>
          <w:sz w:val="24"/>
          <w:szCs w:val="24"/>
          <w:lang w:val="ru-RU"/>
        </w:rPr>
        <w:t>4.3. При обнаружении недостатков по качеству ПОКУПАТЕЛЬ вправе предъявить претензию ПОСТАВЩИКУ в течение действия гарантийного срока.</w:t>
      </w:r>
    </w:p>
    <w:p w:rsidR="008E0921" w:rsidRPr="009D04B2" w:rsidRDefault="008E0921" w:rsidP="008E0921">
      <w:pPr>
        <w:keepNext/>
        <w:ind w:firstLine="709"/>
        <w:rPr>
          <w:color w:val="000000"/>
          <w:sz w:val="24"/>
          <w:szCs w:val="24"/>
          <w:lang w:val="ru-RU"/>
        </w:rPr>
      </w:pPr>
      <w:r w:rsidRPr="009D04B2">
        <w:rPr>
          <w:color w:val="000000"/>
          <w:sz w:val="24"/>
          <w:szCs w:val="24"/>
          <w:lang w:val="ru-RU"/>
        </w:rPr>
        <w:t>4.4. При обнаружении недостатков по качеству ПОКУПАТЕЛЬ незамедлительно письменно или по факсу уведомляет об этом ПОСТАВЩИКА. ПОСТАВЩИК направляет своего представителя к ПОКУПАТЕЛЮ для составления акта о некачественном товаре в срок, не позднее следующего дня с момента получения уведомления.</w:t>
      </w:r>
    </w:p>
    <w:p w:rsidR="008E0921" w:rsidRPr="009D04B2" w:rsidRDefault="008E0921" w:rsidP="008E0921">
      <w:pPr>
        <w:keepNext/>
        <w:ind w:firstLine="709"/>
        <w:rPr>
          <w:color w:val="000000"/>
          <w:sz w:val="24"/>
          <w:szCs w:val="24"/>
          <w:lang w:val="ru-RU"/>
        </w:rPr>
      </w:pPr>
      <w:r w:rsidRPr="009D04B2">
        <w:rPr>
          <w:color w:val="000000"/>
          <w:sz w:val="24"/>
          <w:szCs w:val="24"/>
          <w:lang w:val="ru-RU"/>
        </w:rPr>
        <w:t>4.5. В случае возникновения споров о качестве товара проводится экспертиза. Расходы по проведению такой экспертизы относятся на ПОСТАВЩИКА.</w:t>
      </w:r>
    </w:p>
    <w:p w:rsidR="008E0921" w:rsidRPr="009D04B2" w:rsidRDefault="008E0921" w:rsidP="008E0921">
      <w:pPr>
        <w:keepNext/>
        <w:ind w:firstLine="709"/>
        <w:rPr>
          <w:color w:val="000000"/>
          <w:sz w:val="24"/>
          <w:szCs w:val="24"/>
          <w:lang w:val="ru-RU"/>
        </w:rPr>
      </w:pPr>
      <w:r w:rsidRPr="009D04B2">
        <w:rPr>
          <w:rFonts w:eastAsia="Calibri"/>
          <w:sz w:val="24"/>
          <w:szCs w:val="24"/>
          <w:lang w:val="ru-RU" w:eastAsia="en-US"/>
        </w:rPr>
        <w:t>4.6. При установлении в акте существенного нарушения требований к качеству товара ПОКУПАТЕЛЬ вправе по своему выбору:</w:t>
      </w:r>
    </w:p>
    <w:p w:rsidR="008E0921" w:rsidRPr="009D04B2" w:rsidRDefault="008E0921" w:rsidP="008E0921">
      <w:pPr>
        <w:keepNext/>
        <w:autoSpaceDE w:val="0"/>
        <w:autoSpaceDN w:val="0"/>
        <w:adjustRightInd w:val="0"/>
        <w:ind w:firstLine="540"/>
        <w:rPr>
          <w:rFonts w:eastAsia="Calibri"/>
          <w:sz w:val="24"/>
          <w:szCs w:val="24"/>
          <w:lang w:val="ru-RU" w:eastAsia="en-US"/>
        </w:rPr>
      </w:pPr>
      <w:r w:rsidRPr="009D04B2">
        <w:rPr>
          <w:rFonts w:eastAsia="Calibri"/>
          <w:sz w:val="24"/>
          <w:szCs w:val="24"/>
          <w:lang w:val="ru-RU" w:eastAsia="en-US"/>
        </w:rPr>
        <w:t>- отказаться от исполнения настоящего договора и потребовать возврата уплаченной за товар денежной суммы;</w:t>
      </w:r>
    </w:p>
    <w:p w:rsidR="008E0921" w:rsidRPr="009D04B2" w:rsidRDefault="008E0921" w:rsidP="008E0921">
      <w:pPr>
        <w:keepNext/>
        <w:autoSpaceDE w:val="0"/>
        <w:autoSpaceDN w:val="0"/>
        <w:adjustRightInd w:val="0"/>
        <w:ind w:firstLine="540"/>
        <w:rPr>
          <w:rFonts w:eastAsia="Calibri"/>
          <w:sz w:val="24"/>
          <w:szCs w:val="24"/>
          <w:lang w:val="ru-RU" w:eastAsia="en-US"/>
        </w:rPr>
      </w:pPr>
      <w:r w:rsidRPr="009D04B2">
        <w:rPr>
          <w:rFonts w:eastAsia="Calibri"/>
          <w:sz w:val="24"/>
          <w:szCs w:val="24"/>
          <w:lang w:val="ru-RU" w:eastAsia="en-US"/>
        </w:rPr>
        <w:t>- потребовать замены товара ненадлежащего качества товаром, соответствующим договору.</w:t>
      </w:r>
    </w:p>
    <w:p w:rsidR="008E0921" w:rsidRPr="009D04B2" w:rsidRDefault="008E0921" w:rsidP="008E0921">
      <w:pPr>
        <w:keepNext/>
        <w:ind w:firstLine="709"/>
        <w:rPr>
          <w:color w:val="000000"/>
          <w:sz w:val="24"/>
          <w:szCs w:val="24"/>
          <w:lang w:val="ru-RU"/>
        </w:rPr>
      </w:pPr>
      <w:r w:rsidRPr="009D04B2">
        <w:rPr>
          <w:color w:val="000000"/>
          <w:sz w:val="24"/>
          <w:szCs w:val="24"/>
          <w:lang w:val="ru-RU"/>
        </w:rPr>
        <w:t>4.7. В случае неприбытия представителя ПОСТАВЩИКА в предусмотренный договором срок, акт составляется ПОКУПАТЕЛЕМ в одностороннем порядке, что является безусловным основанием для замены некачественного товара или возврата его стоимости.</w:t>
      </w:r>
    </w:p>
    <w:p w:rsidR="008E0921" w:rsidRPr="009D04B2" w:rsidRDefault="008E0921" w:rsidP="008E0921">
      <w:pPr>
        <w:keepNext/>
        <w:ind w:firstLine="709"/>
        <w:rPr>
          <w:color w:val="000000"/>
          <w:sz w:val="24"/>
          <w:szCs w:val="24"/>
          <w:lang w:val="ru-RU"/>
        </w:rPr>
      </w:pPr>
      <w:r w:rsidRPr="009D04B2">
        <w:rPr>
          <w:color w:val="000000"/>
          <w:sz w:val="24"/>
          <w:szCs w:val="24"/>
          <w:lang w:val="ru-RU"/>
        </w:rPr>
        <w:t>4.8. Некачественный товар подлежит замене не позднее пяти дней с момента подписания акта о некачественном товаре. ПОСТАВЩИК обязан вывезти некачественный товар не позднее дня, которым поставляется товар на замену.</w:t>
      </w:r>
    </w:p>
    <w:p w:rsidR="008E0921" w:rsidRPr="009D04B2" w:rsidRDefault="008E0921" w:rsidP="008E0921">
      <w:pPr>
        <w:keepNext/>
        <w:ind w:firstLine="709"/>
        <w:rPr>
          <w:i/>
          <w:sz w:val="24"/>
          <w:szCs w:val="24"/>
          <w:lang w:val="ru-RU"/>
        </w:rPr>
      </w:pPr>
    </w:p>
    <w:p w:rsidR="008E0921" w:rsidRPr="009D04B2" w:rsidRDefault="008E0921" w:rsidP="008E0921">
      <w:pPr>
        <w:keepNext/>
        <w:jc w:val="center"/>
        <w:rPr>
          <w:b/>
          <w:sz w:val="24"/>
          <w:szCs w:val="24"/>
          <w:lang w:val="ru-RU"/>
        </w:rPr>
      </w:pPr>
      <w:r w:rsidRPr="009D04B2">
        <w:rPr>
          <w:b/>
          <w:sz w:val="24"/>
          <w:szCs w:val="24"/>
          <w:lang w:val="ru-RU"/>
        </w:rPr>
        <w:t>5. ЦЕНА ДОГОВОРА И ПОРЯДОК РАСЧЕТОВ</w:t>
      </w:r>
    </w:p>
    <w:p w:rsidR="008E0921" w:rsidRPr="009D04B2" w:rsidRDefault="008E0921" w:rsidP="008E0921">
      <w:pPr>
        <w:keepNext/>
        <w:ind w:firstLine="709"/>
        <w:rPr>
          <w:color w:val="000000"/>
          <w:sz w:val="24"/>
          <w:szCs w:val="24"/>
          <w:lang w:val="ru-RU"/>
        </w:rPr>
      </w:pPr>
      <w:r>
        <w:rPr>
          <w:color w:val="000000"/>
          <w:sz w:val="24"/>
          <w:szCs w:val="24"/>
          <w:lang w:val="ru-RU"/>
        </w:rPr>
        <w:t>5.1</w:t>
      </w:r>
      <w:r w:rsidRPr="009D04B2">
        <w:rPr>
          <w:color w:val="000000"/>
          <w:sz w:val="24"/>
          <w:szCs w:val="24"/>
          <w:lang w:val="ru-RU"/>
        </w:rPr>
        <w:t xml:space="preserve">. </w:t>
      </w:r>
      <w:r>
        <w:rPr>
          <w:color w:val="000000"/>
          <w:sz w:val="24"/>
          <w:szCs w:val="24"/>
          <w:lang w:val="ru-RU"/>
        </w:rPr>
        <w:t>Цена договора</w:t>
      </w:r>
      <w:r w:rsidRPr="009D04B2">
        <w:rPr>
          <w:color w:val="000000"/>
          <w:sz w:val="24"/>
          <w:szCs w:val="24"/>
          <w:lang w:val="ru-RU"/>
        </w:rPr>
        <w:t xml:space="preserve"> составляет __________(______________________________) рублей, в том числе НДС – 18%_____________(________________) рублей</w:t>
      </w:r>
      <w:r>
        <w:rPr>
          <w:color w:val="000000"/>
          <w:sz w:val="24"/>
          <w:szCs w:val="24"/>
          <w:lang w:val="ru-RU"/>
        </w:rPr>
        <w:t xml:space="preserve"> и</w:t>
      </w:r>
      <w:r>
        <w:rPr>
          <w:sz w:val="24"/>
          <w:szCs w:val="24"/>
          <w:lang w:val="ru-RU"/>
        </w:rPr>
        <w:t xml:space="preserve"> включает в себястоимость товара,</w:t>
      </w:r>
      <w:r w:rsidRPr="009D04B2">
        <w:rPr>
          <w:sz w:val="24"/>
          <w:szCs w:val="24"/>
          <w:lang w:val="ru-RU"/>
        </w:rPr>
        <w:t xml:space="preserve"> упаковк</w:t>
      </w:r>
      <w:r>
        <w:rPr>
          <w:sz w:val="24"/>
          <w:szCs w:val="24"/>
          <w:lang w:val="ru-RU"/>
        </w:rPr>
        <w:t>у</w:t>
      </w:r>
      <w:r w:rsidRPr="009D04B2">
        <w:rPr>
          <w:sz w:val="24"/>
          <w:szCs w:val="24"/>
          <w:lang w:val="ru-RU"/>
        </w:rPr>
        <w:t>, доставк</w:t>
      </w:r>
      <w:r>
        <w:rPr>
          <w:sz w:val="24"/>
          <w:szCs w:val="24"/>
          <w:lang w:val="ru-RU"/>
        </w:rPr>
        <w:t>у</w:t>
      </w:r>
      <w:r w:rsidRPr="009D04B2">
        <w:rPr>
          <w:sz w:val="24"/>
          <w:szCs w:val="24"/>
          <w:lang w:val="ru-RU"/>
        </w:rPr>
        <w:t xml:space="preserve"> товара до места требования, все налоги и сборы, все финансовые риски и иные расходы ПОСТАВЩИКА, связанные с исполнением настоящего договора.</w:t>
      </w:r>
    </w:p>
    <w:p w:rsidR="008E0921" w:rsidRDefault="008E0921" w:rsidP="008E0921">
      <w:pPr>
        <w:keepNext/>
        <w:ind w:firstLine="709"/>
        <w:rPr>
          <w:color w:val="000000"/>
          <w:sz w:val="24"/>
          <w:szCs w:val="24"/>
          <w:lang w:val="ru-RU"/>
        </w:rPr>
      </w:pPr>
      <w:r>
        <w:rPr>
          <w:color w:val="000000"/>
          <w:sz w:val="24"/>
          <w:szCs w:val="24"/>
          <w:lang w:val="ru-RU"/>
        </w:rPr>
        <w:t>5.2</w:t>
      </w:r>
      <w:r w:rsidRPr="009D04B2">
        <w:rPr>
          <w:color w:val="000000"/>
          <w:sz w:val="24"/>
          <w:szCs w:val="24"/>
          <w:lang w:val="ru-RU"/>
        </w:rPr>
        <w:t xml:space="preserve">. </w:t>
      </w:r>
      <w:r>
        <w:rPr>
          <w:color w:val="000000"/>
          <w:sz w:val="24"/>
          <w:szCs w:val="24"/>
          <w:lang w:val="ru-RU"/>
        </w:rPr>
        <w:t>5.2</w:t>
      </w:r>
      <w:r w:rsidRPr="009D04B2">
        <w:rPr>
          <w:color w:val="000000"/>
          <w:sz w:val="24"/>
          <w:szCs w:val="24"/>
          <w:lang w:val="ru-RU"/>
        </w:rPr>
        <w:t xml:space="preserve">. ПОКУПАТЕЛЬ </w:t>
      </w:r>
      <w:r>
        <w:rPr>
          <w:color w:val="000000"/>
          <w:sz w:val="24"/>
          <w:szCs w:val="24"/>
          <w:lang w:val="ru-RU"/>
        </w:rPr>
        <w:t xml:space="preserve">производит оплату в размере _______________ </w:t>
      </w:r>
      <w:r w:rsidRPr="009D04B2">
        <w:rPr>
          <w:color w:val="000000"/>
          <w:sz w:val="24"/>
          <w:szCs w:val="24"/>
          <w:lang w:val="ru-RU"/>
        </w:rPr>
        <w:t xml:space="preserve">в течение </w:t>
      </w:r>
      <w:r>
        <w:rPr>
          <w:color w:val="000000"/>
          <w:sz w:val="24"/>
          <w:szCs w:val="24"/>
          <w:lang w:val="ru-RU"/>
        </w:rPr>
        <w:t>____________</w:t>
      </w:r>
      <w:r w:rsidRPr="009D04B2">
        <w:rPr>
          <w:color w:val="000000"/>
          <w:sz w:val="24"/>
          <w:szCs w:val="24"/>
          <w:lang w:val="ru-RU"/>
        </w:rPr>
        <w:t xml:space="preserve"> </w:t>
      </w:r>
      <w:r>
        <w:rPr>
          <w:color w:val="000000"/>
          <w:sz w:val="24"/>
          <w:szCs w:val="24"/>
          <w:lang w:val="ru-RU"/>
        </w:rPr>
        <w:t xml:space="preserve">банковских </w:t>
      </w:r>
      <w:r w:rsidRPr="009D04B2">
        <w:rPr>
          <w:color w:val="000000"/>
          <w:sz w:val="24"/>
          <w:szCs w:val="24"/>
          <w:lang w:val="ru-RU"/>
        </w:rPr>
        <w:t xml:space="preserve">дней с момента получения </w:t>
      </w:r>
      <w:r>
        <w:rPr>
          <w:color w:val="000000"/>
          <w:sz w:val="24"/>
          <w:szCs w:val="24"/>
          <w:lang w:val="ru-RU"/>
        </w:rPr>
        <w:t xml:space="preserve">от ПОСТАВЩИКА счета на оплату товара, путем перечисления денежных средств на расчетный счет ПОСТАВЩИКА. </w:t>
      </w:r>
    </w:p>
    <w:p w:rsidR="008E0921" w:rsidRDefault="008E0921" w:rsidP="008E0921">
      <w:pPr>
        <w:keepNext/>
        <w:ind w:firstLine="709"/>
        <w:rPr>
          <w:color w:val="000000"/>
          <w:sz w:val="24"/>
          <w:szCs w:val="24"/>
          <w:lang w:val="ru-RU"/>
        </w:rPr>
      </w:pPr>
      <w:r>
        <w:rPr>
          <w:color w:val="000000"/>
          <w:sz w:val="24"/>
          <w:szCs w:val="24"/>
          <w:lang w:val="ru-RU"/>
        </w:rPr>
        <w:t xml:space="preserve">5.3. Оплата товара осуществляется банковским переводом на расчетный счет </w:t>
      </w:r>
      <w:r>
        <w:rPr>
          <w:color w:val="000000"/>
          <w:sz w:val="24"/>
          <w:szCs w:val="24"/>
          <w:lang w:val="ru-RU"/>
        </w:rPr>
        <w:lastRenderedPageBreak/>
        <w:t>ПОСТАВЩИКА, указанный в настоящем договоре.</w:t>
      </w:r>
    </w:p>
    <w:p w:rsidR="008E0921" w:rsidRPr="009D04B2" w:rsidRDefault="008E0921" w:rsidP="008E0921">
      <w:pPr>
        <w:keepNext/>
        <w:ind w:firstLine="709"/>
        <w:rPr>
          <w:color w:val="000000"/>
          <w:sz w:val="24"/>
          <w:szCs w:val="24"/>
          <w:lang w:val="ru-RU"/>
        </w:rPr>
      </w:pPr>
      <w:r>
        <w:rPr>
          <w:color w:val="000000"/>
          <w:sz w:val="24"/>
          <w:szCs w:val="24"/>
          <w:lang w:val="ru-RU"/>
        </w:rPr>
        <w:t>5.4. Моментом оплаты считается день поступления денежных средств на расчетный счет ПОСТАВЩИКА.</w:t>
      </w:r>
    </w:p>
    <w:p w:rsidR="008E0921" w:rsidRPr="009D04B2" w:rsidRDefault="008E0921" w:rsidP="008E0921">
      <w:pPr>
        <w:keepNext/>
        <w:ind w:firstLine="709"/>
        <w:rPr>
          <w:color w:val="000000"/>
          <w:sz w:val="24"/>
          <w:szCs w:val="24"/>
          <w:lang w:val="ru-RU"/>
        </w:rPr>
      </w:pPr>
      <w:r>
        <w:rPr>
          <w:color w:val="000000"/>
          <w:sz w:val="24"/>
          <w:szCs w:val="24"/>
          <w:lang w:val="ru-RU"/>
        </w:rPr>
        <w:t>5.4</w:t>
      </w:r>
      <w:r w:rsidRPr="009D04B2">
        <w:rPr>
          <w:color w:val="000000"/>
          <w:sz w:val="24"/>
          <w:szCs w:val="24"/>
          <w:lang w:val="ru-RU"/>
        </w:rPr>
        <w:t>. Все расчеты по договору производятся в порядке, установленном действующим законодательством Российской Федерации.</w:t>
      </w:r>
    </w:p>
    <w:p w:rsidR="008E0921" w:rsidRPr="009D04B2" w:rsidRDefault="008E0921" w:rsidP="008E0921">
      <w:pPr>
        <w:keepNext/>
        <w:ind w:firstLine="709"/>
        <w:rPr>
          <w:sz w:val="24"/>
          <w:szCs w:val="24"/>
          <w:lang w:val="ru-RU"/>
        </w:rPr>
      </w:pPr>
    </w:p>
    <w:p w:rsidR="008E0921" w:rsidRPr="009D04B2" w:rsidRDefault="008E0921" w:rsidP="008E0921">
      <w:pPr>
        <w:keepNext/>
        <w:contextualSpacing/>
        <w:jc w:val="center"/>
        <w:rPr>
          <w:rFonts w:eastAsia="Calibri"/>
          <w:b/>
          <w:sz w:val="24"/>
          <w:szCs w:val="24"/>
          <w:lang w:val="ru-RU" w:eastAsia="en-US"/>
        </w:rPr>
      </w:pPr>
      <w:r w:rsidRPr="009D04B2">
        <w:rPr>
          <w:rFonts w:eastAsia="Calibri"/>
          <w:b/>
          <w:sz w:val="24"/>
          <w:szCs w:val="24"/>
          <w:lang w:val="ru-RU" w:eastAsia="en-US"/>
        </w:rPr>
        <w:t>6. ОТВЕТСТВЕННОСТЬ ПО ДОГОВОРУ</w:t>
      </w:r>
    </w:p>
    <w:p w:rsidR="008E0921" w:rsidRPr="009D04B2" w:rsidRDefault="008E0921" w:rsidP="008E0921">
      <w:pPr>
        <w:keepNext/>
        <w:ind w:firstLine="709"/>
        <w:rPr>
          <w:color w:val="000000"/>
          <w:sz w:val="24"/>
          <w:szCs w:val="24"/>
          <w:lang w:val="ru-RU"/>
        </w:rPr>
      </w:pPr>
      <w:r w:rsidRPr="009D04B2">
        <w:rPr>
          <w:color w:val="000000"/>
          <w:sz w:val="24"/>
          <w:szCs w:val="24"/>
          <w:lang w:val="ru-RU"/>
        </w:rPr>
        <w:t>6.1.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8E0921" w:rsidRPr="009D04B2" w:rsidRDefault="008E0921" w:rsidP="008E0921">
      <w:pPr>
        <w:keepNext/>
        <w:ind w:firstLine="709"/>
        <w:rPr>
          <w:color w:val="000000"/>
          <w:spacing w:val="-1"/>
          <w:sz w:val="24"/>
          <w:szCs w:val="24"/>
          <w:lang w:val="ru-RU"/>
        </w:rPr>
      </w:pPr>
      <w:r w:rsidRPr="009D04B2">
        <w:rPr>
          <w:color w:val="000000"/>
          <w:sz w:val="24"/>
          <w:szCs w:val="24"/>
          <w:lang w:val="ru-RU"/>
        </w:rPr>
        <w:t>6.2. В случае нарушения срока постав</w:t>
      </w:r>
      <w:r>
        <w:rPr>
          <w:color w:val="000000"/>
          <w:sz w:val="24"/>
          <w:szCs w:val="24"/>
          <w:lang w:val="ru-RU"/>
        </w:rPr>
        <w:t>ки товара, установленного п. 2.1</w:t>
      </w:r>
      <w:r w:rsidRPr="009D04B2">
        <w:rPr>
          <w:color w:val="000000"/>
          <w:sz w:val="24"/>
          <w:szCs w:val="24"/>
          <w:lang w:val="ru-RU"/>
        </w:rPr>
        <w:t xml:space="preserve"> настоящего договора, ПОКУПАТЕЛЬ вправе предъявить ПОСТАВЩИКУ требование об уплате неустойки в размере 0,1% </w:t>
      </w:r>
      <w:r w:rsidRPr="009D04B2">
        <w:rPr>
          <w:color w:val="000000"/>
          <w:spacing w:val="-1"/>
          <w:sz w:val="24"/>
          <w:szCs w:val="24"/>
          <w:lang w:val="ru-RU"/>
        </w:rPr>
        <w:t>от стоимости партии товара, поставляемого по соответствующей заявке, за каждый день просрочки исполнения обязательства.</w:t>
      </w:r>
    </w:p>
    <w:p w:rsidR="008E0921" w:rsidRPr="009D04B2" w:rsidRDefault="008E0921" w:rsidP="008E0921">
      <w:pPr>
        <w:keepNext/>
        <w:ind w:firstLine="709"/>
        <w:rPr>
          <w:color w:val="000000"/>
          <w:spacing w:val="-1"/>
          <w:sz w:val="24"/>
          <w:szCs w:val="24"/>
          <w:lang w:val="ru-RU"/>
        </w:rPr>
      </w:pPr>
      <w:r w:rsidRPr="009D04B2">
        <w:rPr>
          <w:color w:val="000000"/>
          <w:spacing w:val="-1"/>
          <w:sz w:val="24"/>
          <w:szCs w:val="24"/>
          <w:lang w:val="ru-RU"/>
        </w:rPr>
        <w:t>6.3. В случае поставки некачественной продукции ПОСТАВЩИК обязуется произвести замену некачественного товара на товар, соответствующий требованиям по качеству, ассортименту и комплектности не позднее пяти дней с момента подписания акта о некачественном товаре, либо возместить в указанный срок расходы по устранению недостатков.</w:t>
      </w:r>
    </w:p>
    <w:p w:rsidR="008E0921" w:rsidRPr="009D04B2" w:rsidRDefault="008E0921" w:rsidP="008E0921">
      <w:pPr>
        <w:keepNext/>
        <w:ind w:firstLine="709"/>
        <w:rPr>
          <w:color w:val="000000"/>
          <w:spacing w:val="-1"/>
          <w:sz w:val="24"/>
          <w:szCs w:val="24"/>
          <w:lang w:val="ru-RU"/>
        </w:rPr>
      </w:pPr>
      <w:r w:rsidRPr="009D04B2">
        <w:rPr>
          <w:color w:val="000000"/>
          <w:spacing w:val="-1"/>
          <w:sz w:val="24"/>
          <w:szCs w:val="24"/>
          <w:lang w:val="ru-RU"/>
        </w:rPr>
        <w:t>6.4. При нарушении ПОСТАВЩИКОМ срока замены некачественного товара, предусмотренного п.6.3 настоящего договора, ПОСТАВЩИК обязан уплатить неустойку (при принятии ПОКУПАТЕЛЕМ решения о ее применении) в размере 0,1% от стоимости некачественного товара, замена которого производится ПОСТАВЩИКОМ, за каждый день просрочки.</w:t>
      </w:r>
    </w:p>
    <w:p w:rsidR="008E0921" w:rsidRPr="009D04B2" w:rsidRDefault="008E0921" w:rsidP="008E0921">
      <w:pPr>
        <w:keepNext/>
        <w:ind w:firstLine="709"/>
        <w:rPr>
          <w:color w:val="000000"/>
          <w:sz w:val="24"/>
          <w:szCs w:val="24"/>
          <w:lang w:val="ru-RU"/>
        </w:rPr>
      </w:pPr>
      <w:r w:rsidRPr="009D04B2">
        <w:rPr>
          <w:color w:val="000000"/>
          <w:sz w:val="24"/>
          <w:szCs w:val="24"/>
          <w:lang w:val="ru-RU"/>
        </w:rPr>
        <w:t>6.</w:t>
      </w:r>
      <w:r>
        <w:rPr>
          <w:color w:val="000000"/>
          <w:sz w:val="24"/>
          <w:szCs w:val="24"/>
          <w:lang w:val="ru-RU"/>
        </w:rPr>
        <w:t>5</w:t>
      </w:r>
      <w:r w:rsidRPr="009D04B2">
        <w:rPr>
          <w:color w:val="000000"/>
          <w:sz w:val="24"/>
          <w:szCs w:val="24"/>
          <w:lang w:val="ru-RU"/>
        </w:rPr>
        <w:t>. Стороны не несут ответственности за частичное или полное неисполнение обязательств по настоящему договору в случае форс-мажора: пожара, наводнения, землетрясения, войны, военных операций любого характера, блокады, забастовок и т.д., когда такие обстоятельства непосредственно действуют на исполнение обязательства.</w:t>
      </w:r>
    </w:p>
    <w:p w:rsidR="008E0921" w:rsidRPr="009D04B2" w:rsidRDefault="008E0921" w:rsidP="008E0921">
      <w:pPr>
        <w:keepNext/>
        <w:ind w:firstLine="709"/>
        <w:rPr>
          <w:color w:val="000000"/>
          <w:sz w:val="24"/>
          <w:szCs w:val="24"/>
          <w:lang w:val="ru-RU"/>
        </w:rPr>
      </w:pPr>
      <w:r w:rsidRPr="009D04B2">
        <w:rPr>
          <w:color w:val="000000"/>
          <w:sz w:val="24"/>
          <w:szCs w:val="24"/>
          <w:lang w:val="ru-RU"/>
        </w:rPr>
        <w:t>В этом случае время, обусловленное для исполнения обязательств, продлевается на период, равный продолжительности действия этих обстоятельств.</w:t>
      </w:r>
    </w:p>
    <w:p w:rsidR="008E0921" w:rsidRPr="009D04B2" w:rsidRDefault="008E0921" w:rsidP="008E0921">
      <w:pPr>
        <w:keepNext/>
        <w:ind w:firstLine="709"/>
        <w:rPr>
          <w:color w:val="000000"/>
          <w:sz w:val="24"/>
          <w:szCs w:val="24"/>
          <w:lang w:val="ru-RU"/>
        </w:rPr>
      </w:pPr>
      <w:r w:rsidRPr="009D04B2">
        <w:rPr>
          <w:color w:val="000000"/>
          <w:sz w:val="24"/>
          <w:szCs w:val="24"/>
          <w:lang w:val="ru-RU"/>
        </w:rPr>
        <w:t xml:space="preserve">Если указанные обстоятельства длятся более чем 30 дней, то каждая сторона имеет право расторгнуть договор, известив письменно об этом другую сторону. В этом случае действие договора прекращается с момента получения этого извещения другой стороной. </w:t>
      </w:r>
    </w:p>
    <w:p w:rsidR="008E0921" w:rsidRPr="009D04B2" w:rsidRDefault="008E0921" w:rsidP="008E0921">
      <w:pPr>
        <w:keepNext/>
        <w:autoSpaceDE w:val="0"/>
        <w:autoSpaceDN w:val="0"/>
        <w:adjustRightInd w:val="0"/>
        <w:ind w:firstLine="709"/>
        <w:rPr>
          <w:rFonts w:eastAsia="Calibri"/>
          <w:sz w:val="24"/>
          <w:szCs w:val="24"/>
          <w:lang w:val="ru-RU" w:eastAsia="en-US"/>
        </w:rPr>
      </w:pPr>
    </w:p>
    <w:p w:rsidR="008E0921" w:rsidRPr="009D04B2" w:rsidRDefault="008E0921" w:rsidP="008E0921">
      <w:pPr>
        <w:keepNext/>
        <w:autoSpaceDE w:val="0"/>
        <w:autoSpaceDN w:val="0"/>
        <w:adjustRightInd w:val="0"/>
        <w:jc w:val="center"/>
        <w:rPr>
          <w:rFonts w:eastAsia="Calibri"/>
          <w:b/>
          <w:sz w:val="24"/>
          <w:szCs w:val="24"/>
          <w:lang w:val="ru-RU" w:eastAsia="en-US"/>
        </w:rPr>
      </w:pPr>
      <w:r w:rsidRPr="009D04B2">
        <w:rPr>
          <w:rFonts w:eastAsia="Calibri"/>
          <w:b/>
          <w:sz w:val="24"/>
          <w:szCs w:val="24"/>
          <w:lang w:val="ru-RU" w:eastAsia="en-US"/>
        </w:rPr>
        <w:t>7. СРОК ДЕЙСТВИЯ ДОГОВОРА, ОСНОВАНИЯ И ПОРЯДОК РАСТОРЖЕНИЯ ДОГОВОРА</w:t>
      </w:r>
    </w:p>
    <w:p w:rsidR="008E0921" w:rsidRPr="009D04B2" w:rsidRDefault="008E0921" w:rsidP="008E0921">
      <w:pPr>
        <w:keepNext/>
        <w:ind w:firstLine="709"/>
        <w:rPr>
          <w:color w:val="000000"/>
          <w:sz w:val="24"/>
          <w:szCs w:val="24"/>
          <w:lang w:val="ru-RU"/>
        </w:rPr>
      </w:pPr>
      <w:r w:rsidRPr="009D04B2">
        <w:rPr>
          <w:color w:val="000000"/>
          <w:sz w:val="24"/>
          <w:szCs w:val="24"/>
          <w:lang w:val="ru-RU"/>
        </w:rPr>
        <w:t xml:space="preserve">7.1. </w:t>
      </w:r>
      <w:r w:rsidRPr="009D04B2">
        <w:rPr>
          <w:rFonts w:eastAsia="Calibri"/>
          <w:sz w:val="24"/>
          <w:szCs w:val="24"/>
          <w:lang w:val="ru-RU" w:eastAsia="en-US"/>
        </w:rPr>
        <w:t>Настоящий договор считается заключенным и вступает в силу с момента подписания его обеими сторонами и действует до полного исполнения сторонами своих обязательств по настоящему договору.</w:t>
      </w:r>
    </w:p>
    <w:p w:rsidR="008E0921" w:rsidRPr="009D04B2" w:rsidRDefault="008E0921" w:rsidP="008E0921">
      <w:pPr>
        <w:keepNext/>
        <w:ind w:firstLine="709"/>
        <w:rPr>
          <w:color w:val="000000"/>
          <w:sz w:val="24"/>
          <w:szCs w:val="24"/>
          <w:lang w:val="ru-RU"/>
        </w:rPr>
      </w:pPr>
      <w:r w:rsidRPr="009D04B2">
        <w:rPr>
          <w:color w:val="000000"/>
          <w:sz w:val="24"/>
          <w:szCs w:val="24"/>
          <w:lang w:val="ru-RU"/>
        </w:rPr>
        <w:t>7.2. Настоящий договор может быть расторгнут по соглашению сторон, а также в порядке и по основаниям, предусмотренным договором и гражданским законодательством Российской Федерации.</w:t>
      </w:r>
    </w:p>
    <w:p w:rsidR="008E0921" w:rsidRPr="009D04B2" w:rsidRDefault="008E0921" w:rsidP="008E0921">
      <w:pPr>
        <w:keepNext/>
        <w:ind w:firstLine="709"/>
        <w:rPr>
          <w:color w:val="000000"/>
          <w:sz w:val="24"/>
          <w:szCs w:val="24"/>
          <w:lang w:val="ru-RU"/>
        </w:rPr>
      </w:pPr>
      <w:r w:rsidRPr="009D04B2">
        <w:rPr>
          <w:color w:val="000000"/>
          <w:sz w:val="24"/>
          <w:szCs w:val="24"/>
          <w:lang w:val="ru-RU"/>
        </w:rPr>
        <w:t>7.3. В случае расторжения настоящего договора, стороны обязаны в 10-дневный срок произвести окончательные расчеты. При этом весь полученный по настоящему договору товар, поставленный в соответствии с требованиями надлежащего качества, подлежит оплате ПОКУПАТЕЛЕМ, а уплаченные денежные средства, не покрытые поставками, подлежат возврату ПОКУПАТЕЛЮ.</w:t>
      </w:r>
    </w:p>
    <w:p w:rsidR="008E0921" w:rsidRPr="009D04B2" w:rsidRDefault="008E0921" w:rsidP="008E0921">
      <w:pPr>
        <w:keepNext/>
        <w:ind w:firstLine="709"/>
        <w:rPr>
          <w:color w:val="000000"/>
          <w:sz w:val="24"/>
          <w:szCs w:val="24"/>
          <w:lang w:val="ru-RU"/>
        </w:rPr>
      </w:pPr>
      <w:r w:rsidRPr="009D04B2">
        <w:rPr>
          <w:color w:val="000000"/>
          <w:sz w:val="24"/>
          <w:szCs w:val="24"/>
          <w:lang w:val="ru-RU"/>
        </w:rPr>
        <w:t>7.4. В случае неисполнения ПОСТАВЩИКОМ обязательств по поставке товара в установленный в договоре срок ПОКУПАТЕЛЬ вправе отказаться от исполнения договора и потребовать возмещения убытков.</w:t>
      </w:r>
    </w:p>
    <w:p w:rsidR="008E0921" w:rsidRPr="009D04B2" w:rsidRDefault="008E0921" w:rsidP="008E0921">
      <w:pPr>
        <w:keepNext/>
        <w:ind w:firstLine="709"/>
        <w:rPr>
          <w:color w:val="000000"/>
          <w:sz w:val="24"/>
          <w:szCs w:val="24"/>
          <w:lang w:val="ru-RU"/>
        </w:rPr>
      </w:pPr>
      <w:r w:rsidRPr="009D04B2">
        <w:rPr>
          <w:color w:val="000000"/>
          <w:sz w:val="24"/>
          <w:szCs w:val="24"/>
          <w:lang w:val="ru-RU"/>
        </w:rPr>
        <w:t xml:space="preserve">7.5. ПОКУПАТЕЛЬ вправе досрочно в одностороннем порядке расторгнуть настоящий договор, предварительно уведомив об этом ПОСТАВЩИКА не менее чем за 15 календарных дней. При этом ПОКУПАТЕЛЬ не несет какой-либо ответственности перед ПОСТАВЩИКОМ и его контрагентами за их возможные прямые или косвенные убытки, вызванные указанным </w:t>
      </w:r>
      <w:r w:rsidRPr="009D04B2">
        <w:rPr>
          <w:color w:val="000000"/>
          <w:sz w:val="24"/>
          <w:szCs w:val="24"/>
          <w:lang w:val="ru-RU"/>
        </w:rPr>
        <w:lastRenderedPageBreak/>
        <w:t>расторжением.</w:t>
      </w:r>
    </w:p>
    <w:p w:rsidR="008E0921" w:rsidRPr="009D04B2" w:rsidRDefault="008E0921" w:rsidP="008E0921">
      <w:pPr>
        <w:keepNext/>
        <w:autoSpaceDE w:val="0"/>
        <w:autoSpaceDN w:val="0"/>
        <w:adjustRightInd w:val="0"/>
        <w:jc w:val="center"/>
        <w:rPr>
          <w:b/>
          <w:sz w:val="24"/>
          <w:szCs w:val="24"/>
          <w:lang w:val="ru-RU"/>
        </w:rPr>
      </w:pPr>
      <w:r w:rsidRPr="009D04B2">
        <w:rPr>
          <w:b/>
          <w:sz w:val="24"/>
          <w:szCs w:val="24"/>
          <w:lang w:val="ru-RU"/>
        </w:rPr>
        <w:t>8. ПОРЯДОК РАЗРЕШЕНИЯ СПОРОВ</w:t>
      </w:r>
    </w:p>
    <w:p w:rsidR="008E0921" w:rsidRPr="009D04B2" w:rsidRDefault="008E0921" w:rsidP="008E0921">
      <w:pPr>
        <w:keepNext/>
        <w:ind w:firstLine="709"/>
        <w:rPr>
          <w:color w:val="000000"/>
          <w:sz w:val="24"/>
          <w:szCs w:val="24"/>
          <w:lang w:val="ru-RU"/>
        </w:rPr>
      </w:pPr>
      <w:r w:rsidRPr="009D04B2">
        <w:rPr>
          <w:color w:val="000000"/>
          <w:sz w:val="24"/>
          <w:szCs w:val="24"/>
          <w:lang w:val="ru-RU"/>
        </w:rPr>
        <w:t>8.1. Для разрешения споров и разногласий по настоящему договору стороны устанавливают обязательный претензионный порядок.</w:t>
      </w:r>
    </w:p>
    <w:p w:rsidR="008E0921" w:rsidRPr="009D04B2" w:rsidRDefault="008E0921" w:rsidP="008E0921">
      <w:pPr>
        <w:keepNext/>
        <w:ind w:firstLine="709"/>
        <w:rPr>
          <w:color w:val="000000"/>
          <w:sz w:val="24"/>
          <w:szCs w:val="24"/>
          <w:lang w:val="ru-RU"/>
        </w:rPr>
      </w:pPr>
      <w:r w:rsidRPr="009D04B2">
        <w:rPr>
          <w:color w:val="000000"/>
          <w:sz w:val="24"/>
          <w:szCs w:val="24"/>
          <w:lang w:val="ru-RU"/>
        </w:rPr>
        <w:t>8.2. Сторона, получившая претензию, в течение 30 (Тридцати) дней с момента получения претензии обязана либо выполнить требования, либо предоставить мотивированный письменный отзыв другой стороне. Уклонение стороны от выполнения требований и/или предоставления отзыва на претензию, является основанием для обращения в суд.</w:t>
      </w:r>
    </w:p>
    <w:p w:rsidR="008E0921" w:rsidRPr="009D04B2" w:rsidRDefault="008E0921" w:rsidP="008E0921">
      <w:pPr>
        <w:keepNext/>
        <w:autoSpaceDE w:val="0"/>
        <w:autoSpaceDN w:val="0"/>
        <w:adjustRightInd w:val="0"/>
        <w:ind w:firstLine="709"/>
        <w:rPr>
          <w:sz w:val="24"/>
          <w:szCs w:val="24"/>
          <w:lang w:val="ru-RU"/>
        </w:rPr>
      </w:pPr>
      <w:r w:rsidRPr="009D04B2">
        <w:rPr>
          <w:color w:val="000000"/>
          <w:sz w:val="24"/>
          <w:szCs w:val="24"/>
          <w:lang w:val="ru-RU"/>
        </w:rPr>
        <w:t xml:space="preserve">8.3. При невозможности разрешения возникших споров и разногласий путем переговоров, они подлежат рассмотрению в Арбитражном суде </w:t>
      </w:r>
      <w:r>
        <w:rPr>
          <w:color w:val="000000"/>
          <w:sz w:val="24"/>
          <w:szCs w:val="24"/>
          <w:lang w:val="ru-RU"/>
        </w:rPr>
        <w:t>Краснодарского края.</w:t>
      </w:r>
    </w:p>
    <w:p w:rsidR="008E0921" w:rsidRPr="009D04B2" w:rsidRDefault="008E0921" w:rsidP="008E0921">
      <w:pPr>
        <w:keepNext/>
        <w:contextualSpacing/>
        <w:jc w:val="center"/>
        <w:rPr>
          <w:rFonts w:eastAsia="Calibri"/>
          <w:b/>
          <w:sz w:val="24"/>
          <w:szCs w:val="24"/>
          <w:lang w:val="ru-RU" w:eastAsia="en-US"/>
        </w:rPr>
      </w:pPr>
    </w:p>
    <w:p w:rsidR="008E0921" w:rsidRPr="009D04B2" w:rsidRDefault="008E0921" w:rsidP="008E0921">
      <w:pPr>
        <w:keepNext/>
        <w:contextualSpacing/>
        <w:jc w:val="center"/>
        <w:rPr>
          <w:rFonts w:eastAsia="Calibri"/>
          <w:b/>
          <w:sz w:val="24"/>
          <w:szCs w:val="24"/>
          <w:lang w:val="ru-RU" w:eastAsia="en-US"/>
        </w:rPr>
      </w:pPr>
      <w:r w:rsidRPr="009D04B2">
        <w:rPr>
          <w:rFonts w:eastAsia="Calibri"/>
          <w:b/>
          <w:sz w:val="24"/>
          <w:szCs w:val="24"/>
          <w:lang w:val="ru-RU" w:eastAsia="en-US"/>
        </w:rPr>
        <w:t>9. ИНЫЕ УСЛОВИЯ</w:t>
      </w:r>
    </w:p>
    <w:p w:rsidR="008E0921" w:rsidRPr="009D04B2" w:rsidRDefault="008E0921" w:rsidP="008E0921">
      <w:pPr>
        <w:keepNext/>
        <w:ind w:firstLine="709"/>
        <w:rPr>
          <w:color w:val="000000"/>
          <w:sz w:val="24"/>
          <w:szCs w:val="24"/>
          <w:lang w:val="ru-RU"/>
        </w:rPr>
      </w:pPr>
      <w:r w:rsidRPr="009D04B2">
        <w:rPr>
          <w:color w:val="000000"/>
          <w:sz w:val="24"/>
          <w:szCs w:val="24"/>
          <w:lang w:val="ru-RU"/>
        </w:rPr>
        <w:t>9.1.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rsidR="008E0921" w:rsidRPr="009D04B2" w:rsidRDefault="008E0921" w:rsidP="008E0921">
      <w:pPr>
        <w:keepNext/>
        <w:ind w:firstLine="709"/>
        <w:rPr>
          <w:color w:val="000000"/>
          <w:sz w:val="24"/>
          <w:szCs w:val="24"/>
          <w:lang w:val="ru-RU"/>
        </w:rPr>
      </w:pPr>
      <w:r w:rsidRPr="009D04B2">
        <w:rPr>
          <w:color w:val="000000"/>
          <w:sz w:val="24"/>
          <w:szCs w:val="24"/>
          <w:lang w:val="ru-RU"/>
        </w:rPr>
        <w:t>9.2. Во всем остальном, что не предусмотрено настоящим договором, стороны руководствуются действующим законодательством Российской Федерации.</w:t>
      </w:r>
    </w:p>
    <w:p w:rsidR="008E0921" w:rsidRPr="009D04B2" w:rsidRDefault="008E0921" w:rsidP="008E0921">
      <w:pPr>
        <w:keepNext/>
        <w:ind w:firstLine="709"/>
        <w:rPr>
          <w:color w:val="000000"/>
          <w:sz w:val="24"/>
          <w:szCs w:val="24"/>
          <w:lang w:val="ru-RU"/>
        </w:rPr>
      </w:pPr>
      <w:r w:rsidRPr="009D04B2">
        <w:rPr>
          <w:color w:val="000000"/>
          <w:sz w:val="24"/>
          <w:szCs w:val="24"/>
          <w:lang w:val="ru-RU"/>
        </w:rPr>
        <w:t>9.5. Все приложения к настоящему договору являются его неотъемлемой частью.</w:t>
      </w:r>
    </w:p>
    <w:p w:rsidR="008E0921" w:rsidRPr="009D04B2" w:rsidRDefault="008E0921" w:rsidP="008E0921">
      <w:pPr>
        <w:keepNext/>
        <w:ind w:firstLine="709"/>
        <w:rPr>
          <w:color w:val="000000"/>
          <w:sz w:val="24"/>
          <w:szCs w:val="24"/>
          <w:lang w:val="ru-RU"/>
        </w:rPr>
      </w:pPr>
      <w:r w:rsidRPr="009D04B2">
        <w:rPr>
          <w:color w:val="000000"/>
          <w:sz w:val="24"/>
          <w:szCs w:val="24"/>
          <w:lang w:val="ru-RU"/>
        </w:rPr>
        <w:t>9.6. В случае изменения адреса или банковских реквизитов ПОСТАВЩИК обязуется письменно уведомить об этом ПОКУПАТЕЛЯ не позднее трех календарных дней с даты соответствующих изменений с указанием новых реквизитов.</w:t>
      </w:r>
    </w:p>
    <w:p w:rsidR="008E0921" w:rsidRPr="009D04B2" w:rsidRDefault="008E0921" w:rsidP="008E0921">
      <w:pPr>
        <w:keepNext/>
        <w:ind w:firstLine="709"/>
        <w:rPr>
          <w:color w:val="000000"/>
          <w:sz w:val="24"/>
          <w:szCs w:val="24"/>
          <w:lang w:val="ru-RU"/>
        </w:rPr>
      </w:pPr>
      <w:r w:rsidRPr="009D04B2">
        <w:rPr>
          <w:color w:val="000000"/>
          <w:sz w:val="24"/>
          <w:szCs w:val="24"/>
          <w:lang w:val="ru-RU"/>
        </w:rPr>
        <w:t>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rsidR="008E0921" w:rsidRPr="009D04B2" w:rsidRDefault="008E0921" w:rsidP="008E0921">
      <w:pPr>
        <w:keepNext/>
        <w:ind w:firstLine="709"/>
        <w:rPr>
          <w:color w:val="000000"/>
          <w:sz w:val="24"/>
          <w:szCs w:val="24"/>
          <w:lang w:val="ru-RU"/>
        </w:rPr>
      </w:pPr>
      <w:r w:rsidRPr="009D04B2">
        <w:rPr>
          <w:color w:val="000000"/>
          <w:sz w:val="24"/>
          <w:szCs w:val="24"/>
          <w:lang w:val="ru-RU"/>
        </w:rPr>
        <w:t>9.7. Приложения, дополнительные соглашения и иные документы, относящиеся к настоящему договору, выполненные с использованием средств факсимильной связи, имеют юридическую силу и обязательны для исполнения обеими сторонами.</w:t>
      </w:r>
      <w:r w:rsidRPr="009D04B2">
        <w:rPr>
          <w:color w:val="000000"/>
          <w:sz w:val="24"/>
          <w:szCs w:val="24"/>
          <w:lang w:val="ru-RU"/>
        </w:rPr>
        <w:br/>
        <w:t>При направлении соответствующих документов посредствам факсимильной связи стороны обязаны в течение пяти дней направить друг другу оригиналы таких документов на бумажном носителе.</w:t>
      </w:r>
    </w:p>
    <w:p w:rsidR="008E0921" w:rsidRPr="009D04B2" w:rsidRDefault="008E0921" w:rsidP="008E0921">
      <w:pPr>
        <w:keepNext/>
        <w:ind w:firstLine="709"/>
        <w:rPr>
          <w:color w:val="000000"/>
          <w:sz w:val="24"/>
          <w:szCs w:val="24"/>
          <w:lang w:val="ru-RU"/>
        </w:rPr>
      </w:pPr>
      <w:r w:rsidRPr="009D04B2">
        <w:rPr>
          <w:color w:val="000000"/>
          <w:sz w:val="24"/>
          <w:szCs w:val="24"/>
          <w:lang w:val="ru-RU"/>
        </w:rPr>
        <w:t xml:space="preserve">9.8. Настоящий договор составлен в 2 (Двух) подлинных экземплярах, каждый из которых </w:t>
      </w:r>
      <w:r w:rsidRPr="009D04B2">
        <w:rPr>
          <w:color w:val="000000"/>
          <w:sz w:val="24"/>
          <w:szCs w:val="24"/>
          <w:lang w:val="ru-RU"/>
        </w:rPr>
        <w:lastRenderedPageBreak/>
        <w:t>имеет равную юридическую силу, по одному экземпляру для каждой из сторон.</w:t>
      </w:r>
    </w:p>
    <w:p w:rsidR="008E0921" w:rsidRPr="009D04B2" w:rsidRDefault="008E0921" w:rsidP="008E0921">
      <w:pPr>
        <w:keepNext/>
        <w:rPr>
          <w:color w:val="000000"/>
          <w:sz w:val="24"/>
          <w:szCs w:val="24"/>
          <w:lang w:val="ru-RU"/>
        </w:rPr>
      </w:pPr>
    </w:p>
    <w:p w:rsidR="008E0921" w:rsidRDefault="008E0921" w:rsidP="008E0921">
      <w:pPr>
        <w:keepNext/>
        <w:ind w:firstLine="709"/>
        <w:rPr>
          <w:color w:val="000000"/>
          <w:sz w:val="24"/>
          <w:szCs w:val="24"/>
        </w:rPr>
      </w:pPr>
      <w:r>
        <w:rPr>
          <w:b/>
          <w:color w:val="000000"/>
          <w:sz w:val="24"/>
          <w:szCs w:val="24"/>
        </w:rPr>
        <w:t>Приложения</w:t>
      </w:r>
      <w:r>
        <w:rPr>
          <w:color w:val="000000"/>
          <w:sz w:val="24"/>
          <w:szCs w:val="24"/>
        </w:rPr>
        <w:t>:</w:t>
      </w:r>
    </w:p>
    <w:p w:rsidR="008E0921" w:rsidRDefault="008E0921" w:rsidP="008E0921">
      <w:pPr>
        <w:keepNext/>
        <w:numPr>
          <w:ilvl w:val="3"/>
          <w:numId w:val="9"/>
        </w:numPr>
        <w:tabs>
          <w:tab w:val="clear" w:pos="2880"/>
          <w:tab w:val="left" w:pos="0"/>
          <w:tab w:val="left" w:pos="993"/>
        </w:tabs>
        <w:ind w:left="0" w:firstLine="709"/>
        <w:rPr>
          <w:color w:val="000000"/>
          <w:sz w:val="24"/>
          <w:szCs w:val="24"/>
        </w:rPr>
      </w:pPr>
      <w:r>
        <w:rPr>
          <w:color w:val="000000"/>
          <w:sz w:val="24"/>
          <w:szCs w:val="24"/>
        </w:rPr>
        <w:t>Спецификация  поставляемого товара.</w:t>
      </w:r>
    </w:p>
    <w:p w:rsidR="008E0921" w:rsidRDefault="008E0921" w:rsidP="008E0921">
      <w:pPr>
        <w:keepNext/>
        <w:jc w:val="center"/>
        <w:rPr>
          <w:b/>
          <w:sz w:val="24"/>
          <w:szCs w:val="24"/>
          <w:lang w:val="ru-RU"/>
        </w:rPr>
      </w:pPr>
    </w:p>
    <w:p w:rsidR="008E0921" w:rsidRDefault="008E0921" w:rsidP="008E0921">
      <w:pPr>
        <w:keepNext/>
        <w:jc w:val="center"/>
        <w:rPr>
          <w:b/>
          <w:sz w:val="24"/>
          <w:szCs w:val="24"/>
          <w:lang w:val="ru-RU"/>
        </w:rPr>
      </w:pPr>
    </w:p>
    <w:p w:rsidR="008E0921" w:rsidRDefault="008E0921" w:rsidP="008E0921">
      <w:pPr>
        <w:keepNext/>
        <w:jc w:val="center"/>
        <w:rPr>
          <w:b/>
          <w:sz w:val="24"/>
          <w:szCs w:val="24"/>
          <w:lang w:val="ru-RU"/>
        </w:rPr>
      </w:pPr>
    </w:p>
    <w:p w:rsidR="008E0921" w:rsidRDefault="008E0921" w:rsidP="008E0921">
      <w:pPr>
        <w:keepNext/>
        <w:jc w:val="center"/>
        <w:rPr>
          <w:b/>
          <w:sz w:val="24"/>
          <w:szCs w:val="24"/>
          <w:lang w:val="ru-RU"/>
        </w:rPr>
      </w:pPr>
      <w:r>
        <w:rPr>
          <w:b/>
          <w:sz w:val="24"/>
          <w:szCs w:val="24"/>
          <w:lang w:val="ru-RU"/>
        </w:rPr>
        <w:t>10. АДРЕСА И РЕКВИЗИТЫ СТОРОН</w:t>
      </w:r>
    </w:p>
    <w:p w:rsidR="008E0921" w:rsidRDefault="008E0921" w:rsidP="008E0921">
      <w:pPr>
        <w:keepNext/>
        <w:rPr>
          <w:b/>
          <w:sz w:val="24"/>
          <w:szCs w:val="24"/>
        </w:rPr>
      </w:pPr>
    </w:p>
    <w:tbl>
      <w:tblPr>
        <w:tblW w:w="0" w:type="auto"/>
        <w:tblLayout w:type="fixed"/>
        <w:tblLook w:val="0000" w:firstRow="0" w:lastRow="0" w:firstColumn="0" w:lastColumn="0" w:noHBand="0" w:noVBand="0"/>
      </w:tblPr>
      <w:tblGrid>
        <w:gridCol w:w="4644"/>
        <w:gridCol w:w="454"/>
        <w:gridCol w:w="4756"/>
        <w:gridCol w:w="342"/>
      </w:tblGrid>
      <w:tr w:rsidR="008E0921" w:rsidTr="00380D9A">
        <w:tc>
          <w:tcPr>
            <w:tcW w:w="5098" w:type="dxa"/>
            <w:gridSpan w:val="2"/>
          </w:tcPr>
          <w:p w:rsidR="008E0921" w:rsidRDefault="008E0921" w:rsidP="00380D9A">
            <w:pPr>
              <w:keepNext/>
              <w:jc w:val="center"/>
              <w:rPr>
                <w:b/>
                <w:sz w:val="24"/>
                <w:szCs w:val="24"/>
              </w:rPr>
            </w:pPr>
            <w:r>
              <w:rPr>
                <w:b/>
                <w:sz w:val="24"/>
                <w:szCs w:val="24"/>
              </w:rPr>
              <w:t>ПОКУПАТЕЛЬ</w:t>
            </w:r>
          </w:p>
        </w:tc>
        <w:tc>
          <w:tcPr>
            <w:tcW w:w="5098" w:type="dxa"/>
            <w:gridSpan w:val="2"/>
          </w:tcPr>
          <w:p w:rsidR="008E0921" w:rsidRDefault="008E0921" w:rsidP="00380D9A">
            <w:pPr>
              <w:keepNext/>
              <w:jc w:val="center"/>
              <w:rPr>
                <w:b/>
                <w:sz w:val="24"/>
                <w:szCs w:val="24"/>
              </w:rPr>
            </w:pPr>
            <w:r>
              <w:rPr>
                <w:b/>
                <w:sz w:val="24"/>
                <w:szCs w:val="24"/>
              </w:rPr>
              <w:t>ПОСТАВЩИК</w:t>
            </w:r>
          </w:p>
        </w:tc>
      </w:tr>
      <w:tr w:rsidR="008E0921" w:rsidRPr="00FA44D8" w:rsidTr="00380D9A">
        <w:tblPrEx>
          <w:jc w:val="center"/>
        </w:tblPrEx>
        <w:trPr>
          <w:gridAfter w:val="1"/>
          <w:wAfter w:w="342" w:type="dxa"/>
          <w:jc w:val="center"/>
        </w:trPr>
        <w:tc>
          <w:tcPr>
            <w:tcW w:w="4644" w:type="dxa"/>
          </w:tcPr>
          <w:p w:rsidR="008E0921" w:rsidRPr="008E0921" w:rsidRDefault="008E0921" w:rsidP="00380D9A">
            <w:pPr>
              <w:keepNext/>
              <w:suppressAutoHyphens/>
              <w:ind w:right="-143"/>
              <w:jc w:val="left"/>
              <w:rPr>
                <w:bCs/>
                <w:sz w:val="22"/>
                <w:szCs w:val="22"/>
              </w:rPr>
            </w:pPr>
            <w:r w:rsidRPr="008E0921">
              <w:rPr>
                <w:sz w:val="22"/>
                <w:szCs w:val="22"/>
                <w:u w:val="single"/>
              </w:rPr>
              <w:t>ОАО «ТЕПЛОЭНЕРГО»</w:t>
            </w:r>
          </w:p>
        </w:tc>
        <w:tc>
          <w:tcPr>
            <w:tcW w:w="5210" w:type="dxa"/>
            <w:gridSpan w:val="2"/>
          </w:tcPr>
          <w:p w:rsidR="008E0921" w:rsidRPr="00FA44D8" w:rsidRDefault="008E0921" w:rsidP="00380D9A">
            <w:pPr>
              <w:keepNext/>
              <w:suppressAutoHyphens/>
              <w:ind w:right="-143" w:firstLine="176"/>
              <w:jc w:val="center"/>
              <w:rPr>
                <w:bCs/>
                <w:sz w:val="24"/>
                <w:szCs w:val="24"/>
                <w:u w:val="single"/>
              </w:rPr>
            </w:pPr>
          </w:p>
        </w:tc>
      </w:tr>
      <w:tr w:rsidR="008E0921" w:rsidRPr="0046293A" w:rsidTr="00380D9A">
        <w:tblPrEx>
          <w:jc w:val="center"/>
        </w:tblPrEx>
        <w:trPr>
          <w:gridAfter w:val="1"/>
          <w:wAfter w:w="342" w:type="dxa"/>
          <w:trHeight w:val="2577"/>
          <w:jc w:val="center"/>
        </w:trPr>
        <w:tc>
          <w:tcPr>
            <w:tcW w:w="4644" w:type="dxa"/>
          </w:tcPr>
          <w:p w:rsidR="008E0921" w:rsidRPr="008E0921" w:rsidRDefault="008E0921" w:rsidP="00380D9A">
            <w:pPr>
              <w:keepNext/>
              <w:rPr>
                <w:sz w:val="22"/>
                <w:szCs w:val="22"/>
                <w:lang w:val="ru-RU"/>
              </w:rPr>
            </w:pPr>
            <w:r w:rsidRPr="008E0921">
              <w:rPr>
                <w:rFonts w:eastAsia="Calibri"/>
                <w:sz w:val="22"/>
                <w:szCs w:val="22"/>
                <w:lang w:val="ru-RU"/>
              </w:rPr>
              <w:t xml:space="preserve">Адрес: </w:t>
            </w:r>
            <w:r w:rsidRPr="008E0921">
              <w:rPr>
                <w:sz w:val="22"/>
                <w:szCs w:val="22"/>
                <w:lang w:val="ru-RU"/>
              </w:rPr>
              <w:t>353451, г. Анапа,</w:t>
            </w:r>
          </w:p>
          <w:p w:rsidR="008E0921" w:rsidRPr="008E0921" w:rsidRDefault="008E0921" w:rsidP="00380D9A">
            <w:pPr>
              <w:keepNext/>
              <w:spacing w:line="240" w:lineRule="atLeast"/>
              <w:rPr>
                <w:rFonts w:eastAsia="Calibri"/>
                <w:sz w:val="22"/>
                <w:szCs w:val="22"/>
                <w:lang w:val="ru-RU"/>
              </w:rPr>
            </w:pPr>
            <w:r w:rsidRPr="008E0921">
              <w:rPr>
                <w:sz w:val="22"/>
                <w:szCs w:val="22"/>
                <w:lang w:val="ru-RU"/>
              </w:rPr>
              <w:t>ул. Парковая, дом 58а</w:t>
            </w:r>
          </w:p>
          <w:p w:rsidR="008E0921" w:rsidRPr="008E0921" w:rsidRDefault="008E0921" w:rsidP="00380D9A">
            <w:pPr>
              <w:tabs>
                <w:tab w:val="left" w:pos="714"/>
              </w:tabs>
              <w:spacing w:line="200" w:lineRule="atLeast"/>
              <w:rPr>
                <w:bCs/>
                <w:sz w:val="22"/>
                <w:szCs w:val="22"/>
                <w:lang w:val="ru-RU"/>
              </w:rPr>
            </w:pPr>
            <w:r w:rsidRPr="008E0921">
              <w:rPr>
                <w:sz w:val="22"/>
                <w:szCs w:val="22"/>
                <w:lang w:val="ru-RU"/>
              </w:rPr>
              <w:t>ИНН 2301080564   КПП 230101001</w:t>
            </w:r>
          </w:p>
          <w:p w:rsidR="008E0921" w:rsidRPr="008E0921" w:rsidRDefault="008E0921" w:rsidP="00380D9A">
            <w:pPr>
              <w:tabs>
                <w:tab w:val="left" w:pos="714"/>
              </w:tabs>
              <w:spacing w:line="200" w:lineRule="atLeast"/>
              <w:jc w:val="left"/>
              <w:rPr>
                <w:sz w:val="22"/>
                <w:szCs w:val="22"/>
                <w:lang w:val="ru-RU"/>
              </w:rPr>
            </w:pPr>
            <w:r w:rsidRPr="008E0921">
              <w:rPr>
                <w:sz w:val="22"/>
                <w:szCs w:val="22"/>
                <w:lang w:val="ru-RU"/>
              </w:rPr>
              <w:t xml:space="preserve">Юридический адрес: 353451, </w:t>
            </w:r>
            <w:r w:rsidRPr="008E0921">
              <w:rPr>
                <w:sz w:val="22"/>
                <w:szCs w:val="22"/>
                <w:lang w:val="ru-RU"/>
              </w:rPr>
              <w:br/>
              <w:t xml:space="preserve">Краснодарский кр., г. Анапа, </w:t>
            </w:r>
            <w:r w:rsidRPr="008E0921">
              <w:rPr>
                <w:sz w:val="22"/>
                <w:szCs w:val="22"/>
                <w:lang w:val="ru-RU"/>
              </w:rPr>
              <w:br/>
              <w:t>ул. Парковая, 58А</w:t>
            </w:r>
          </w:p>
          <w:p w:rsidR="008E0921" w:rsidRPr="008E0921" w:rsidRDefault="008E0921" w:rsidP="00380D9A">
            <w:pPr>
              <w:tabs>
                <w:tab w:val="left" w:pos="714"/>
              </w:tabs>
              <w:spacing w:line="200" w:lineRule="atLeast"/>
              <w:rPr>
                <w:sz w:val="22"/>
                <w:szCs w:val="22"/>
                <w:lang w:val="ru-RU"/>
              </w:rPr>
            </w:pPr>
            <w:r w:rsidRPr="008E0921">
              <w:rPr>
                <w:sz w:val="22"/>
                <w:szCs w:val="22"/>
                <w:lang w:val="ru-RU"/>
              </w:rPr>
              <w:t xml:space="preserve">р/с 40702810600070001051, в банке </w:t>
            </w:r>
          </w:p>
          <w:p w:rsidR="008E0921" w:rsidRPr="008E0921" w:rsidRDefault="008E0921" w:rsidP="00380D9A">
            <w:pPr>
              <w:tabs>
                <w:tab w:val="left" w:pos="714"/>
              </w:tabs>
              <w:spacing w:line="200" w:lineRule="atLeast"/>
              <w:rPr>
                <w:sz w:val="22"/>
                <w:szCs w:val="22"/>
                <w:lang w:val="ru-RU"/>
              </w:rPr>
            </w:pPr>
            <w:r w:rsidRPr="008E0921">
              <w:rPr>
                <w:sz w:val="22"/>
                <w:szCs w:val="22"/>
                <w:lang w:val="ru-RU"/>
              </w:rPr>
              <w:t>ОАО "КРАЙИНВЕСТБАНК"</w:t>
            </w:r>
          </w:p>
          <w:p w:rsidR="008E0921" w:rsidRPr="008E0921" w:rsidRDefault="008E0921" w:rsidP="00380D9A">
            <w:pPr>
              <w:tabs>
                <w:tab w:val="left" w:pos="714"/>
              </w:tabs>
              <w:spacing w:line="200" w:lineRule="atLeast"/>
              <w:jc w:val="left"/>
              <w:rPr>
                <w:sz w:val="22"/>
                <w:szCs w:val="22"/>
                <w:lang w:val="ru-RU"/>
              </w:rPr>
            </w:pPr>
            <w:r w:rsidRPr="008E0921">
              <w:rPr>
                <w:sz w:val="22"/>
                <w:szCs w:val="22"/>
                <w:lang w:val="ru-RU"/>
              </w:rPr>
              <w:t xml:space="preserve">к/с 30101810500000000516, </w:t>
            </w:r>
            <w:r w:rsidRPr="008E0921">
              <w:rPr>
                <w:sz w:val="22"/>
                <w:szCs w:val="22"/>
                <w:lang w:val="ru-RU"/>
              </w:rPr>
              <w:br/>
              <w:t>БИК 040349516</w:t>
            </w:r>
          </w:p>
          <w:p w:rsidR="008E0921" w:rsidRPr="00397C43" w:rsidRDefault="008E0921" w:rsidP="00380D9A">
            <w:pPr>
              <w:tabs>
                <w:tab w:val="left" w:pos="714"/>
              </w:tabs>
              <w:spacing w:line="200" w:lineRule="atLeast"/>
              <w:rPr>
                <w:sz w:val="22"/>
                <w:szCs w:val="22"/>
                <w:lang w:val="ru-RU"/>
              </w:rPr>
            </w:pPr>
            <w:r w:rsidRPr="00397C43">
              <w:rPr>
                <w:sz w:val="22"/>
                <w:szCs w:val="22"/>
                <w:lang w:val="ru-RU"/>
              </w:rPr>
              <w:t>тел./факс (86133) 4-30-75</w:t>
            </w:r>
          </w:p>
          <w:p w:rsidR="008E0921" w:rsidRPr="00397C43" w:rsidRDefault="008E0921" w:rsidP="00380D9A">
            <w:pPr>
              <w:keepNext/>
              <w:spacing w:line="240" w:lineRule="atLeast"/>
              <w:rPr>
                <w:rFonts w:eastAsia="Calibri"/>
                <w:sz w:val="22"/>
                <w:szCs w:val="22"/>
                <w:lang w:val="ru-RU"/>
              </w:rPr>
            </w:pPr>
          </w:p>
        </w:tc>
        <w:tc>
          <w:tcPr>
            <w:tcW w:w="5210" w:type="dxa"/>
            <w:gridSpan w:val="2"/>
          </w:tcPr>
          <w:p w:rsidR="008E0921" w:rsidRPr="00397C43" w:rsidRDefault="008E0921" w:rsidP="00380D9A">
            <w:pPr>
              <w:keepNext/>
              <w:suppressAutoHyphens/>
              <w:ind w:right="-143" w:firstLine="176"/>
              <w:rPr>
                <w:bCs/>
                <w:sz w:val="24"/>
                <w:szCs w:val="24"/>
                <w:lang w:val="ru-RU"/>
              </w:rPr>
            </w:pPr>
          </w:p>
        </w:tc>
      </w:tr>
    </w:tbl>
    <w:p w:rsidR="008E0921" w:rsidRPr="00397C43" w:rsidRDefault="008E0921" w:rsidP="008E0921">
      <w:pPr>
        <w:keepNext/>
        <w:suppressAutoHyphens/>
        <w:rPr>
          <w:b/>
          <w:sz w:val="24"/>
          <w:szCs w:val="24"/>
          <w:lang w:val="ru-RU"/>
        </w:rPr>
      </w:pPr>
    </w:p>
    <w:p w:rsidR="008E0921" w:rsidRPr="008E0921" w:rsidRDefault="008E0921" w:rsidP="008E0921">
      <w:pPr>
        <w:keepNext/>
        <w:suppressAutoHyphens/>
        <w:rPr>
          <w:b/>
          <w:sz w:val="24"/>
          <w:szCs w:val="24"/>
          <w:lang w:val="ru-RU"/>
        </w:rPr>
      </w:pPr>
      <w:r w:rsidRPr="00397C43">
        <w:rPr>
          <w:b/>
          <w:sz w:val="24"/>
          <w:szCs w:val="24"/>
          <w:lang w:val="ru-RU"/>
        </w:rPr>
        <w:t xml:space="preserve">  </w:t>
      </w:r>
      <w:r w:rsidRPr="008E0921">
        <w:rPr>
          <w:b/>
          <w:sz w:val="24"/>
          <w:szCs w:val="24"/>
          <w:lang w:val="ru-RU"/>
        </w:rPr>
        <w:t>_________________/</w:t>
      </w:r>
      <w:r w:rsidRPr="008E0921">
        <w:rPr>
          <w:sz w:val="24"/>
          <w:szCs w:val="24"/>
          <w:lang w:val="ru-RU"/>
        </w:rPr>
        <w:t>Капустин А.А</w:t>
      </w:r>
      <w:r>
        <w:rPr>
          <w:b/>
          <w:sz w:val="24"/>
          <w:szCs w:val="24"/>
          <w:lang w:val="ru-RU"/>
        </w:rPr>
        <w:t>.</w:t>
      </w:r>
      <w:r w:rsidRPr="008E0921">
        <w:rPr>
          <w:b/>
          <w:sz w:val="24"/>
          <w:szCs w:val="24"/>
          <w:lang w:val="ru-RU"/>
        </w:rPr>
        <w:t xml:space="preserve">/     </w:t>
      </w:r>
      <w:r>
        <w:rPr>
          <w:b/>
          <w:sz w:val="24"/>
          <w:szCs w:val="24"/>
          <w:lang w:val="ru-RU"/>
        </w:rPr>
        <w:t xml:space="preserve">                  </w:t>
      </w:r>
      <w:r w:rsidRPr="008E0921">
        <w:rPr>
          <w:b/>
          <w:sz w:val="24"/>
          <w:szCs w:val="24"/>
          <w:lang w:val="ru-RU"/>
        </w:rPr>
        <w:t xml:space="preserve"> </w:t>
      </w:r>
      <w:r>
        <w:rPr>
          <w:b/>
          <w:sz w:val="24"/>
          <w:szCs w:val="24"/>
          <w:lang w:val="ru-RU"/>
        </w:rPr>
        <w:t xml:space="preserve">  _______</w:t>
      </w:r>
      <w:r w:rsidRPr="008E0921">
        <w:rPr>
          <w:b/>
          <w:sz w:val="24"/>
          <w:szCs w:val="24"/>
          <w:lang w:val="ru-RU"/>
        </w:rPr>
        <w:t>__________ /______________/</w:t>
      </w:r>
    </w:p>
    <w:p w:rsidR="008E0C9C" w:rsidRDefault="008E0921" w:rsidP="008E0921">
      <w:pPr>
        <w:rPr>
          <w:lang w:val="ru-RU"/>
        </w:rPr>
      </w:pPr>
      <w:r w:rsidRPr="008E0921">
        <w:rPr>
          <w:b/>
          <w:sz w:val="24"/>
          <w:szCs w:val="24"/>
          <w:lang w:val="ru-RU"/>
        </w:rPr>
        <w:br w:type="page"/>
      </w:r>
    </w:p>
    <w:p w:rsidR="008E0C9C" w:rsidRDefault="008E0C9C">
      <w:pPr>
        <w:rPr>
          <w:lang w:val="ru-RU"/>
        </w:rPr>
      </w:pPr>
    </w:p>
    <w:p w:rsidR="008E0C9C" w:rsidRDefault="008E0C9C">
      <w:pPr>
        <w:rPr>
          <w:lang w:val="ru-RU"/>
        </w:rPr>
      </w:pPr>
    </w:p>
    <w:p w:rsidR="008E0921" w:rsidRPr="008E0921" w:rsidRDefault="008E0921" w:rsidP="008E0921">
      <w:pPr>
        <w:keepNext/>
        <w:jc w:val="left"/>
        <w:rPr>
          <w:sz w:val="24"/>
          <w:szCs w:val="24"/>
          <w:lang w:val="ru-RU"/>
        </w:rPr>
      </w:pPr>
      <w:r w:rsidRPr="008E0921">
        <w:rPr>
          <w:sz w:val="24"/>
          <w:szCs w:val="24"/>
          <w:lang w:val="ru-RU"/>
        </w:rPr>
        <w:t xml:space="preserve">                                                                                                         </w:t>
      </w:r>
      <w:r w:rsidR="00DE3ADD">
        <w:rPr>
          <w:sz w:val="24"/>
          <w:szCs w:val="24"/>
          <w:lang w:val="ru-RU"/>
        </w:rPr>
        <w:t xml:space="preserve">                    </w:t>
      </w:r>
    </w:p>
    <w:p w:rsidR="008E0921" w:rsidRPr="008E0921" w:rsidRDefault="008E0921" w:rsidP="008E0921">
      <w:pPr>
        <w:keepNext/>
        <w:jc w:val="right"/>
        <w:rPr>
          <w:sz w:val="24"/>
          <w:szCs w:val="24"/>
          <w:lang w:val="ru-RU"/>
        </w:rPr>
      </w:pPr>
      <w:r>
        <w:rPr>
          <w:sz w:val="24"/>
          <w:szCs w:val="24"/>
          <w:lang w:val="ru-RU"/>
        </w:rPr>
        <w:t>Приложение №1</w:t>
      </w:r>
      <w:r w:rsidRPr="008E0921">
        <w:rPr>
          <w:sz w:val="24"/>
          <w:szCs w:val="24"/>
          <w:lang w:val="ru-RU"/>
        </w:rPr>
        <w:t xml:space="preserve">        </w:t>
      </w:r>
    </w:p>
    <w:p w:rsidR="008E0921" w:rsidRPr="009D04B2" w:rsidRDefault="008E0921" w:rsidP="008E0921">
      <w:pPr>
        <w:keepNext/>
        <w:jc w:val="right"/>
        <w:rPr>
          <w:sz w:val="24"/>
          <w:szCs w:val="24"/>
          <w:lang w:val="ru-RU"/>
        </w:rPr>
      </w:pPr>
      <w:r w:rsidRPr="009D04B2">
        <w:rPr>
          <w:sz w:val="24"/>
          <w:szCs w:val="24"/>
          <w:lang w:val="ru-RU"/>
        </w:rPr>
        <w:t xml:space="preserve"> к договору поставки №___ от «___»_______20__ г.</w:t>
      </w:r>
    </w:p>
    <w:p w:rsidR="008E0921" w:rsidRPr="009D04B2" w:rsidRDefault="008E0921" w:rsidP="008E0921">
      <w:pPr>
        <w:keepNext/>
        <w:jc w:val="right"/>
        <w:rPr>
          <w:b/>
          <w:sz w:val="24"/>
          <w:szCs w:val="24"/>
          <w:lang w:val="ru-RU"/>
        </w:rPr>
      </w:pPr>
    </w:p>
    <w:p w:rsidR="008E0921" w:rsidRPr="009D04B2" w:rsidRDefault="008E0921" w:rsidP="008E0921">
      <w:pPr>
        <w:keepNext/>
        <w:jc w:val="center"/>
        <w:rPr>
          <w:b/>
          <w:sz w:val="24"/>
          <w:szCs w:val="24"/>
          <w:lang w:val="ru-RU"/>
        </w:rPr>
      </w:pPr>
    </w:p>
    <w:p w:rsidR="008E0921" w:rsidRDefault="008E0921" w:rsidP="008E0921">
      <w:pPr>
        <w:keepNext/>
        <w:jc w:val="center"/>
        <w:rPr>
          <w:b/>
          <w:sz w:val="24"/>
          <w:szCs w:val="24"/>
        </w:rPr>
      </w:pPr>
      <w:r>
        <w:rPr>
          <w:b/>
          <w:sz w:val="24"/>
          <w:szCs w:val="24"/>
        </w:rPr>
        <w:t>Спецификация поставляемого товара</w:t>
      </w:r>
    </w:p>
    <w:p w:rsidR="008E0921" w:rsidRDefault="008E0921" w:rsidP="008E0921">
      <w:pPr>
        <w:keepNext/>
        <w:jc w:val="center"/>
        <w:rPr>
          <w:b/>
          <w:sz w:val="24"/>
          <w:szCs w:val="24"/>
        </w:rPr>
      </w:pPr>
      <w:r>
        <w:rPr>
          <w:b/>
          <w:sz w:val="24"/>
          <w:szCs w:val="24"/>
        </w:rPr>
        <w:t xml:space="preserve"> </w:t>
      </w:r>
    </w:p>
    <w:tbl>
      <w:tblPr>
        <w:tblW w:w="0" w:type="auto"/>
        <w:jc w:val="center"/>
        <w:tblLayout w:type="fixed"/>
        <w:tblLook w:val="0000" w:firstRow="0" w:lastRow="0" w:firstColumn="0" w:lastColumn="0" w:noHBand="0" w:noVBand="0"/>
      </w:tblPr>
      <w:tblGrid>
        <w:gridCol w:w="748"/>
        <w:gridCol w:w="2981"/>
        <w:gridCol w:w="1703"/>
        <w:gridCol w:w="1315"/>
        <w:gridCol w:w="985"/>
        <w:gridCol w:w="1162"/>
        <w:gridCol w:w="1302"/>
      </w:tblGrid>
      <w:tr w:rsidR="008E0921" w:rsidTr="00380D9A">
        <w:trPr>
          <w:trHeight w:val="1017"/>
          <w:jc w:val="cent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8E0921" w:rsidRDefault="008E0921" w:rsidP="00380D9A">
            <w:pPr>
              <w:keepNext/>
              <w:jc w:val="center"/>
              <w:rPr>
                <w:b/>
                <w:bCs/>
              </w:rPr>
            </w:pPr>
            <w:r>
              <w:rPr>
                <w:b/>
                <w:bCs/>
              </w:rPr>
              <w:t>№ п/п</w:t>
            </w:r>
          </w:p>
        </w:tc>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8E0921" w:rsidRDefault="008E0921" w:rsidP="00380D9A">
            <w:pPr>
              <w:keepNext/>
              <w:jc w:val="center"/>
              <w:rPr>
                <w:b/>
                <w:bCs/>
              </w:rPr>
            </w:pPr>
            <w:r>
              <w:rPr>
                <w:b/>
                <w:bCs/>
              </w:rPr>
              <w:t>Наименование товара</w:t>
            </w:r>
          </w:p>
        </w:tc>
        <w:tc>
          <w:tcPr>
            <w:tcW w:w="1703" w:type="dxa"/>
            <w:tcBorders>
              <w:top w:val="single" w:sz="4" w:space="0" w:color="auto"/>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b/>
                <w:bCs/>
              </w:rPr>
            </w:pPr>
            <w:r>
              <w:rPr>
                <w:b/>
                <w:bCs/>
              </w:rPr>
              <w:t>Страна производитель</w:t>
            </w:r>
          </w:p>
        </w:tc>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b/>
                <w:bCs/>
              </w:rPr>
            </w:pPr>
            <w:r>
              <w:rPr>
                <w:b/>
                <w:bCs/>
              </w:rPr>
              <w:t>Ед.изм</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b/>
                <w:bCs/>
              </w:rPr>
            </w:pPr>
            <w:r>
              <w:rPr>
                <w:b/>
                <w:bCs/>
              </w:rPr>
              <w:t>Кол-во</w:t>
            </w:r>
          </w:p>
        </w:tc>
        <w:tc>
          <w:tcPr>
            <w:tcW w:w="1162" w:type="dxa"/>
            <w:tcBorders>
              <w:top w:val="single" w:sz="4" w:space="0" w:color="auto"/>
              <w:left w:val="single" w:sz="4" w:space="0" w:color="auto"/>
              <w:bottom w:val="single" w:sz="4" w:space="0" w:color="auto"/>
              <w:right w:val="single" w:sz="4" w:space="0" w:color="auto"/>
            </w:tcBorders>
            <w:shd w:val="clear" w:color="000000" w:fill="FFFFFF"/>
            <w:vAlign w:val="center"/>
          </w:tcPr>
          <w:p w:rsidR="008E0921" w:rsidRPr="009D04B2" w:rsidRDefault="008E0921" w:rsidP="00380D9A">
            <w:pPr>
              <w:keepNext/>
              <w:jc w:val="center"/>
              <w:rPr>
                <w:b/>
                <w:bCs/>
                <w:lang w:val="ru-RU"/>
              </w:rPr>
            </w:pPr>
            <w:r w:rsidRPr="009D04B2">
              <w:rPr>
                <w:b/>
                <w:bCs/>
                <w:lang w:val="ru-RU"/>
              </w:rPr>
              <w:t>Цена за ед.товара с НДС, руб.</w:t>
            </w:r>
          </w:p>
        </w:tc>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b/>
                <w:bCs/>
              </w:rPr>
            </w:pPr>
            <w:r>
              <w:rPr>
                <w:b/>
                <w:bCs/>
              </w:rPr>
              <w:t>Стоимость с НДС, руб.</w:t>
            </w:r>
          </w:p>
        </w:tc>
      </w:tr>
      <w:tr w:rsidR="008E0921" w:rsidTr="00380D9A">
        <w:trPr>
          <w:trHeight w:val="244"/>
          <w:jc w:val="center"/>
        </w:trPr>
        <w:tc>
          <w:tcPr>
            <w:tcW w:w="748" w:type="dxa"/>
            <w:tcBorders>
              <w:top w:val="nil"/>
              <w:left w:val="single" w:sz="4" w:space="0" w:color="auto"/>
              <w:bottom w:val="single" w:sz="4" w:space="0" w:color="auto"/>
              <w:right w:val="single" w:sz="4" w:space="0" w:color="auto"/>
            </w:tcBorders>
            <w:shd w:val="clear" w:color="auto" w:fill="auto"/>
            <w:vAlign w:val="center"/>
          </w:tcPr>
          <w:p w:rsidR="008E0921" w:rsidRDefault="008E0921" w:rsidP="00380D9A">
            <w:pPr>
              <w:keepNext/>
              <w:jc w:val="center"/>
              <w:rPr>
                <w:sz w:val="20"/>
              </w:rPr>
            </w:pPr>
            <w:r>
              <w:rPr>
                <w:sz w:val="20"/>
              </w:rPr>
              <w:t>1</w:t>
            </w:r>
          </w:p>
        </w:tc>
        <w:tc>
          <w:tcPr>
            <w:tcW w:w="2981" w:type="dxa"/>
            <w:tcBorders>
              <w:top w:val="nil"/>
              <w:left w:val="single" w:sz="4" w:space="0" w:color="auto"/>
              <w:bottom w:val="single" w:sz="4" w:space="0" w:color="auto"/>
              <w:right w:val="single" w:sz="4" w:space="0" w:color="auto"/>
            </w:tcBorders>
            <w:shd w:val="clear" w:color="auto" w:fill="auto"/>
            <w:vAlign w:val="center"/>
          </w:tcPr>
          <w:p w:rsidR="008E0921" w:rsidRDefault="008E0921" w:rsidP="00380D9A">
            <w:pPr>
              <w:keepNext/>
              <w:rPr>
                <w:sz w:val="20"/>
              </w:rPr>
            </w:pPr>
          </w:p>
        </w:tc>
        <w:tc>
          <w:tcPr>
            <w:tcW w:w="1703" w:type="dxa"/>
            <w:tcBorders>
              <w:top w:val="nil"/>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sz w:val="20"/>
              </w:rPr>
            </w:pPr>
          </w:p>
        </w:tc>
        <w:tc>
          <w:tcPr>
            <w:tcW w:w="1315" w:type="dxa"/>
            <w:tcBorders>
              <w:top w:val="nil"/>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sz w:val="20"/>
              </w:rPr>
            </w:pPr>
          </w:p>
        </w:tc>
        <w:tc>
          <w:tcPr>
            <w:tcW w:w="985" w:type="dxa"/>
            <w:tcBorders>
              <w:top w:val="nil"/>
              <w:left w:val="single" w:sz="4" w:space="0" w:color="auto"/>
              <w:bottom w:val="single" w:sz="4" w:space="0" w:color="auto"/>
              <w:right w:val="single" w:sz="4" w:space="0" w:color="auto"/>
            </w:tcBorders>
            <w:shd w:val="clear" w:color="000000" w:fill="FFFFFF"/>
            <w:vAlign w:val="center"/>
          </w:tcPr>
          <w:p w:rsidR="008E0921" w:rsidRDefault="008E0921" w:rsidP="00380D9A">
            <w:pPr>
              <w:keepNext/>
              <w:ind w:firstLine="19"/>
              <w:jc w:val="center"/>
              <w:rPr>
                <w:sz w:val="20"/>
              </w:rPr>
            </w:pPr>
          </w:p>
        </w:tc>
        <w:tc>
          <w:tcPr>
            <w:tcW w:w="1162" w:type="dxa"/>
            <w:tcBorders>
              <w:top w:val="nil"/>
              <w:left w:val="single" w:sz="4" w:space="0" w:color="auto"/>
              <w:bottom w:val="single" w:sz="4" w:space="0" w:color="auto"/>
              <w:right w:val="single" w:sz="4" w:space="0" w:color="auto"/>
            </w:tcBorders>
            <w:shd w:val="clear" w:color="000000" w:fill="FFFFFF"/>
          </w:tcPr>
          <w:p w:rsidR="008E0921" w:rsidRDefault="008E0921" w:rsidP="00380D9A">
            <w:pPr>
              <w:keepNext/>
              <w:jc w:val="center"/>
              <w:rPr>
                <w:bCs/>
                <w:sz w:val="20"/>
              </w:rPr>
            </w:pPr>
          </w:p>
        </w:tc>
        <w:tc>
          <w:tcPr>
            <w:tcW w:w="1302" w:type="dxa"/>
            <w:tcBorders>
              <w:top w:val="nil"/>
              <w:left w:val="single" w:sz="4" w:space="0" w:color="auto"/>
              <w:bottom w:val="single" w:sz="4" w:space="0" w:color="auto"/>
              <w:right w:val="single" w:sz="4" w:space="0" w:color="auto"/>
            </w:tcBorders>
            <w:shd w:val="clear" w:color="000000" w:fill="FFFFFF"/>
          </w:tcPr>
          <w:p w:rsidR="008E0921" w:rsidRDefault="008E0921" w:rsidP="00380D9A">
            <w:pPr>
              <w:keepNext/>
              <w:jc w:val="center"/>
              <w:rPr>
                <w:bCs/>
                <w:sz w:val="20"/>
              </w:rPr>
            </w:pPr>
          </w:p>
        </w:tc>
      </w:tr>
      <w:tr w:rsidR="008E0921" w:rsidTr="00380D9A">
        <w:trPr>
          <w:trHeight w:val="276"/>
          <w:jc w:val="center"/>
        </w:trPr>
        <w:tc>
          <w:tcPr>
            <w:tcW w:w="748" w:type="dxa"/>
            <w:tcBorders>
              <w:top w:val="nil"/>
              <w:left w:val="single" w:sz="4" w:space="0" w:color="auto"/>
              <w:bottom w:val="single" w:sz="4" w:space="0" w:color="auto"/>
              <w:right w:val="single" w:sz="4" w:space="0" w:color="auto"/>
            </w:tcBorders>
            <w:shd w:val="clear" w:color="auto" w:fill="auto"/>
            <w:vAlign w:val="center"/>
          </w:tcPr>
          <w:p w:rsidR="008E0921" w:rsidRDefault="008E0921" w:rsidP="00380D9A">
            <w:pPr>
              <w:keepNext/>
              <w:jc w:val="center"/>
              <w:rPr>
                <w:sz w:val="20"/>
              </w:rPr>
            </w:pPr>
            <w:r>
              <w:rPr>
                <w:sz w:val="20"/>
              </w:rPr>
              <w:t>2</w:t>
            </w:r>
          </w:p>
        </w:tc>
        <w:tc>
          <w:tcPr>
            <w:tcW w:w="2981" w:type="dxa"/>
            <w:tcBorders>
              <w:top w:val="nil"/>
              <w:left w:val="single" w:sz="4" w:space="0" w:color="auto"/>
              <w:bottom w:val="single" w:sz="4" w:space="0" w:color="auto"/>
              <w:right w:val="single" w:sz="4" w:space="0" w:color="auto"/>
            </w:tcBorders>
            <w:shd w:val="clear" w:color="auto" w:fill="auto"/>
            <w:vAlign w:val="center"/>
          </w:tcPr>
          <w:p w:rsidR="008E0921" w:rsidRDefault="008E0921" w:rsidP="00380D9A">
            <w:pPr>
              <w:keepNext/>
              <w:rPr>
                <w:sz w:val="20"/>
              </w:rPr>
            </w:pPr>
          </w:p>
        </w:tc>
        <w:tc>
          <w:tcPr>
            <w:tcW w:w="1703" w:type="dxa"/>
            <w:tcBorders>
              <w:top w:val="nil"/>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sz w:val="20"/>
              </w:rPr>
            </w:pPr>
          </w:p>
        </w:tc>
        <w:tc>
          <w:tcPr>
            <w:tcW w:w="1315" w:type="dxa"/>
            <w:tcBorders>
              <w:top w:val="nil"/>
              <w:left w:val="single" w:sz="4" w:space="0" w:color="auto"/>
              <w:bottom w:val="single" w:sz="4" w:space="0" w:color="auto"/>
              <w:right w:val="single" w:sz="4" w:space="0" w:color="auto"/>
            </w:tcBorders>
            <w:shd w:val="clear" w:color="000000" w:fill="FFFFFF"/>
            <w:vAlign w:val="center"/>
          </w:tcPr>
          <w:p w:rsidR="008E0921" w:rsidRDefault="008E0921" w:rsidP="00380D9A">
            <w:pPr>
              <w:keepNext/>
              <w:jc w:val="center"/>
              <w:rPr>
                <w:sz w:val="20"/>
              </w:rPr>
            </w:pPr>
          </w:p>
        </w:tc>
        <w:tc>
          <w:tcPr>
            <w:tcW w:w="985" w:type="dxa"/>
            <w:tcBorders>
              <w:top w:val="nil"/>
              <w:left w:val="single" w:sz="4" w:space="0" w:color="auto"/>
              <w:bottom w:val="single" w:sz="4" w:space="0" w:color="auto"/>
              <w:right w:val="single" w:sz="4" w:space="0" w:color="auto"/>
            </w:tcBorders>
            <w:shd w:val="clear" w:color="000000" w:fill="FFFFFF"/>
            <w:vAlign w:val="center"/>
          </w:tcPr>
          <w:p w:rsidR="008E0921" w:rsidRDefault="008E0921" w:rsidP="00380D9A">
            <w:pPr>
              <w:keepNext/>
              <w:ind w:firstLine="19"/>
              <w:jc w:val="center"/>
              <w:rPr>
                <w:sz w:val="20"/>
              </w:rPr>
            </w:pPr>
          </w:p>
        </w:tc>
        <w:tc>
          <w:tcPr>
            <w:tcW w:w="1162" w:type="dxa"/>
            <w:tcBorders>
              <w:top w:val="nil"/>
              <w:left w:val="single" w:sz="4" w:space="0" w:color="auto"/>
              <w:bottom w:val="single" w:sz="4" w:space="0" w:color="auto"/>
              <w:right w:val="single" w:sz="4" w:space="0" w:color="auto"/>
            </w:tcBorders>
            <w:shd w:val="clear" w:color="000000" w:fill="FFFFFF"/>
          </w:tcPr>
          <w:p w:rsidR="008E0921" w:rsidRDefault="008E0921" w:rsidP="00380D9A">
            <w:pPr>
              <w:keepNext/>
              <w:jc w:val="center"/>
              <w:rPr>
                <w:bCs/>
                <w:sz w:val="20"/>
              </w:rPr>
            </w:pPr>
          </w:p>
        </w:tc>
        <w:tc>
          <w:tcPr>
            <w:tcW w:w="1302" w:type="dxa"/>
            <w:tcBorders>
              <w:top w:val="nil"/>
              <w:left w:val="single" w:sz="4" w:space="0" w:color="auto"/>
              <w:bottom w:val="single" w:sz="4" w:space="0" w:color="auto"/>
              <w:right w:val="single" w:sz="4" w:space="0" w:color="auto"/>
            </w:tcBorders>
            <w:shd w:val="clear" w:color="000000" w:fill="FFFFFF"/>
          </w:tcPr>
          <w:p w:rsidR="008E0921" w:rsidRDefault="008E0921" w:rsidP="00380D9A">
            <w:pPr>
              <w:keepNext/>
              <w:jc w:val="center"/>
              <w:rPr>
                <w:bCs/>
                <w:sz w:val="20"/>
              </w:rPr>
            </w:pPr>
          </w:p>
        </w:tc>
      </w:tr>
      <w:tr w:rsidR="008E0921" w:rsidTr="00380D9A">
        <w:trPr>
          <w:trHeight w:val="70"/>
          <w:jc w:val="center"/>
        </w:trPr>
        <w:tc>
          <w:tcPr>
            <w:tcW w:w="748" w:type="dxa"/>
            <w:tcBorders>
              <w:top w:val="nil"/>
              <w:left w:val="single" w:sz="4" w:space="0" w:color="auto"/>
              <w:bottom w:val="single" w:sz="2" w:space="0" w:color="auto"/>
              <w:right w:val="single" w:sz="4" w:space="0" w:color="auto"/>
            </w:tcBorders>
            <w:shd w:val="clear" w:color="auto" w:fill="auto"/>
            <w:vAlign w:val="center"/>
          </w:tcPr>
          <w:p w:rsidR="008E0921" w:rsidRDefault="008E0921" w:rsidP="00380D9A">
            <w:pPr>
              <w:keepNext/>
              <w:jc w:val="center"/>
              <w:rPr>
                <w:sz w:val="20"/>
              </w:rPr>
            </w:pPr>
            <w:r>
              <w:rPr>
                <w:sz w:val="20"/>
              </w:rPr>
              <w:t>3</w:t>
            </w:r>
          </w:p>
        </w:tc>
        <w:tc>
          <w:tcPr>
            <w:tcW w:w="2981" w:type="dxa"/>
            <w:tcBorders>
              <w:top w:val="nil"/>
              <w:left w:val="single" w:sz="4" w:space="0" w:color="auto"/>
              <w:bottom w:val="single" w:sz="2" w:space="0" w:color="auto"/>
              <w:right w:val="single" w:sz="4" w:space="0" w:color="auto"/>
            </w:tcBorders>
            <w:shd w:val="clear" w:color="auto" w:fill="auto"/>
            <w:vAlign w:val="center"/>
          </w:tcPr>
          <w:p w:rsidR="008E0921" w:rsidRDefault="008E0921" w:rsidP="00380D9A">
            <w:pPr>
              <w:keepNext/>
              <w:rPr>
                <w:sz w:val="20"/>
              </w:rPr>
            </w:pPr>
          </w:p>
        </w:tc>
        <w:tc>
          <w:tcPr>
            <w:tcW w:w="1703" w:type="dxa"/>
            <w:tcBorders>
              <w:top w:val="nil"/>
              <w:left w:val="single" w:sz="4" w:space="0" w:color="auto"/>
              <w:bottom w:val="single" w:sz="2" w:space="0" w:color="auto"/>
              <w:right w:val="single" w:sz="4" w:space="0" w:color="auto"/>
            </w:tcBorders>
            <w:shd w:val="clear" w:color="000000" w:fill="FFFFFF"/>
            <w:vAlign w:val="center"/>
          </w:tcPr>
          <w:p w:rsidR="008E0921" w:rsidRDefault="008E0921" w:rsidP="00380D9A">
            <w:pPr>
              <w:keepNext/>
              <w:jc w:val="center"/>
              <w:rPr>
                <w:sz w:val="20"/>
              </w:rPr>
            </w:pPr>
          </w:p>
        </w:tc>
        <w:tc>
          <w:tcPr>
            <w:tcW w:w="1315" w:type="dxa"/>
            <w:tcBorders>
              <w:top w:val="nil"/>
              <w:left w:val="single" w:sz="4" w:space="0" w:color="auto"/>
              <w:bottom w:val="single" w:sz="2" w:space="0" w:color="auto"/>
              <w:right w:val="single" w:sz="4" w:space="0" w:color="auto"/>
            </w:tcBorders>
            <w:shd w:val="clear" w:color="000000" w:fill="FFFFFF"/>
            <w:vAlign w:val="center"/>
          </w:tcPr>
          <w:p w:rsidR="008E0921" w:rsidRDefault="008E0921" w:rsidP="00380D9A">
            <w:pPr>
              <w:keepNext/>
              <w:jc w:val="center"/>
              <w:rPr>
                <w:sz w:val="20"/>
              </w:rPr>
            </w:pPr>
          </w:p>
        </w:tc>
        <w:tc>
          <w:tcPr>
            <w:tcW w:w="985" w:type="dxa"/>
            <w:tcBorders>
              <w:top w:val="nil"/>
              <w:left w:val="single" w:sz="4" w:space="0" w:color="auto"/>
              <w:bottom w:val="single" w:sz="2" w:space="0" w:color="auto"/>
              <w:right w:val="single" w:sz="4" w:space="0" w:color="auto"/>
            </w:tcBorders>
            <w:shd w:val="clear" w:color="000000" w:fill="FFFFFF"/>
            <w:vAlign w:val="center"/>
          </w:tcPr>
          <w:p w:rsidR="008E0921" w:rsidRDefault="008E0921" w:rsidP="00380D9A">
            <w:pPr>
              <w:keepNext/>
              <w:ind w:firstLine="19"/>
              <w:jc w:val="center"/>
              <w:rPr>
                <w:sz w:val="20"/>
              </w:rPr>
            </w:pPr>
          </w:p>
        </w:tc>
        <w:tc>
          <w:tcPr>
            <w:tcW w:w="1162" w:type="dxa"/>
            <w:tcBorders>
              <w:top w:val="nil"/>
              <w:left w:val="single" w:sz="4" w:space="0" w:color="auto"/>
              <w:bottom w:val="single" w:sz="2" w:space="0" w:color="auto"/>
              <w:right w:val="single" w:sz="4" w:space="0" w:color="auto"/>
            </w:tcBorders>
            <w:shd w:val="clear" w:color="000000" w:fill="FFFFFF"/>
          </w:tcPr>
          <w:p w:rsidR="008E0921" w:rsidRDefault="008E0921" w:rsidP="00380D9A">
            <w:pPr>
              <w:keepNext/>
              <w:jc w:val="center"/>
              <w:rPr>
                <w:bCs/>
                <w:sz w:val="20"/>
              </w:rPr>
            </w:pPr>
          </w:p>
        </w:tc>
        <w:tc>
          <w:tcPr>
            <w:tcW w:w="1302" w:type="dxa"/>
            <w:tcBorders>
              <w:top w:val="nil"/>
              <w:left w:val="single" w:sz="4" w:space="0" w:color="auto"/>
              <w:bottom w:val="single" w:sz="2" w:space="0" w:color="auto"/>
              <w:right w:val="single" w:sz="4" w:space="0" w:color="auto"/>
            </w:tcBorders>
            <w:shd w:val="clear" w:color="000000" w:fill="FFFFFF"/>
          </w:tcPr>
          <w:p w:rsidR="008E0921" w:rsidRDefault="008E0921" w:rsidP="00380D9A">
            <w:pPr>
              <w:keepNext/>
              <w:jc w:val="center"/>
              <w:rPr>
                <w:bCs/>
                <w:sz w:val="20"/>
              </w:rPr>
            </w:pPr>
          </w:p>
        </w:tc>
      </w:tr>
      <w:tr w:rsidR="008E0921" w:rsidTr="00380D9A">
        <w:trPr>
          <w:trHeight w:val="70"/>
          <w:jc w:val="center"/>
        </w:trPr>
        <w:tc>
          <w:tcPr>
            <w:tcW w:w="748" w:type="dxa"/>
            <w:tcBorders>
              <w:top w:val="single" w:sz="2" w:space="0" w:color="auto"/>
              <w:left w:val="single" w:sz="2" w:space="0" w:color="auto"/>
              <w:bottom w:val="single" w:sz="2" w:space="0" w:color="auto"/>
              <w:right w:val="single" w:sz="2" w:space="0" w:color="auto"/>
            </w:tcBorders>
            <w:shd w:val="clear" w:color="auto" w:fill="auto"/>
            <w:vAlign w:val="center"/>
          </w:tcPr>
          <w:p w:rsidR="008E0921" w:rsidRDefault="008E0921" w:rsidP="00380D9A">
            <w:pPr>
              <w:keepNext/>
              <w:jc w:val="center"/>
              <w:rPr>
                <w:sz w:val="20"/>
              </w:rPr>
            </w:pPr>
            <w:r>
              <w:rPr>
                <w:sz w:val="20"/>
              </w:rPr>
              <w:t>…</w:t>
            </w:r>
          </w:p>
        </w:tc>
        <w:tc>
          <w:tcPr>
            <w:tcW w:w="2981" w:type="dxa"/>
            <w:tcBorders>
              <w:top w:val="single" w:sz="2" w:space="0" w:color="auto"/>
              <w:left w:val="single" w:sz="2" w:space="0" w:color="auto"/>
              <w:bottom w:val="single" w:sz="2" w:space="0" w:color="auto"/>
              <w:right w:val="single" w:sz="2" w:space="0" w:color="auto"/>
            </w:tcBorders>
            <w:shd w:val="clear" w:color="auto" w:fill="auto"/>
            <w:vAlign w:val="center"/>
          </w:tcPr>
          <w:p w:rsidR="008E0921" w:rsidRDefault="008E0921" w:rsidP="00380D9A">
            <w:pPr>
              <w:keepNext/>
              <w:rPr>
                <w:sz w:val="20"/>
              </w:rPr>
            </w:pPr>
          </w:p>
        </w:tc>
        <w:tc>
          <w:tcPr>
            <w:tcW w:w="1703" w:type="dxa"/>
            <w:tcBorders>
              <w:top w:val="single" w:sz="2" w:space="0" w:color="auto"/>
              <w:left w:val="single" w:sz="2" w:space="0" w:color="auto"/>
              <w:bottom w:val="single" w:sz="2" w:space="0" w:color="auto"/>
              <w:right w:val="single" w:sz="2" w:space="0" w:color="auto"/>
            </w:tcBorders>
            <w:shd w:val="clear" w:color="000000" w:fill="FFFFFF"/>
            <w:vAlign w:val="center"/>
          </w:tcPr>
          <w:p w:rsidR="008E0921" w:rsidRDefault="008E0921" w:rsidP="00380D9A">
            <w:pPr>
              <w:keepNext/>
              <w:jc w:val="center"/>
              <w:rPr>
                <w:sz w:val="20"/>
              </w:rPr>
            </w:pPr>
          </w:p>
        </w:tc>
        <w:tc>
          <w:tcPr>
            <w:tcW w:w="1315" w:type="dxa"/>
            <w:tcBorders>
              <w:top w:val="single" w:sz="2" w:space="0" w:color="auto"/>
              <w:left w:val="single" w:sz="2" w:space="0" w:color="auto"/>
              <w:bottom w:val="single" w:sz="2" w:space="0" w:color="auto"/>
              <w:right w:val="single" w:sz="2" w:space="0" w:color="auto"/>
            </w:tcBorders>
            <w:shd w:val="clear" w:color="000000" w:fill="FFFFFF"/>
            <w:vAlign w:val="center"/>
          </w:tcPr>
          <w:p w:rsidR="008E0921" w:rsidRDefault="008E0921" w:rsidP="00380D9A">
            <w:pPr>
              <w:keepNext/>
              <w:jc w:val="center"/>
              <w:rPr>
                <w:sz w:val="20"/>
              </w:rPr>
            </w:pPr>
          </w:p>
        </w:tc>
        <w:tc>
          <w:tcPr>
            <w:tcW w:w="985" w:type="dxa"/>
            <w:tcBorders>
              <w:top w:val="single" w:sz="2" w:space="0" w:color="auto"/>
              <w:left w:val="single" w:sz="2" w:space="0" w:color="auto"/>
              <w:bottom w:val="single" w:sz="2" w:space="0" w:color="auto"/>
              <w:right w:val="single" w:sz="2" w:space="0" w:color="auto"/>
            </w:tcBorders>
            <w:shd w:val="clear" w:color="000000" w:fill="FFFFFF"/>
            <w:vAlign w:val="center"/>
          </w:tcPr>
          <w:p w:rsidR="008E0921" w:rsidRDefault="008E0921" w:rsidP="00380D9A">
            <w:pPr>
              <w:keepNext/>
              <w:ind w:firstLine="19"/>
              <w:jc w:val="center"/>
              <w:rPr>
                <w:sz w:val="20"/>
              </w:rPr>
            </w:pPr>
          </w:p>
        </w:tc>
        <w:tc>
          <w:tcPr>
            <w:tcW w:w="1162" w:type="dxa"/>
            <w:tcBorders>
              <w:top w:val="single" w:sz="2" w:space="0" w:color="auto"/>
              <w:left w:val="single" w:sz="2" w:space="0" w:color="auto"/>
              <w:bottom w:val="single" w:sz="2" w:space="0" w:color="auto"/>
              <w:right w:val="single" w:sz="2" w:space="0" w:color="auto"/>
            </w:tcBorders>
            <w:shd w:val="clear" w:color="000000" w:fill="FFFFFF"/>
          </w:tcPr>
          <w:p w:rsidR="008E0921" w:rsidRDefault="008E0921" w:rsidP="00380D9A">
            <w:pPr>
              <w:keepNext/>
              <w:jc w:val="center"/>
              <w:rPr>
                <w:bCs/>
                <w:sz w:val="20"/>
              </w:rPr>
            </w:pPr>
          </w:p>
        </w:tc>
        <w:tc>
          <w:tcPr>
            <w:tcW w:w="1302" w:type="dxa"/>
            <w:tcBorders>
              <w:top w:val="single" w:sz="2" w:space="0" w:color="auto"/>
              <w:left w:val="single" w:sz="2" w:space="0" w:color="auto"/>
              <w:bottom w:val="single" w:sz="2" w:space="0" w:color="auto"/>
              <w:right w:val="single" w:sz="2" w:space="0" w:color="auto"/>
            </w:tcBorders>
            <w:shd w:val="clear" w:color="000000" w:fill="FFFFFF"/>
          </w:tcPr>
          <w:p w:rsidR="008E0921" w:rsidRDefault="008E0921" w:rsidP="00380D9A">
            <w:pPr>
              <w:keepNext/>
              <w:jc w:val="center"/>
              <w:rPr>
                <w:bCs/>
                <w:sz w:val="20"/>
              </w:rPr>
            </w:pPr>
          </w:p>
        </w:tc>
      </w:tr>
      <w:tr w:rsidR="008E0921" w:rsidTr="00380D9A">
        <w:trPr>
          <w:trHeight w:val="244"/>
          <w:jc w:val="center"/>
        </w:trPr>
        <w:tc>
          <w:tcPr>
            <w:tcW w:w="8894" w:type="dxa"/>
            <w:gridSpan w:val="6"/>
            <w:tcBorders>
              <w:top w:val="single" w:sz="2" w:space="0" w:color="auto"/>
              <w:right w:val="single" w:sz="2" w:space="0" w:color="auto"/>
            </w:tcBorders>
            <w:shd w:val="clear" w:color="auto" w:fill="auto"/>
          </w:tcPr>
          <w:p w:rsidR="008E0921" w:rsidRDefault="008E0921" w:rsidP="00380D9A">
            <w:pPr>
              <w:keepNext/>
              <w:jc w:val="right"/>
              <w:rPr>
                <w:b/>
                <w:bCs/>
                <w:sz w:val="20"/>
              </w:rPr>
            </w:pPr>
            <w:r>
              <w:rPr>
                <w:b/>
                <w:bCs/>
                <w:sz w:val="20"/>
              </w:rPr>
              <w:t>ИТОГО:</w:t>
            </w:r>
          </w:p>
        </w:tc>
        <w:tc>
          <w:tcPr>
            <w:tcW w:w="1302" w:type="dxa"/>
            <w:tcBorders>
              <w:top w:val="single" w:sz="2" w:space="0" w:color="auto"/>
              <w:left w:val="single" w:sz="2" w:space="0" w:color="auto"/>
              <w:bottom w:val="single" w:sz="2" w:space="0" w:color="auto"/>
              <w:right w:val="single" w:sz="2" w:space="0" w:color="auto"/>
            </w:tcBorders>
            <w:shd w:val="clear" w:color="000000" w:fill="FFFFFF"/>
            <w:vAlign w:val="center"/>
          </w:tcPr>
          <w:p w:rsidR="008E0921" w:rsidRDefault="008E0921" w:rsidP="00380D9A">
            <w:pPr>
              <w:keepNext/>
              <w:jc w:val="center"/>
              <w:rPr>
                <w:b/>
                <w:bCs/>
                <w:sz w:val="20"/>
              </w:rPr>
            </w:pPr>
          </w:p>
        </w:tc>
      </w:tr>
    </w:tbl>
    <w:p w:rsidR="008E0921" w:rsidRDefault="008E0921" w:rsidP="008E0921">
      <w:pPr>
        <w:keepNext/>
        <w:ind w:firstLine="709"/>
        <w:rPr>
          <w:rStyle w:val="12pt"/>
        </w:rPr>
      </w:pPr>
    </w:p>
    <w:p w:rsidR="008E0921" w:rsidRPr="009D04B2" w:rsidRDefault="008E0921" w:rsidP="008E0921">
      <w:pPr>
        <w:keepNext/>
        <w:ind w:firstLine="709"/>
        <w:rPr>
          <w:rStyle w:val="12pt"/>
          <w:lang w:val="ru-RU"/>
        </w:rPr>
      </w:pPr>
      <w:r w:rsidRPr="009D04B2">
        <w:rPr>
          <w:rStyle w:val="12pt"/>
          <w:lang w:val="ru-RU"/>
        </w:rPr>
        <w:t>Товар новый, не бывший ранее в эксплуатации.</w:t>
      </w:r>
    </w:p>
    <w:p w:rsidR="008E0921" w:rsidRPr="009D04B2" w:rsidRDefault="008E0921" w:rsidP="008E0921">
      <w:pPr>
        <w:keepNext/>
        <w:ind w:firstLine="709"/>
        <w:rPr>
          <w:b/>
          <w:sz w:val="24"/>
          <w:szCs w:val="24"/>
          <w:lang w:val="ru-RU"/>
        </w:rPr>
      </w:pPr>
      <w:r w:rsidRPr="009D04B2">
        <w:rPr>
          <w:sz w:val="24"/>
          <w:szCs w:val="24"/>
          <w:lang w:val="ru-RU"/>
        </w:rPr>
        <w:t>Упаковка и маркировка товара должны быть заводскими и соответствовать ГОСТ,  обеспечивать сохранность товара от повреждений при транспортировке всеми видами транспорта, погрузо-разгрузочных работах, хранении, быть новой, не поврежденной при  транспортировке.</w:t>
      </w:r>
    </w:p>
    <w:p w:rsidR="008E0921" w:rsidRPr="009D04B2" w:rsidRDefault="008E0921" w:rsidP="008E0921">
      <w:pPr>
        <w:keepNext/>
        <w:rPr>
          <w:i/>
          <w:sz w:val="24"/>
          <w:szCs w:val="24"/>
          <w:u w:val="single"/>
          <w:lang w:val="ru-RU"/>
        </w:rPr>
      </w:pPr>
    </w:p>
    <w:p w:rsidR="008E0921" w:rsidRPr="009D04B2" w:rsidRDefault="008E0921" w:rsidP="008E0921">
      <w:pPr>
        <w:keepNext/>
        <w:rPr>
          <w:i/>
          <w:sz w:val="24"/>
          <w:szCs w:val="24"/>
          <w:u w:val="single"/>
          <w:lang w:val="ru-RU"/>
        </w:rPr>
      </w:pPr>
    </w:p>
    <w:p w:rsidR="008E0921" w:rsidRPr="009D04B2" w:rsidRDefault="008E0921" w:rsidP="008E0921">
      <w:pPr>
        <w:keepNext/>
        <w:rPr>
          <w:sz w:val="24"/>
          <w:szCs w:val="24"/>
          <w:lang w:val="ru-RU"/>
        </w:rPr>
      </w:pPr>
      <w:r w:rsidRPr="009D04B2">
        <w:rPr>
          <w:b/>
          <w:sz w:val="24"/>
          <w:szCs w:val="24"/>
          <w:lang w:val="ru-RU"/>
        </w:rPr>
        <w:t>ПОКУПАТЕЛЬ:</w:t>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r>
        <w:rPr>
          <w:b/>
          <w:sz w:val="24"/>
          <w:szCs w:val="24"/>
          <w:lang w:val="ru-RU"/>
        </w:rPr>
        <w:t xml:space="preserve">       </w:t>
      </w:r>
      <w:r w:rsidRPr="009D04B2">
        <w:rPr>
          <w:b/>
          <w:sz w:val="24"/>
          <w:szCs w:val="24"/>
          <w:lang w:val="ru-RU"/>
        </w:rPr>
        <w:t>ПОСТАВЩИК:</w:t>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r w:rsidRPr="009D04B2">
        <w:rPr>
          <w:b/>
          <w:sz w:val="24"/>
          <w:szCs w:val="24"/>
          <w:lang w:val="ru-RU"/>
        </w:rPr>
        <w:tab/>
      </w:r>
    </w:p>
    <w:p w:rsidR="008E0921" w:rsidRPr="009D04B2" w:rsidRDefault="008E0921" w:rsidP="008E0921">
      <w:pPr>
        <w:keepNext/>
        <w:rPr>
          <w:sz w:val="24"/>
          <w:szCs w:val="24"/>
          <w:lang w:val="ru-RU"/>
        </w:rPr>
      </w:pPr>
    </w:p>
    <w:p w:rsidR="008E0921" w:rsidRPr="009D04B2" w:rsidRDefault="008E0921" w:rsidP="008E0921">
      <w:pPr>
        <w:keepNext/>
        <w:rPr>
          <w:sz w:val="24"/>
          <w:szCs w:val="24"/>
          <w:lang w:val="ru-RU"/>
        </w:rPr>
        <w:sectPr w:rsidR="008E0921" w:rsidRPr="009D04B2" w:rsidSect="00380D9A">
          <w:footnotePr>
            <w:numRestart w:val="eachPage"/>
          </w:footnotePr>
          <w:pgSz w:w="11906" w:h="16838"/>
          <w:pgMar w:top="851" w:right="851" w:bottom="992" w:left="1077" w:header="709" w:footer="709" w:gutter="0"/>
          <w:cols w:space="720"/>
          <w:titlePg/>
          <w:docGrid w:linePitch="360"/>
        </w:sectPr>
      </w:pPr>
      <w:r w:rsidRPr="009D04B2">
        <w:rPr>
          <w:sz w:val="24"/>
          <w:szCs w:val="24"/>
          <w:lang w:val="ru-RU"/>
        </w:rPr>
        <w:t>_____________ / _____________ /</w:t>
      </w:r>
      <w:r w:rsidRPr="009D04B2">
        <w:rPr>
          <w:sz w:val="24"/>
          <w:szCs w:val="24"/>
          <w:lang w:val="ru-RU"/>
        </w:rPr>
        <w:tab/>
      </w:r>
      <w:r w:rsidRPr="009D04B2">
        <w:rPr>
          <w:sz w:val="24"/>
          <w:szCs w:val="24"/>
          <w:lang w:val="ru-RU"/>
        </w:rPr>
        <w:tab/>
      </w:r>
      <w:r>
        <w:rPr>
          <w:sz w:val="24"/>
          <w:szCs w:val="24"/>
          <w:lang w:val="ru-RU"/>
        </w:rPr>
        <w:tab/>
        <w:t>_____________ /__________</w:t>
      </w:r>
      <w:r w:rsidR="00DE3ADD">
        <w:rPr>
          <w:sz w:val="24"/>
          <w:szCs w:val="24"/>
          <w:lang w:val="ru-RU"/>
        </w:rPr>
        <w:t>______/</w:t>
      </w:r>
      <w:r w:rsidR="00DE3ADD">
        <w:rPr>
          <w:sz w:val="24"/>
          <w:szCs w:val="24"/>
          <w:lang w:val="ru-RU"/>
        </w:rPr>
        <w:tab/>
      </w:r>
    </w:p>
    <w:p w:rsidR="00096354" w:rsidRDefault="00096354" w:rsidP="00096354">
      <w:pPr>
        <w:rPr>
          <w:b/>
          <w:sz w:val="22"/>
          <w:szCs w:val="22"/>
          <w:lang w:val="ru-RU"/>
        </w:rPr>
      </w:pPr>
    </w:p>
    <w:p w:rsidR="008E0C9C" w:rsidRDefault="008E0C9C" w:rsidP="008E0C9C">
      <w:pPr>
        <w:ind w:left="4111"/>
        <w:rPr>
          <w:b/>
          <w:sz w:val="22"/>
          <w:szCs w:val="22"/>
          <w:lang w:val="ru-RU"/>
        </w:rPr>
      </w:pPr>
    </w:p>
    <w:p w:rsidR="008E0C9C" w:rsidRDefault="00096354" w:rsidP="00096354">
      <w:pPr>
        <w:ind w:left="6096"/>
        <w:rPr>
          <w:b/>
          <w:sz w:val="22"/>
          <w:szCs w:val="22"/>
          <w:lang w:val="ru-RU"/>
        </w:rPr>
      </w:pPr>
      <w:r>
        <w:rPr>
          <w:b/>
          <w:sz w:val="22"/>
          <w:szCs w:val="22"/>
          <w:lang w:val="ru-RU"/>
        </w:rPr>
        <w:t>Приложение № 7</w:t>
      </w:r>
    </w:p>
    <w:p w:rsidR="008E0C9C" w:rsidRPr="005B0F50" w:rsidRDefault="00397C43" w:rsidP="00380D9A">
      <w:pPr>
        <w:ind w:left="6096"/>
        <w:rPr>
          <w:b/>
          <w:sz w:val="22"/>
          <w:szCs w:val="22"/>
          <w:lang w:val="ru-RU"/>
        </w:rPr>
      </w:pPr>
      <w:r>
        <w:rPr>
          <w:b/>
          <w:sz w:val="22"/>
          <w:szCs w:val="22"/>
          <w:lang w:val="ru-RU"/>
        </w:rPr>
        <w:t>к  Документации</w:t>
      </w:r>
      <w:r w:rsidR="00DE3ADD">
        <w:rPr>
          <w:b/>
          <w:sz w:val="22"/>
          <w:szCs w:val="22"/>
          <w:lang w:val="ru-RU"/>
        </w:rPr>
        <w:t xml:space="preserve">   </w:t>
      </w:r>
      <w:r w:rsidR="008E0C9C" w:rsidRPr="005B0F50">
        <w:rPr>
          <w:b/>
          <w:sz w:val="22"/>
          <w:szCs w:val="22"/>
          <w:lang w:val="ru-RU"/>
        </w:rPr>
        <w:t xml:space="preserve">№ </w:t>
      </w:r>
      <w:r w:rsidR="00380D9A">
        <w:rPr>
          <w:b/>
          <w:sz w:val="22"/>
          <w:szCs w:val="22"/>
          <w:lang w:val="ru-RU"/>
        </w:rPr>
        <w:t>11</w:t>
      </w:r>
      <w:r w:rsidR="00DE3ADD" w:rsidRPr="00DE3ADD">
        <w:rPr>
          <w:b/>
          <w:sz w:val="22"/>
          <w:szCs w:val="22"/>
          <w:lang w:val="ru-RU"/>
        </w:rPr>
        <w:t>-2016</w:t>
      </w:r>
    </w:p>
    <w:p w:rsidR="008E0C9C" w:rsidRDefault="008E0C9C">
      <w:pPr>
        <w:rPr>
          <w:lang w:val="ru-RU"/>
        </w:rPr>
      </w:pPr>
    </w:p>
    <w:p w:rsidR="008E0C9C" w:rsidRDefault="008E0C9C">
      <w:pPr>
        <w:rPr>
          <w:lang w:val="ru-RU"/>
        </w:rPr>
      </w:pPr>
    </w:p>
    <w:p w:rsidR="008E0C9C" w:rsidRDefault="008E0C9C" w:rsidP="008E0C9C">
      <w:pPr>
        <w:widowControl/>
        <w:contextualSpacing/>
        <w:rPr>
          <w:rFonts w:eastAsia="Times New Roman"/>
          <w:b/>
          <w:bCs/>
          <w:lang w:val="ru-RU"/>
        </w:rPr>
      </w:pPr>
    </w:p>
    <w:p w:rsidR="00096354" w:rsidRPr="00096354" w:rsidRDefault="00096354" w:rsidP="00096354">
      <w:pPr>
        <w:widowControl/>
        <w:contextualSpacing/>
        <w:jc w:val="center"/>
        <w:rPr>
          <w:rFonts w:eastAsia="Times New Roman"/>
          <w:b/>
          <w:bCs/>
          <w:sz w:val="24"/>
          <w:szCs w:val="24"/>
          <w:lang w:val="ru-RU"/>
        </w:rPr>
      </w:pPr>
      <w:r w:rsidRPr="00096354">
        <w:rPr>
          <w:rFonts w:eastAsia="Times New Roman"/>
          <w:b/>
          <w:bCs/>
          <w:sz w:val="24"/>
          <w:szCs w:val="24"/>
          <w:lang w:val="ru-RU"/>
        </w:rPr>
        <w:t xml:space="preserve">ФОРМА «ЗАПРОС НА РАЗЪЯСНЕНИЕ ДОКУМЕНТАЦИИ </w:t>
      </w:r>
      <w:r w:rsidR="00397C43">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tbl>
      <w:tblPr>
        <w:tblStyle w:val="af"/>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4885"/>
      </w:tblGrid>
      <w:tr w:rsidR="008E0C9C" w:rsidRPr="00412A28" w:rsidTr="00127643">
        <w:trPr>
          <w:trHeight w:val="1618"/>
        </w:trPr>
        <w:tc>
          <w:tcPr>
            <w:tcW w:w="5503" w:type="dxa"/>
          </w:tcPr>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096354" w:rsidRDefault="00096354" w:rsidP="00127643">
            <w:pPr>
              <w:widowControl/>
              <w:ind w:firstLine="709"/>
              <w:contextualSpacing/>
              <w:rPr>
                <w:rFonts w:eastAsia="Times New Roman"/>
                <w:i/>
                <w:sz w:val="24"/>
                <w:szCs w:val="24"/>
                <w:lang w:val="ru-RU" w:bidi="ar-SA"/>
              </w:rPr>
            </w:pPr>
          </w:p>
          <w:p w:rsidR="008E0C9C" w:rsidRPr="00096354" w:rsidRDefault="008E0C9C" w:rsidP="00127643">
            <w:pPr>
              <w:widowControl/>
              <w:ind w:firstLine="709"/>
              <w:contextualSpacing/>
              <w:rPr>
                <w:rFonts w:eastAsia="Times New Roman"/>
                <w:i/>
                <w:sz w:val="24"/>
                <w:szCs w:val="24"/>
                <w:lang w:val="ru-RU" w:bidi="ar-SA"/>
              </w:rPr>
            </w:pPr>
            <w:r w:rsidRPr="00096354">
              <w:rPr>
                <w:rFonts w:eastAsia="Times New Roman"/>
                <w:i/>
                <w:sz w:val="24"/>
                <w:szCs w:val="24"/>
                <w:lang w:val="ru-RU" w:bidi="ar-SA"/>
              </w:rPr>
              <w:t>На бланке организации</w:t>
            </w:r>
          </w:p>
          <w:p w:rsidR="008E0C9C" w:rsidRPr="00096354" w:rsidRDefault="008E0C9C" w:rsidP="00127643">
            <w:pPr>
              <w:widowControl/>
              <w:ind w:firstLine="709"/>
              <w:contextualSpacing/>
              <w:rPr>
                <w:rFonts w:eastAsia="Times New Roman"/>
                <w:sz w:val="24"/>
                <w:szCs w:val="24"/>
                <w:lang w:val="ru-RU" w:bidi="ar-SA"/>
              </w:rPr>
            </w:pPr>
            <w:r w:rsidRPr="00096354">
              <w:rPr>
                <w:rFonts w:eastAsia="Times New Roman"/>
                <w:i/>
                <w:sz w:val="24"/>
                <w:szCs w:val="24"/>
                <w:lang w:val="ru-RU" w:bidi="ar-SA"/>
              </w:rPr>
              <w:t>дата. исх. номер</w:t>
            </w:r>
          </w:p>
        </w:tc>
        <w:tc>
          <w:tcPr>
            <w:tcW w:w="5504" w:type="dxa"/>
          </w:tcPr>
          <w:p w:rsidR="008E0C9C" w:rsidRPr="00096354" w:rsidRDefault="008E0C9C" w:rsidP="00127643">
            <w:pPr>
              <w:widowControl/>
              <w:ind w:firstLine="709"/>
              <w:contextualSpacing/>
              <w:jc w:val="center"/>
              <w:rPr>
                <w:rFonts w:eastAsia="Times New Roman"/>
                <w:sz w:val="24"/>
                <w:szCs w:val="24"/>
                <w:lang w:val="ru-RU" w:bidi="ar-SA"/>
              </w:rPr>
            </w:pPr>
          </w:p>
        </w:tc>
      </w:tr>
    </w:tbl>
    <w:p w:rsidR="00096354" w:rsidRDefault="00096354" w:rsidP="008E0C9C">
      <w:pPr>
        <w:widowControl/>
        <w:contextualSpacing/>
        <w:jc w:val="center"/>
        <w:rPr>
          <w:rFonts w:eastAsia="Times New Roman"/>
          <w:b/>
          <w:sz w:val="24"/>
          <w:szCs w:val="24"/>
          <w:lang w:val="ru-RU"/>
        </w:rPr>
      </w:pPr>
    </w:p>
    <w:p w:rsidR="002E178C" w:rsidRDefault="002E178C" w:rsidP="008E0C9C">
      <w:pPr>
        <w:widowControl/>
        <w:ind w:firstLine="709"/>
        <w:contextualSpacing/>
        <w:jc w:val="center"/>
        <w:rPr>
          <w:rFonts w:eastAsia="Times New Roman"/>
          <w:b/>
          <w:bCs/>
          <w:sz w:val="24"/>
          <w:szCs w:val="24"/>
          <w:lang w:val="ru-RU"/>
        </w:rPr>
      </w:pPr>
    </w:p>
    <w:p w:rsidR="008E0C9C" w:rsidRPr="00096354" w:rsidRDefault="00096354" w:rsidP="008E0C9C">
      <w:pPr>
        <w:widowControl/>
        <w:ind w:firstLine="709"/>
        <w:contextualSpacing/>
        <w:jc w:val="center"/>
        <w:rPr>
          <w:rFonts w:eastAsia="Times New Roman"/>
          <w:sz w:val="24"/>
          <w:szCs w:val="24"/>
          <w:lang w:val="ru-RU"/>
        </w:rPr>
      </w:pPr>
      <w:r w:rsidRPr="00096354">
        <w:rPr>
          <w:rFonts w:eastAsia="Times New Roman"/>
          <w:b/>
          <w:bCs/>
          <w:sz w:val="24"/>
          <w:szCs w:val="24"/>
          <w:lang w:val="ru-RU"/>
        </w:rPr>
        <w:t xml:space="preserve">ЗАПРОС НА РАЗЪЯСНЕНИЕ ДОКУМЕНТАЦИИ </w:t>
      </w:r>
      <w:r w:rsidR="00397C43">
        <w:rPr>
          <w:rFonts w:eastAsia="Times New Roman"/>
          <w:b/>
          <w:bCs/>
          <w:sz w:val="24"/>
          <w:szCs w:val="24"/>
          <w:lang w:val="ru-RU"/>
        </w:rPr>
        <w:t xml:space="preserve">ОТКРЫТОГО </w:t>
      </w:r>
      <w:r w:rsidRPr="00096354">
        <w:rPr>
          <w:rFonts w:eastAsia="Times New Roman"/>
          <w:b/>
          <w:bCs/>
          <w:sz w:val="24"/>
          <w:szCs w:val="24"/>
          <w:lang w:val="ru-RU"/>
        </w:rPr>
        <w:t>ЗАПРОСА ПРЕДЛОЖЕНИЙ</w:t>
      </w:r>
    </w:p>
    <w:p w:rsidR="002E178C" w:rsidRDefault="008E0C9C" w:rsidP="00096354">
      <w:pPr>
        <w:widowControl/>
        <w:ind w:hanging="1134"/>
        <w:contextualSpacing/>
        <w:rPr>
          <w:rFonts w:eastAsia="Times New Roman"/>
          <w:sz w:val="24"/>
          <w:szCs w:val="24"/>
          <w:lang w:val="ru-RU"/>
        </w:rPr>
      </w:pPr>
      <w:r w:rsidRPr="00096354">
        <w:rPr>
          <w:rFonts w:eastAsia="Times New Roman"/>
          <w:sz w:val="24"/>
          <w:szCs w:val="24"/>
          <w:lang w:val="ru-RU"/>
        </w:rPr>
        <w:t xml:space="preserve">              </w:t>
      </w:r>
    </w:p>
    <w:p w:rsidR="008E0C9C" w:rsidRPr="00096354" w:rsidRDefault="002E178C" w:rsidP="00096354">
      <w:pPr>
        <w:widowControl/>
        <w:ind w:hanging="1134"/>
        <w:contextualSpacing/>
        <w:rPr>
          <w:rFonts w:eastAsia="Times New Roman"/>
          <w:sz w:val="24"/>
          <w:szCs w:val="24"/>
          <w:lang w:val="ru-RU"/>
        </w:rPr>
      </w:pPr>
      <w:r>
        <w:rPr>
          <w:rFonts w:eastAsia="Times New Roman"/>
          <w:sz w:val="24"/>
          <w:szCs w:val="24"/>
          <w:lang w:val="ru-RU"/>
        </w:rPr>
        <w:t xml:space="preserve">       </w:t>
      </w:r>
      <w:r w:rsidR="008E0C9C" w:rsidRPr="00096354">
        <w:rPr>
          <w:rFonts w:eastAsia="Times New Roman"/>
          <w:sz w:val="24"/>
          <w:szCs w:val="24"/>
          <w:lang w:val="ru-RU"/>
        </w:rPr>
        <w:t xml:space="preserve">  Прошу Вас разъяснить следующие положения документации</w:t>
      </w:r>
      <w:r w:rsidR="008E0C9C" w:rsidRPr="00096354">
        <w:rPr>
          <w:sz w:val="24"/>
          <w:szCs w:val="24"/>
          <w:lang w:val="ru-RU"/>
        </w:rPr>
        <w:t xml:space="preserve"> </w:t>
      </w:r>
      <w:r w:rsidR="00397C43">
        <w:rPr>
          <w:sz w:val="24"/>
          <w:szCs w:val="24"/>
          <w:lang w:val="ru-RU"/>
        </w:rPr>
        <w:t xml:space="preserve">открытого </w:t>
      </w:r>
      <w:r w:rsidR="008E0C9C" w:rsidRPr="00096354">
        <w:rPr>
          <w:sz w:val="24"/>
          <w:szCs w:val="24"/>
          <w:lang w:val="ru-RU"/>
        </w:rPr>
        <w:t>запроса предложений</w:t>
      </w:r>
      <w:r w:rsidR="008E0C9C" w:rsidRPr="00096354">
        <w:rPr>
          <w:rFonts w:eastAsia="Times New Roman"/>
          <w:sz w:val="24"/>
          <w:szCs w:val="24"/>
          <w:lang w:val="ru-RU"/>
        </w:rPr>
        <w:t>:</w:t>
      </w:r>
    </w:p>
    <w:p w:rsidR="008E0C9C" w:rsidRPr="00096354" w:rsidRDefault="008E0C9C" w:rsidP="008E0C9C">
      <w:pPr>
        <w:widowControl/>
        <w:ind w:firstLine="709"/>
        <w:contextualSpacing/>
        <w:rPr>
          <w:rFonts w:eastAsia="Times New Roman"/>
          <w:sz w:val="24"/>
          <w:szCs w:val="24"/>
          <w:lang w:val="ru-RU"/>
        </w:rPr>
      </w:pPr>
    </w:p>
    <w:tbl>
      <w:tblPr>
        <w:tblW w:w="0" w:type="auto"/>
        <w:tblInd w:w="-636" w:type="dxa"/>
        <w:tblLayout w:type="fixed"/>
        <w:tblCellMar>
          <w:left w:w="0" w:type="dxa"/>
          <w:right w:w="0" w:type="dxa"/>
        </w:tblCellMar>
        <w:tblLook w:val="0000" w:firstRow="0" w:lastRow="0" w:firstColumn="0" w:lastColumn="0" w:noHBand="0" w:noVBand="0"/>
      </w:tblPr>
      <w:tblGrid>
        <w:gridCol w:w="558"/>
        <w:gridCol w:w="2179"/>
        <w:gridCol w:w="2194"/>
        <w:gridCol w:w="4823"/>
      </w:tblGrid>
      <w:tr w:rsidR="008E0C9C" w:rsidRPr="00412A28" w:rsidTr="008E0C9C">
        <w:trPr>
          <w:trHeight w:val="2340"/>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lang w:val="ru-RU"/>
              </w:rPr>
            </w:pP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w:t>
            </w:r>
          </w:p>
          <w:p w:rsidR="008E0C9C" w:rsidRPr="00096354" w:rsidRDefault="008E0C9C" w:rsidP="00127643">
            <w:pPr>
              <w:widowControl/>
              <w:ind w:firstLine="709"/>
              <w:contextualSpacing/>
              <w:jc w:val="center"/>
              <w:rPr>
                <w:rFonts w:eastAsia="Times New Roman"/>
                <w:sz w:val="24"/>
                <w:szCs w:val="24"/>
              </w:rPr>
            </w:pPr>
            <w:r w:rsidRPr="00096354">
              <w:rPr>
                <w:rFonts w:eastAsia="Times New Roman"/>
                <w:sz w:val="24"/>
                <w:szCs w:val="24"/>
              </w:rPr>
              <w:t>п</w:t>
            </w:r>
            <w:r w:rsidR="002E178C">
              <w:rPr>
                <w:rFonts w:eastAsia="Times New Roman"/>
                <w:sz w:val="24"/>
                <w:szCs w:val="24"/>
                <w:lang w:val="ru-RU"/>
              </w:rPr>
              <w:t>п</w:t>
            </w:r>
            <w:r w:rsidRPr="00096354">
              <w:rPr>
                <w:rFonts w:eastAsia="Times New Roman"/>
                <w:sz w:val="24"/>
                <w:szCs w:val="24"/>
              </w:rPr>
              <w:t>/п</w:t>
            </w:r>
          </w:p>
        </w:tc>
        <w:tc>
          <w:tcPr>
            <w:tcW w:w="2179" w:type="dxa"/>
            <w:tcBorders>
              <w:top w:val="single" w:sz="4" w:space="0" w:color="auto"/>
              <w:left w:val="single" w:sz="4" w:space="0" w:color="auto"/>
              <w:bottom w:val="nil"/>
              <w:right w:val="nil"/>
            </w:tcBorders>
            <w:shd w:val="clear" w:color="auto" w:fill="FFFFFF"/>
            <w:vAlign w:val="bottom"/>
          </w:tcPr>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Раздел</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конкурсной</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(инструкции</w:t>
            </w:r>
          </w:p>
          <w:p w:rsidR="008E0C9C" w:rsidRPr="00096354" w:rsidRDefault="008E0C9C" w:rsidP="00397C43">
            <w:pPr>
              <w:widowControl/>
              <w:contextualSpacing/>
              <w:jc w:val="center"/>
              <w:rPr>
                <w:rFonts w:eastAsia="Times New Roman"/>
                <w:sz w:val="24"/>
                <w:szCs w:val="24"/>
                <w:lang w:val="ru-RU"/>
              </w:rPr>
            </w:pPr>
            <w:r w:rsidRPr="00096354">
              <w:rPr>
                <w:rFonts w:eastAsia="Times New Roman"/>
                <w:sz w:val="24"/>
                <w:szCs w:val="24"/>
                <w:lang w:val="ru-RU"/>
              </w:rPr>
              <w:t>участникам,</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информационной карты и т.п.)</w:t>
            </w:r>
          </w:p>
        </w:tc>
        <w:tc>
          <w:tcPr>
            <w:tcW w:w="2194" w:type="dxa"/>
            <w:tcBorders>
              <w:top w:val="single" w:sz="4" w:space="0" w:color="auto"/>
              <w:left w:val="single" w:sz="4" w:space="0" w:color="auto"/>
              <w:bottom w:val="nil"/>
              <w:right w:val="nil"/>
            </w:tcBorders>
            <w:shd w:val="clear" w:color="auto" w:fill="FFFFFF"/>
            <w:vAlign w:val="center"/>
          </w:tcPr>
          <w:p w:rsidR="008E0C9C" w:rsidRPr="00096354" w:rsidRDefault="008E0C9C" w:rsidP="00397C43">
            <w:pPr>
              <w:widowControl/>
              <w:contextualSpacing/>
              <w:jc w:val="center"/>
              <w:rPr>
                <w:rFonts w:eastAsia="Times New Roman"/>
                <w:sz w:val="24"/>
                <w:szCs w:val="24"/>
                <w:lang w:val="ru-RU"/>
              </w:rPr>
            </w:pPr>
            <w:r w:rsidRPr="00096354">
              <w:rPr>
                <w:rFonts w:eastAsia="Times New Roman"/>
                <w:sz w:val="24"/>
                <w:szCs w:val="24"/>
                <w:lang w:val="ru-RU"/>
              </w:rPr>
              <w:t>Ссылка на пункт</w:t>
            </w:r>
          </w:p>
          <w:p w:rsidR="008E0C9C" w:rsidRPr="00096354" w:rsidRDefault="008E0C9C" w:rsidP="00127643">
            <w:pPr>
              <w:widowControl/>
              <w:contextualSpacing/>
              <w:jc w:val="center"/>
              <w:rPr>
                <w:rFonts w:eastAsia="Times New Roman"/>
                <w:sz w:val="24"/>
                <w:szCs w:val="24"/>
                <w:lang w:val="ru-RU"/>
              </w:rPr>
            </w:pPr>
            <w:r w:rsidRPr="00096354">
              <w:rPr>
                <w:rFonts w:eastAsia="Times New Roman"/>
                <w:sz w:val="24"/>
                <w:szCs w:val="24"/>
                <w:lang w:val="ru-RU"/>
              </w:rPr>
              <w:t>документации,</w:t>
            </w:r>
          </w:p>
          <w:p w:rsidR="008E0C9C" w:rsidRPr="00397C43" w:rsidRDefault="008E0C9C" w:rsidP="00127643">
            <w:pPr>
              <w:widowControl/>
              <w:contextualSpacing/>
              <w:jc w:val="center"/>
              <w:rPr>
                <w:rFonts w:eastAsia="Times New Roman"/>
                <w:sz w:val="24"/>
                <w:szCs w:val="24"/>
                <w:lang w:val="ru-RU"/>
              </w:rPr>
            </w:pPr>
            <w:r w:rsidRPr="00397C43">
              <w:rPr>
                <w:rFonts w:eastAsia="Times New Roman"/>
                <w:sz w:val="24"/>
                <w:szCs w:val="24"/>
                <w:lang w:val="ru-RU"/>
              </w:rPr>
              <w:t>положения</w:t>
            </w:r>
          </w:p>
          <w:p w:rsidR="008E0C9C" w:rsidRPr="00397C43" w:rsidRDefault="008E0C9C" w:rsidP="00127643">
            <w:pPr>
              <w:widowControl/>
              <w:contextualSpacing/>
              <w:jc w:val="center"/>
              <w:rPr>
                <w:rFonts w:eastAsia="Times New Roman"/>
                <w:sz w:val="24"/>
                <w:szCs w:val="24"/>
                <w:lang w:val="ru-RU"/>
              </w:rPr>
            </w:pPr>
            <w:r w:rsidRPr="00397C43">
              <w:rPr>
                <w:rFonts w:eastAsia="Times New Roman"/>
                <w:sz w:val="24"/>
                <w:szCs w:val="24"/>
                <w:lang w:val="ru-RU"/>
              </w:rPr>
              <w:t>которого следует</w:t>
            </w:r>
          </w:p>
          <w:p w:rsidR="008E0C9C" w:rsidRPr="00397C43" w:rsidRDefault="008E0C9C" w:rsidP="00127643">
            <w:pPr>
              <w:widowControl/>
              <w:contextualSpacing/>
              <w:jc w:val="center"/>
              <w:rPr>
                <w:rFonts w:eastAsia="Times New Roman"/>
                <w:sz w:val="24"/>
                <w:szCs w:val="24"/>
                <w:lang w:val="ru-RU"/>
              </w:rPr>
            </w:pPr>
            <w:r w:rsidRPr="00397C43">
              <w:rPr>
                <w:rFonts w:eastAsia="Times New Roman"/>
                <w:sz w:val="24"/>
                <w:szCs w:val="24"/>
                <w:lang w:val="ru-RU"/>
              </w:rPr>
              <w:t>разъяснить</w:t>
            </w:r>
          </w:p>
        </w:tc>
        <w:tc>
          <w:tcPr>
            <w:tcW w:w="4823" w:type="dxa"/>
            <w:tcBorders>
              <w:top w:val="single" w:sz="4" w:space="0" w:color="auto"/>
              <w:left w:val="single" w:sz="4" w:space="0" w:color="auto"/>
              <w:bottom w:val="nil"/>
              <w:right w:val="single" w:sz="4" w:space="0" w:color="auto"/>
            </w:tcBorders>
            <w:shd w:val="clear" w:color="auto" w:fill="FFFFFF"/>
            <w:vAlign w:val="center"/>
          </w:tcPr>
          <w:p w:rsidR="008E0C9C" w:rsidRPr="00096354" w:rsidRDefault="008E0C9C" w:rsidP="00397C43">
            <w:pPr>
              <w:widowControl/>
              <w:contextualSpacing/>
              <w:jc w:val="center"/>
              <w:rPr>
                <w:rFonts w:eastAsia="Times New Roman"/>
                <w:sz w:val="24"/>
                <w:szCs w:val="24"/>
                <w:lang w:val="ru-RU"/>
              </w:rPr>
            </w:pPr>
            <w:r w:rsidRPr="00096354">
              <w:rPr>
                <w:rFonts w:eastAsia="Times New Roman"/>
                <w:sz w:val="24"/>
                <w:szCs w:val="24"/>
                <w:lang w:val="ru-RU"/>
              </w:rPr>
              <w:t>Содержание запроса на разъяснение положений документации</w:t>
            </w:r>
          </w:p>
        </w:tc>
      </w:tr>
      <w:tr w:rsidR="008E0C9C" w:rsidRPr="00412A28" w:rsidTr="008E0C9C">
        <w:trPr>
          <w:trHeight w:val="398"/>
        </w:trPr>
        <w:tc>
          <w:tcPr>
            <w:tcW w:w="558"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nil"/>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nil"/>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r w:rsidR="008E0C9C" w:rsidRPr="00412A28" w:rsidTr="008E0C9C">
        <w:trPr>
          <w:trHeight w:val="407"/>
        </w:trPr>
        <w:tc>
          <w:tcPr>
            <w:tcW w:w="558"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79"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2194" w:type="dxa"/>
            <w:tcBorders>
              <w:top w:val="single" w:sz="4" w:space="0" w:color="auto"/>
              <w:left w:val="single" w:sz="4" w:space="0" w:color="auto"/>
              <w:bottom w:val="single" w:sz="4" w:space="0" w:color="auto"/>
              <w:right w:val="nil"/>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c>
          <w:tcPr>
            <w:tcW w:w="4823" w:type="dxa"/>
            <w:tcBorders>
              <w:top w:val="single" w:sz="4" w:space="0" w:color="auto"/>
              <w:left w:val="single" w:sz="4" w:space="0" w:color="auto"/>
              <w:bottom w:val="single" w:sz="4" w:space="0" w:color="auto"/>
              <w:right w:val="single" w:sz="4" w:space="0" w:color="auto"/>
            </w:tcBorders>
            <w:shd w:val="clear" w:color="auto" w:fill="FFFFFF"/>
          </w:tcPr>
          <w:p w:rsidR="008E0C9C" w:rsidRPr="00096354" w:rsidRDefault="008E0C9C" w:rsidP="00127643">
            <w:pPr>
              <w:widowControl/>
              <w:ind w:firstLine="709"/>
              <w:contextualSpacing/>
              <w:rPr>
                <w:rFonts w:eastAsia="Times New Roman"/>
                <w:sz w:val="24"/>
                <w:szCs w:val="24"/>
                <w:lang w:val="ru-RU"/>
              </w:rPr>
            </w:pPr>
          </w:p>
        </w:tc>
      </w:tr>
    </w:tbl>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Ответ на запрос прошу направить __________________________________по адресу:</w:t>
      </w:r>
    </w:p>
    <w:p w:rsidR="008E0C9C" w:rsidRPr="00096354" w:rsidRDefault="008E0C9C" w:rsidP="002E178C">
      <w:pPr>
        <w:widowControl/>
        <w:ind w:hanging="426"/>
        <w:contextualSpacing/>
        <w:rPr>
          <w:rFonts w:eastAsia="Times New Roman"/>
          <w:sz w:val="24"/>
          <w:szCs w:val="24"/>
          <w:lang w:val="ru-RU"/>
        </w:rPr>
      </w:pPr>
      <w:r w:rsidRPr="00096354">
        <w:rPr>
          <w:rFonts w:eastAsia="Times New Roman"/>
          <w:sz w:val="24"/>
          <w:szCs w:val="24"/>
          <w:lang w:val="ru-RU"/>
        </w:rPr>
        <w:t>________________________________________________________________________________</w:t>
      </w:r>
    </w:p>
    <w:p w:rsidR="008E0C9C" w:rsidRPr="00096354" w:rsidRDefault="008E0C9C" w:rsidP="008E0C9C">
      <w:pPr>
        <w:widowControl/>
        <w:ind w:firstLine="709"/>
        <w:contextualSpacing/>
        <w:jc w:val="center"/>
        <w:rPr>
          <w:rFonts w:eastAsia="Times New Roman"/>
          <w:sz w:val="24"/>
          <w:szCs w:val="24"/>
          <w:lang w:val="ru-RU"/>
        </w:rPr>
      </w:pPr>
      <w:r w:rsidRPr="00096354">
        <w:rPr>
          <w:rFonts w:eastAsia="Times New Roman"/>
          <w:sz w:val="24"/>
          <w:szCs w:val="24"/>
          <w:lang w:val="ru-RU"/>
        </w:rPr>
        <w:t>(почтовый или электронный адрес организации, направившей запрос)</w:t>
      </w:r>
    </w:p>
    <w:p w:rsidR="008E0C9C" w:rsidRPr="00096354" w:rsidRDefault="008E0C9C" w:rsidP="008E0C9C">
      <w:pPr>
        <w:widowControl/>
        <w:ind w:firstLine="709"/>
        <w:contextualSpacing/>
        <w:rPr>
          <w:rFonts w:eastAsia="Times New Roman"/>
          <w:sz w:val="24"/>
          <w:szCs w:val="24"/>
          <w:lang w:val="ru-RU"/>
        </w:rPr>
      </w:pPr>
    </w:p>
    <w:p w:rsidR="008E0C9C" w:rsidRPr="00096354" w:rsidRDefault="008E0C9C" w:rsidP="008E0C9C">
      <w:pPr>
        <w:widowControl/>
        <w:ind w:firstLine="709"/>
        <w:contextualSpacing/>
        <w:rPr>
          <w:rFonts w:eastAsia="Times New Roman"/>
          <w:sz w:val="24"/>
          <w:szCs w:val="24"/>
          <w:lang w:val="ru-RU"/>
        </w:rPr>
      </w:pPr>
    </w:p>
    <w:p w:rsidR="002E178C" w:rsidRDefault="002E178C" w:rsidP="002E178C">
      <w:pPr>
        <w:keepNext/>
        <w:rPr>
          <w:i/>
          <w:sz w:val="24"/>
          <w:szCs w:val="24"/>
          <w:u w:val="single"/>
          <w:lang w:val="ru-RU"/>
        </w:rPr>
      </w:pPr>
    </w:p>
    <w:p w:rsidR="002E178C" w:rsidRDefault="002E178C" w:rsidP="002E178C">
      <w:pPr>
        <w:keepNext/>
        <w:rPr>
          <w:i/>
          <w:sz w:val="24"/>
          <w:szCs w:val="24"/>
          <w:u w:val="single"/>
          <w:lang w:val="ru-RU"/>
        </w:rPr>
      </w:pPr>
    </w:p>
    <w:p w:rsidR="002E178C" w:rsidRPr="009D04B2" w:rsidRDefault="002E178C" w:rsidP="002E178C">
      <w:pPr>
        <w:keepNext/>
        <w:rPr>
          <w:b/>
          <w:sz w:val="24"/>
          <w:szCs w:val="24"/>
          <w:lang w:val="ru-RU"/>
        </w:rPr>
      </w:pPr>
      <w:r w:rsidRPr="009D04B2">
        <w:rPr>
          <w:b/>
          <w:sz w:val="24"/>
          <w:szCs w:val="24"/>
          <w:lang w:val="ru-RU"/>
        </w:rPr>
        <w:t>____________</w:t>
      </w:r>
      <w:r>
        <w:rPr>
          <w:b/>
          <w:sz w:val="24"/>
          <w:szCs w:val="24"/>
          <w:lang w:val="ru-RU"/>
        </w:rPr>
        <w:t>__________                              _</w:t>
      </w:r>
      <w:r w:rsidRPr="009D04B2">
        <w:rPr>
          <w:b/>
          <w:sz w:val="24"/>
          <w:szCs w:val="24"/>
          <w:lang w:val="ru-RU"/>
        </w:rPr>
        <w:t>_______________              ____________________</w:t>
      </w:r>
    </w:p>
    <w:p w:rsidR="002E178C" w:rsidRPr="009D04B2" w:rsidRDefault="002E178C" w:rsidP="002E178C">
      <w:pPr>
        <w:keepNext/>
        <w:jc w:val="left"/>
        <w:rPr>
          <w:sz w:val="24"/>
          <w:szCs w:val="24"/>
          <w:lang w:val="ru-RU"/>
        </w:rPr>
      </w:pPr>
      <w:r w:rsidRPr="009D04B2">
        <w:rPr>
          <w:sz w:val="24"/>
          <w:szCs w:val="24"/>
          <w:lang w:val="ru-RU"/>
        </w:rPr>
        <w:t>(Должность руководител</w:t>
      </w:r>
      <w:r>
        <w:rPr>
          <w:sz w:val="24"/>
          <w:szCs w:val="24"/>
          <w:lang w:val="ru-RU"/>
        </w:rPr>
        <w:t xml:space="preserve">я,                                </w:t>
      </w:r>
      <w:r w:rsidRPr="009D04B2">
        <w:rPr>
          <w:sz w:val="24"/>
          <w:szCs w:val="24"/>
          <w:lang w:val="ru-RU"/>
        </w:rPr>
        <w:t xml:space="preserve">(подпись)      </w:t>
      </w:r>
      <w:r>
        <w:rPr>
          <w:sz w:val="24"/>
          <w:szCs w:val="24"/>
          <w:lang w:val="ru-RU"/>
        </w:rPr>
        <w:t xml:space="preserve">                             </w:t>
      </w:r>
      <w:r w:rsidRPr="009D04B2">
        <w:rPr>
          <w:sz w:val="24"/>
          <w:szCs w:val="24"/>
          <w:lang w:val="ru-RU"/>
        </w:rPr>
        <w:t xml:space="preserve"> (Ф.И.О.)</w:t>
      </w:r>
    </w:p>
    <w:p w:rsidR="002E178C" w:rsidRDefault="002E178C" w:rsidP="002E178C">
      <w:pPr>
        <w:keepNext/>
        <w:jc w:val="left"/>
        <w:rPr>
          <w:sz w:val="24"/>
          <w:szCs w:val="24"/>
          <w:lang w:val="ru-RU"/>
        </w:rPr>
      </w:pPr>
      <w:r w:rsidRPr="009D04B2">
        <w:rPr>
          <w:sz w:val="24"/>
          <w:szCs w:val="24"/>
          <w:lang w:val="ru-RU"/>
        </w:rPr>
        <w:t xml:space="preserve">уполномоченного представителя)          </w:t>
      </w:r>
    </w:p>
    <w:p w:rsidR="002E178C" w:rsidRPr="009D04B2" w:rsidRDefault="002E178C" w:rsidP="002E178C">
      <w:pPr>
        <w:keepNext/>
        <w:jc w:val="left"/>
        <w:rPr>
          <w:sz w:val="24"/>
          <w:szCs w:val="24"/>
          <w:lang w:val="ru-RU"/>
        </w:rPr>
      </w:pPr>
      <w:r>
        <w:rPr>
          <w:sz w:val="24"/>
          <w:szCs w:val="24"/>
          <w:lang w:val="ru-RU"/>
        </w:rPr>
        <w:t xml:space="preserve">                                                                                </w:t>
      </w:r>
      <w:r w:rsidRPr="009D04B2">
        <w:rPr>
          <w:sz w:val="24"/>
          <w:szCs w:val="24"/>
          <w:lang w:val="ru-RU"/>
        </w:rPr>
        <w:t>М.П.</w:t>
      </w: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89402E" w:rsidRDefault="008E0C9C" w:rsidP="008E0C9C">
      <w:pPr>
        <w:pStyle w:val="27"/>
        <w:shd w:val="clear" w:color="auto" w:fill="auto"/>
        <w:tabs>
          <w:tab w:val="right" w:leader="dot" w:pos="9636"/>
        </w:tabs>
        <w:spacing w:before="0" w:line="240" w:lineRule="auto"/>
        <w:ind w:firstLine="709"/>
        <w:contextualSpacing/>
        <w:rPr>
          <w:b w:val="0"/>
          <w:bCs w:val="0"/>
          <w:sz w:val="24"/>
          <w:szCs w:val="24"/>
        </w:rPr>
      </w:pPr>
    </w:p>
    <w:p w:rsidR="008E0C9C" w:rsidRPr="0065429F" w:rsidRDefault="008E0C9C">
      <w:pPr>
        <w:rPr>
          <w:lang w:val="ru-RU"/>
        </w:rPr>
      </w:pPr>
    </w:p>
    <w:sectPr w:rsidR="008E0C9C" w:rsidRPr="0065429F" w:rsidSect="00BC4AE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F1" w:rsidRDefault="001F01F1" w:rsidP="008A3049">
      <w:r>
        <w:separator/>
      </w:r>
    </w:p>
  </w:endnote>
  <w:endnote w:type="continuationSeparator" w:id="0">
    <w:p w:rsidR="001F01F1" w:rsidRDefault="001F01F1" w:rsidP="008A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F1" w:rsidRDefault="001F01F1" w:rsidP="008A3049">
      <w:r>
        <w:separator/>
      </w:r>
    </w:p>
  </w:footnote>
  <w:footnote w:type="continuationSeparator" w:id="0">
    <w:p w:rsidR="001F01F1" w:rsidRDefault="001F01F1" w:rsidP="008A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A09"/>
    <w:multiLevelType w:val="multilevel"/>
    <w:tmpl w:val="0AAA5A0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9D37BE"/>
    <w:multiLevelType w:val="multilevel"/>
    <w:tmpl w:val="1D9D37B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B975E82"/>
    <w:multiLevelType w:val="multilevel"/>
    <w:tmpl w:val="6574893E"/>
    <w:lvl w:ilvl="0">
      <w:start w:val="11"/>
      <w:numFmt w:val="decimal"/>
      <w:lvlText w:val="%1."/>
      <w:lvlJc w:val="left"/>
      <w:pPr>
        <w:ind w:left="862" w:hanging="360"/>
      </w:pPr>
      <w:rPr>
        <w:rFonts w:hint="default"/>
      </w:rPr>
    </w:lvl>
    <w:lvl w:ilvl="1">
      <w:start w:val="1"/>
      <w:numFmt w:val="decimal"/>
      <w:isLgl/>
      <w:lvlText w:val="%1.%2."/>
      <w:lvlJc w:val="left"/>
      <w:pPr>
        <w:ind w:left="1080" w:hanging="48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628" w:hanging="1440"/>
      </w:pPr>
      <w:rPr>
        <w:rFonts w:hint="default"/>
      </w:rPr>
    </w:lvl>
    <w:lvl w:ilvl="8">
      <w:start w:val="1"/>
      <w:numFmt w:val="decimal"/>
      <w:isLgl/>
      <w:lvlText w:val="%1.%2.%3.%4.%5.%6.%7.%8.%9."/>
      <w:lvlJc w:val="left"/>
      <w:pPr>
        <w:ind w:left="3086" w:hanging="1800"/>
      </w:pPr>
      <w:rPr>
        <w:rFonts w:hint="default"/>
      </w:rPr>
    </w:lvl>
  </w:abstractNum>
  <w:abstractNum w:abstractNumId="3" w15:restartNumberingAfterBreak="0">
    <w:nsid w:val="465D3282"/>
    <w:multiLevelType w:val="multilevel"/>
    <w:tmpl w:val="0BBCA63E"/>
    <w:lvl w:ilvl="0">
      <w:start w:val="1"/>
      <w:numFmt w:val="decimal"/>
      <w:lvlText w:val="%1."/>
      <w:lvlJc w:val="left"/>
      <w:pPr>
        <w:ind w:left="630"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6FD1B0D"/>
    <w:multiLevelType w:val="hybridMultilevel"/>
    <w:tmpl w:val="E510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CA6DA3"/>
    <w:multiLevelType w:val="multilevel"/>
    <w:tmpl w:val="8FD2D5A4"/>
    <w:lvl w:ilvl="0">
      <w:start w:val="12"/>
      <w:numFmt w:val="decimal"/>
      <w:lvlText w:val="%1."/>
      <w:lvlJc w:val="left"/>
      <w:pPr>
        <w:ind w:left="630" w:hanging="630"/>
      </w:pPr>
      <w:rPr>
        <w:rFonts w:cs="Times New Roman" w:hint="default"/>
      </w:rPr>
    </w:lvl>
    <w:lvl w:ilvl="1">
      <w:start w:val="1"/>
      <w:numFmt w:val="decimal"/>
      <w:lvlText w:val="%1.%2."/>
      <w:lvlJc w:val="left"/>
      <w:pPr>
        <w:ind w:left="630" w:hanging="63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7" w15:restartNumberingAfterBreak="0">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5C71C4A"/>
    <w:multiLevelType w:val="hybridMultilevel"/>
    <w:tmpl w:val="F55083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5"/>
  </w:num>
  <w:num w:numId="5">
    <w:abstractNumId w:val="8"/>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FD"/>
    <w:rsid w:val="00007332"/>
    <w:rsid w:val="000301B1"/>
    <w:rsid w:val="00096354"/>
    <w:rsid w:val="000C002D"/>
    <w:rsid w:val="000E0130"/>
    <w:rsid w:val="000F6DA6"/>
    <w:rsid w:val="00127643"/>
    <w:rsid w:val="001B2384"/>
    <w:rsid w:val="001D4343"/>
    <w:rsid w:val="001F01F1"/>
    <w:rsid w:val="00233E0E"/>
    <w:rsid w:val="0023750F"/>
    <w:rsid w:val="002E178C"/>
    <w:rsid w:val="00317A47"/>
    <w:rsid w:val="0032148D"/>
    <w:rsid w:val="00337378"/>
    <w:rsid w:val="00380D9A"/>
    <w:rsid w:val="00397C43"/>
    <w:rsid w:val="003E451B"/>
    <w:rsid w:val="003F0457"/>
    <w:rsid w:val="00412A28"/>
    <w:rsid w:val="004348FB"/>
    <w:rsid w:val="00460C38"/>
    <w:rsid w:val="0046293A"/>
    <w:rsid w:val="00532E2F"/>
    <w:rsid w:val="00540B0A"/>
    <w:rsid w:val="005B0F50"/>
    <w:rsid w:val="005D21EC"/>
    <w:rsid w:val="005F74D1"/>
    <w:rsid w:val="00600A85"/>
    <w:rsid w:val="006153A1"/>
    <w:rsid w:val="0065429F"/>
    <w:rsid w:val="007051FD"/>
    <w:rsid w:val="00721DEF"/>
    <w:rsid w:val="00775109"/>
    <w:rsid w:val="007C0F14"/>
    <w:rsid w:val="007D6C36"/>
    <w:rsid w:val="00826FA9"/>
    <w:rsid w:val="0083246E"/>
    <w:rsid w:val="00862D12"/>
    <w:rsid w:val="008A3049"/>
    <w:rsid w:val="008E0921"/>
    <w:rsid w:val="008E0C9C"/>
    <w:rsid w:val="008F6B10"/>
    <w:rsid w:val="00985B42"/>
    <w:rsid w:val="009B2F49"/>
    <w:rsid w:val="00A3127F"/>
    <w:rsid w:val="00A522D7"/>
    <w:rsid w:val="00A86C67"/>
    <w:rsid w:val="00AC6A0B"/>
    <w:rsid w:val="00AD079D"/>
    <w:rsid w:val="00B27E6B"/>
    <w:rsid w:val="00B96A43"/>
    <w:rsid w:val="00BA041B"/>
    <w:rsid w:val="00BC4AEF"/>
    <w:rsid w:val="00BC4CC4"/>
    <w:rsid w:val="00BF057C"/>
    <w:rsid w:val="00C45174"/>
    <w:rsid w:val="00C86F40"/>
    <w:rsid w:val="00D14D1C"/>
    <w:rsid w:val="00DB0197"/>
    <w:rsid w:val="00DE3ADD"/>
    <w:rsid w:val="00E120A9"/>
    <w:rsid w:val="00EE1D51"/>
    <w:rsid w:val="00EE7FEF"/>
    <w:rsid w:val="00EF2B6B"/>
    <w:rsid w:val="00F01886"/>
    <w:rsid w:val="00F04FD2"/>
    <w:rsid w:val="00F42B51"/>
    <w:rsid w:val="00F530C7"/>
    <w:rsid w:val="00FA0467"/>
    <w:rsid w:val="00FD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E739A-4599-422F-BA50-1D1D1AD3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9F"/>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10">
    <w:name w:val="heading 1"/>
    <w:basedOn w:val="a"/>
    <w:next w:val="a"/>
    <w:link w:val="11"/>
    <w:qFormat/>
    <w:rsid w:val="005B0F50"/>
    <w:pPr>
      <w:keepNext/>
      <w:widowControl/>
      <w:tabs>
        <w:tab w:val="num" w:pos="360"/>
      </w:tabs>
      <w:spacing w:before="240" w:after="60"/>
      <w:ind w:left="357" w:hanging="357"/>
      <w:jc w:val="center"/>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29F"/>
    <w:rPr>
      <w:color w:val="0000FF"/>
      <w:u w:val="single"/>
    </w:rPr>
  </w:style>
  <w:style w:type="paragraph" w:styleId="a4">
    <w:name w:val="Body Text Indent"/>
    <w:basedOn w:val="a"/>
    <w:link w:val="a5"/>
    <w:uiPriority w:val="99"/>
    <w:semiHidden/>
    <w:unhideWhenUsed/>
    <w:rsid w:val="008A3049"/>
    <w:pPr>
      <w:spacing w:after="120"/>
      <w:ind w:left="283"/>
    </w:pPr>
  </w:style>
  <w:style w:type="character" w:customStyle="1" w:styleId="a5">
    <w:name w:val="Основной текст с отступом Знак"/>
    <w:basedOn w:val="a0"/>
    <w:link w:val="a4"/>
    <w:uiPriority w:val="99"/>
    <w:semiHidden/>
    <w:rsid w:val="008A3049"/>
    <w:rPr>
      <w:rFonts w:ascii="Times New Roman" w:eastAsia="SimSun" w:hAnsi="Times New Roman" w:cs="Times New Roman"/>
      <w:kern w:val="2"/>
      <w:sz w:val="21"/>
      <w:szCs w:val="20"/>
      <w:lang w:val="en-US" w:eastAsia="zh-CN"/>
    </w:rPr>
  </w:style>
  <w:style w:type="paragraph" w:styleId="2">
    <w:name w:val="Body Text 2"/>
    <w:basedOn w:val="a"/>
    <w:link w:val="20"/>
    <w:uiPriority w:val="99"/>
    <w:semiHidden/>
    <w:unhideWhenUsed/>
    <w:rsid w:val="008A3049"/>
    <w:pPr>
      <w:spacing w:after="120" w:line="480" w:lineRule="auto"/>
    </w:pPr>
  </w:style>
  <w:style w:type="character" w:customStyle="1" w:styleId="20">
    <w:name w:val="Основной текст 2 Знак"/>
    <w:basedOn w:val="a0"/>
    <w:link w:val="2"/>
    <w:uiPriority w:val="99"/>
    <w:semiHidden/>
    <w:rsid w:val="008A3049"/>
    <w:rPr>
      <w:rFonts w:ascii="Times New Roman" w:eastAsia="SimSun" w:hAnsi="Times New Roman" w:cs="Times New Roman"/>
      <w:kern w:val="2"/>
      <w:sz w:val="21"/>
      <w:szCs w:val="20"/>
      <w:lang w:val="en-US" w:eastAsia="zh-CN"/>
    </w:rPr>
  </w:style>
  <w:style w:type="character" w:styleId="a6">
    <w:name w:val="page number"/>
    <w:basedOn w:val="a0"/>
    <w:rsid w:val="008A3049"/>
  </w:style>
  <w:style w:type="paragraph" w:styleId="a7">
    <w:name w:val="footnote text"/>
    <w:basedOn w:val="a"/>
    <w:link w:val="a8"/>
    <w:uiPriority w:val="99"/>
    <w:rsid w:val="008A3049"/>
    <w:pPr>
      <w:widowControl/>
      <w:spacing w:after="60"/>
    </w:pPr>
    <w:rPr>
      <w:rFonts w:eastAsia="Times New Roman"/>
      <w:kern w:val="0"/>
      <w:sz w:val="20"/>
      <w:lang w:val="ru-RU" w:eastAsia="ru-RU"/>
    </w:rPr>
  </w:style>
  <w:style w:type="character" w:customStyle="1" w:styleId="a8">
    <w:name w:val="Текст сноски Знак"/>
    <w:basedOn w:val="a0"/>
    <w:link w:val="a7"/>
    <w:uiPriority w:val="99"/>
    <w:rsid w:val="008A3049"/>
    <w:rPr>
      <w:rFonts w:ascii="Times New Roman" w:eastAsia="Times New Roman" w:hAnsi="Times New Roman" w:cs="Times New Roman"/>
      <w:sz w:val="20"/>
      <w:szCs w:val="20"/>
      <w:lang w:eastAsia="ru-RU"/>
    </w:rPr>
  </w:style>
  <w:style w:type="paragraph" w:customStyle="1" w:styleId="1">
    <w:name w:val="Стиль1"/>
    <w:basedOn w:val="a"/>
    <w:link w:val="12"/>
    <w:rsid w:val="008A3049"/>
    <w:pPr>
      <w:keepNext/>
      <w:keepLines/>
      <w:numPr>
        <w:numId w:val="1"/>
      </w:numPr>
      <w:suppressLineNumbers/>
      <w:suppressAutoHyphens/>
      <w:spacing w:after="60"/>
      <w:jc w:val="left"/>
    </w:pPr>
    <w:rPr>
      <w:rFonts w:eastAsia="Times New Roman"/>
      <w:b/>
      <w:kern w:val="0"/>
      <w:sz w:val="28"/>
      <w:szCs w:val="24"/>
      <w:lang w:val="x-none" w:eastAsia="x-none"/>
    </w:rPr>
  </w:style>
  <w:style w:type="paragraph" w:customStyle="1" w:styleId="21">
    <w:name w:val="Стиль2"/>
    <w:basedOn w:val="22"/>
    <w:link w:val="23"/>
    <w:rsid w:val="008A3049"/>
    <w:pPr>
      <w:keepNext/>
      <w:keepLines/>
      <w:numPr>
        <w:ilvl w:val="1"/>
      </w:numPr>
      <w:suppressLineNumbers/>
      <w:tabs>
        <w:tab w:val="num" w:pos="432"/>
      </w:tabs>
      <w:suppressAutoHyphens/>
      <w:spacing w:after="60"/>
      <w:ind w:left="432" w:hanging="432"/>
      <w:contextualSpacing w:val="0"/>
    </w:pPr>
    <w:rPr>
      <w:rFonts w:eastAsia="Times New Roman"/>
      <w:b/>
      <w:kern w:val="0"/>
      <w:sz w:val="24"/>
      <w:lang w:val="x-none" w:eastAsia="x-none"/>
    </w:rPr>
  </w:style>
  <w:style w:type="character" w:customStyle="1" w:styleId="30">
    <w:name w:val="Стиль3 Знак"/>
    <w:link w:val="3"/>
    <w:semiHidden/>
    <w:rsid w:val="008A3049"/>
    <w:rPr>
      <w:rFonts w:ascii="Arial" w:hAnsi="Arial"/>
      <w:sz w:val="24"/>
      <w:szCs w:val="24"/>
    </w:rPr>
  </w:style>
  <w:style w:type="paragraph" w:customStyle="1" w:styleId="3">
    <w:name w:val="Стиль3"/>
    <w:basedOn w:val="24"/>
    <w:link w:val="30"/>
    <w:semiHidden/>
    <w:rsid w:val="008A3049"/>
    <w:pPr>
      <w:numPr>
        <w:ilvl w:val="2"/>
        <w:numId w:val="1"/>
      </w:numPr>
      <w:adjustRightInd w:val="0"/>
      <w:spacing w:after="0" w:line="240" w:lineRule="auto"/>
    </w:pPr>
    <w:rPr>
      <w:rFonts w:ascii="Arial" w:eastAsiaTheme="minorHAnsi" w:hAnsi="Arial" w:cstheme="minorBidi"/>
      <w:kern w:val="0"/>
      <w:sz w:val="24"/>
      <w:szCs w:val="24"/>
      <w:lang w:val="ru-RU" w:eastAsia="en-US"/>
    </w:rPr>
  </w:style>
  <w:style w:type="paragraph" w:customStyle="1" w:styleId="2-11">
    <w:name w:val="содержание2-11"/>
    <w:basedOn w:val="a"/>
    <w:semiHidden/>
    <w:rsid w:val="008A3049"/>
    <w:pPr>
      <w:widowControl/>
      <w:spacing w:after="60"/>
    </w:pPr>
    <w:rPr>
      <w:rFonts w:eastAsia="Times New Roman"/>
      <w:kern w:val="0"/>
      <w:sz w:val="24"/>
      <w:szCs w:val="24"/>
      <w:lang w:val="ru-RU" w:eastAsia="ru-RU"/>
    </w:rPr>
  </w:style>
  <w:style w:type="character" w:styleId="a9">
    <w:name w:val="footnote reference"/>
    <w:uiPriority w:val="99"/>
    <w:rsid w:val="008A3049"/>
    <w:rPr>
      <w:rFonts w:ascii="Times New Roman" w:hAnsi="Times New Roman" w:cs="Times New Roman" w:hint="default"/>
      <w:vertAlign w:val="superscript"/>
    </w:rPr>
  </w:style>
  <w:style w:type="paragraph" w:customStyle="1" w:styleId="ConsPlusNormal">
    <w:name w:val="ConsPlusNormal"/>
    <w:uiPriority w:val="99"/>
    <w:rsid w:val="008A30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link w:val="1"/>
    <w:locked/>
    <w:rsid w:val="008A3049"/>
    <w:rPr>
      <w:rFonts w:ascii="Times New Roman" w:eastAsia="Times New Roman" w:hAnsi="Times New Roman" w:cs="Times New Roman"/>
      <w:b/>
      <w:sz w:val="28"/>
      <w:szCs w:val="24"/>
      <w:lang w:val="x-none" w:eastAsia="x-none"/>
    </w:rPr>
  </w:style>
  <w:style w:type="character" w:customStyle="1" w:styleId="23">
    <w:name w:val="Стиль2 Знак"/>
    <w:link w:val="21"/>
    <w:locked/>
    <w:rsid w:val="008A3049"/>
    <w:rPr>
      <w:rFonts w:ascii="Times New Roman" w:eastAsia="Times New Roman" w:hAnsi="Times New Roman" w:cs="Times New Roman"/>
      <w:b/>
      <w:sz w:val="24"/>
      <w:szCs w:val="20"/>
      <w:lang w:val="x-none" w:eastAsia="x-none"/>
    </w:rPr>
  </w:style>
  <w:style w:type="paragraph" w:styleId="22">
    <w:name w:val="List Number 2"/>
    <w:basedOn w:val="a"/>
    <w:uiPriority w:val="99"/>
    <w:semiHidden/>
    <w:unhideWhenUsed/>
    <w:rsid w:val="008A3049"/>
    <w:pPr>
      <w:tabs>
        <w:tab w:val="num" w:pos="432"/>
      </w:tabs>
      <w:ind w:left="432" w:hanging="432"/>
      <w:contextualSpacing/>
    </w:pPr>
  </w:style>
  <w:style w:type="paragraph" w:styleId="24">
    <w:name w:val="Body Text Indent 2"/>
    <w:basedOn w:val="a"/>
    <w:link w:val="25"/>
    <w:uiPriority w:val="99"/>
    <w:semiHidden/>
    <w:unhideWhenUsed/>
    <w:rsid w:val="008A3049"/>
    <w:pPr>
      <w:spacing w:after="120" w:line="480" w:lineRule="auto"/>
      <w:ind w:left="283"/>
    </w:pPr>
  </w:style>
  <w:style w:type="character" w:customStyle="1" w:styleId="25">
    <w:name w:val="Основной текст с отступом 2 Знак"/>
    <w:basedOn w:val="a0"/>
    <w:link w:val="24"/>
    <w:uiPriority w:val="99"/>
    <w:semiHidden/>
    <w:rsid w:val="008A3049"/>
    <w:rPr>
      <w:rFonts w:ascii="Times New Roman" w:eastAsia="SimSun" w:hAnsi="Times New Roman" w:cs="Times New Roman"/>
      <w:kern w:val="2"/>
      <w:sz w:val="21"/>
      <w:szCs w:val="20"/>
      <w:lang w:val="en-US" w:eastAsia="zh-CN"/>
    </w:rPr>
  </w:style>
  <w:style w:type="character" w:customStyle="1" w:styleId="aa">
    <w:name w:val="Абзац Знак"/>
    <w:link w:val="ab"/>
    <w:uiPriority w:val="99"/>
    <w:locked/>
    <w:rsid w:val="00007332"/>
    <w:rPr>
      <w:sz w:val="24"/>
      <w:szCs w:val="24"/>
    </w:rPr>
  </w:style>
  <w:style w:type="paragraph" w:customStyle="1" w:styleId="ab">
    <w:name w:val="Абзац"/>
    <w:basedOn w:val="a"/>
    <w:link w:val="aa"/>
    <w:uiPriority w:val="99"/>
    <w:rsid w:val="00007332"/>
    <w:pPr>
      <w:widowControl/>
      <w:spacing w:before="120" w:after="60"/>
      <w:ind w:firstLine="567"/>
    </w:pPr>
    <w:rPr>
      <w:rFonts w:asciiTheme="minorHAnsi" w:eastAsiaTheme="minorHAnsi" w:hAnsiTheme="minorHAnsi" w:cstheme="minorBidi"/>
      <w:kern w:val="0"/>
      <w:sz w:val="24"/>
      <w:szCs w:val="24"/>
      <w:lang w:val="ru-RU" w:eastAsia="en-US"/>
    </w:rPr>
  </w:style>
  <w:style w:type="character" w:customStyle="1" w:styleId="11">
    <w:name w:val="Заголовок 1 Знак"/>
    <w:basedOn w:val="a0"/>
    <w:link w:val="10"/>
    <w:rsid w:val="005B0F50"/>
    <w:rPr>
      <w:rFonts w:ascii="Arial" w:eastAsia="Times New Roman" w:hAnsi="Arial" w:cs="Arial"/>
      <w:b/>
      <w:bCs/>
      <w:kern w:val="32"/>
      <w:sz w:val="32"/>
      <w:szCs w:val="32"/>
      <w:lang w:eastAsia="ru-RU"/>
    </w:rPr>
  </w:style>
  <w:style w:type="paragraph" w:styleId="ac">
    <w:name w:val="List Paragraph"/>
    <w:basedOn w:val="a"/>
    <w:uiPriority w:val="34"/>
    <w:qFormat/>
    <w:rsid w:val="005B0F50"/>
    <w:pPr>
      <w:widowControl/>
      <w:ind w:left="720"/>
      <w:contextualSpacing/>
      <w:jc w:val="left"/>
    </w:pPr>
    <w:rPr>
      <w:rFonts w:eastAsia="Times New Roman"/>
      <w:kern w:val="0"/>
      <w:sz w:val="22"/>
      <w:szCs w:val="24"/>
      <w:lang w:val="ru-RU" w:eastAsia="ru-RU"/>
    </w:rPr>
  </w:style>
  <w:style w:type="paragraph" w:styleId="ad">
    <w:name w:val="Body Text"/>
    <w:basedOn w:val="a"/>
    <w:link w:val="ae"/>
    <w:uiPriority w:val="99"/>
    <w:unhideWhenUsed/>
    <w:rsid w:val="00DB0197"/>
    <w:pPr>
      <w:spacing w:after="120"/>
    </w:pPr>
  </w:style>
  <w:style w:type="character" w:customStyle="1" w:styleId="ae">
    <w:name w:val="Основной текст Знак"/>
    <w:basedOn w:val="a0"/>
    <w:link w:val="ad"/>
    <w:uiPriority w:val="99"/>
    <w:rsid w:val="00DB0197"/>
    <w:rPr>
      <w:rFonts w:ascii="Times New Roman" w:eastAsia="SimSun" w:hAnsi="Times New Roman" w:cs="Times New Roman"/>
      <w:kern w:val="2"/>
      <w:sz w:val="21"/>
      <w:szCs w:val="20"/>
      <w:lang w:val="en-US" w:eastAsia="zh-CN"/>
    </w:rPr>
  </w:style>
  <w:style w:type="paragraph" w:customStyle="1" w:styleId="Default">
    <w:name w:val="Default"/>
    <w:rsid w:val="00B96A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6">
    <w:name w:val="Оглавление (2)_"/>
    <w:basedOn w:val="a0"/>
    <w:link w:val="27"/>
    <w:uiPriority w:val="99"/>
    <w:rsid w:val="008E0C9C"/>
    <w:rPr>
      <w:rFonts w:ascii="Times New Roman" w:eastAsia="Times New Roman" w:hAnsi="Times New Roman" w:cs="Times New Roman"/>
      <w:b/>
      <w:bCs/>
      <w:shd w:val="clear" w:color="auto" w:fill="FFFFFF"/>
    </w:rPr>
  </w:style>
  <w:style w:type="paragraph" w:customStyle="1" w:styleId="27">
    <w:name w:val="Оглавление (2)"/>
    <w:basedOn w:val="a"/>
    <w:link w:val="26"/>
    <w:uiPriority w:val="99"/>
    <w:rsid w:val="008E0C9C"/>
    <w:pPr>
      <w:shd w:val="clear" w:color="auto" w:fill="FFFFFF"/>
      <w:spacing w:before="60" w:line="269" w:lineRule="exact"/>
    </w:pPr>
    <w:rPr>
      <w:rFonts w:eastAsia="Times New Roman"/>
      <w:b/>
      <w:bCs/>
      <w:kern w:val="0"/>
      <w:sz w:val="22"/>
      <w:szCs w:val="22"/>
      <w:lang w:val="ru-RU" w:eastAsia="en-US"/>
    </w:rPr>
  </w:style>
  <w:style w:type="table" w:styleId="af">
    <w:name w:val="Table Grid"/>
    <w:basedOn w:val="a1"/>
    <w:uiPriority w:val="59"/>
    <w:rsid w:val="008E0C9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Стиль Основной текст + 12 pt Знак"/>
    <w:link w:val="12pt0"/>
    <w:uiPriority w:val="99"/>
    <w:rsid w:val="000F6DA6"/>
    <w:rPr>
      <w:bCs/>
      <w:sz w:val="24"/>
      <w:szCs w:val="28"/>
    </w:rPr>
  </w:style>
  <w:style w:type="paragraph" w:customStyle="1" w:styleId="12pt0">
    <w:name w:val="Стиль Основной текст + 12 pt"/>
    <w:basedOn w:val="ad"/>
    <w:link w:val="12pt"/>
    <w:uiPriority w:val="99"/>
    <w:rsid w:val="000F6DA6"/>
    <w:pPr>
      <w:spacing w:after="0"/>
      <w:ind w:firstLine="720"/>
    </w:pPr>
    <w:rPr>
      <w:rFonts w:asciiTheme="minorHAnsi" w:eastAsiaTheme="minorHAnsi" w:hAnsiTheme="minorHAnsi" w:cstheme="minorBidi"/>
      <w:bCs/>
      <w:kern w:val="0"/>
      <w:sz w:val="24"/>
      <w:szCs w:val="28"/>
      <w:lang w:val="ru-RU" w:eastAsia="en-US"/>
    </w:rPr>
  </w:style>
  <w:style w:type="paragraph" w:styleId="31">
    <w:name w:val="Body Text 3"/>
    <w:basedOn w:val="a"/>
    <w:link w:val="32"/>
    <w:rsid w:val="000F6DA6"/>
    <w:pPr>
      <w:spacing w:after="120"/>
    </w:pPr>
    <w:rPr>
      <w:sz w:val="16"/>
      <w:szCs w:val="16"/>
    </w:rPr>
  </w:style>
  <w:style w:type="character" w:customStyle="1" w:styleId="32">
    <w:name w:val="Основной текст 3 Знак"/>
    <w:basedOn w:val="a0"/>
    <w:link w:val="31"/>
    <w:rsid w:val="000F6DA6"/>
    <w:rPr>
      <w:rFonts w:ascii="Times New Roman" w:eastAsia="SimSun" w:hAnsi="Times New Roman" w:cs="Times New Roman"/>
      <w:kern w:val="2"/>
      <w:sz w:val="16"/>
      <w:szCs w:val="16"/>
      <w:lang w:val="en-US" w:eastAsia="zh-CN"/>
    </w:rPr>
  </w:style>
  <w:style w:type="paragraph" w:customStyle="1" w:styleId="af0">
    <w:name w:val="Таблица текст"/>
    <w:basedOn w:val="a"/>
    <w:link w:val="af1"/>
    <w:rsid w:val="00127643"/>
    <w:pPr>
      <w:widowControl/>
      <w:spacing w:before="40" w:after="40"/>
      <w:ind w:left="57" w:right="57"/>
      <w:jc w:val="left"/>
    </w:pPr>
    <w:rPr>
      <w:rFonts w:eastAsia="Times New Roman"/>
      <w:snapToGrid w:val="0"/>
      <w:kern w:val="0"/>
      <w:sz w:val="24"/>
      <w:lang w:val="ru-RU" w:eastAsia="ru-RU"/>
    </w:rPr>
  </w:style>
  <w:style w:type="character" w:customStyle="1" w:styleId="af1">
    <w:name w:val="Таблица текст Знак"/>
    <w:link w:val="af0"/>
    <w:rsid w:val="00127643"/>
    <w:rPr>
      <w:rFonts w:ascii="Times New Roman" w:eastAsia="Times New Roman" w:hAnsi="Times New Roman" w:cs="Times New Roman"/>
      <w:snapToGrid w:val="0"/>
      <w:sz w:val="24"/>
      <w:szCs w:val="20"/>
      <w:lang w:eastAsia="ru-RU"/>
    </w:rPr>
  </w:style>
  <w:style w:type="paragraph" w:customStyle="1" w:styleId="af2">
    <w:name w:val="Таблица шапка"/>
    <w:basedOn w:val="a"/>
    <w:rsid w:val="00127643"/>
    <w:pPr>
      <w:keepNext/>
      <w:widowControl/>
      <w:spacing w:before="40" w:after="40"/>
      <w:ind w:left="57" w:right="57"/>
      <w:jc w:val="left"/>
    </w:pPr>
    <w:rPr>
      <w:rFonts w:eastAsia="Times New Roman"/>
      <w:snapToGrid w:val="0"/>
      <w:kern w:val="0"/>
      <w:sz w:val="22"/>
      <w:lang w:val="ru-RU" w:eastAsia="ru-RU"/>
    </w:rPr>
  </w:style>
  <w:style w:type="character" w:customStyle="1" w:styleId="fontstyle14">
    <w:name w:val="fontstyle14"/>
    <w:basedOn w:val="a0"/>
    <w:rsid w:val="00862D12"/>
  </w:style>
  <w:style w:type="paragraph" w:styleId="af3">
    <w:name w:val="header"/>
    <w:basedOn w:val="a"/>
    <w:link w:val="af4"/>
    <w:uiPriority w:val="99"/>
    <w:unhideWhenUsed/>
    <w:rsid w:val="00BC4AEF"/>
    <w:pPr>
      <w:tabs>
        <w:tab w:val="center" w:pos="4677"/>
        <w:tab w:val="right" w:pos="9355"/>
      </w:tabs>
    </w:pPr>
  </w:style>
  <w:style w:type="character" w:customStyle="1" w:styleId="af4">
    <w:name w:val="Верхний колонтитул Знак"/>
    <w:basedOn w:val="a0"/>
    <w:link w:val="af3"/>
    <w:uiPriority w:val="99"/>
    <w:rsid w:val="00BC4AEF"/>
    <w:rPr>
      <w:rFonts w:ascii="Times New Roman" w:eastAsia="SimSun" w:hAnsi="Times New Roman" w:cs="Times New Roman"/>
      <w:kern w:val="2"/>
      <w:sz w:val="21"/>
      <w:szCs w:val="20"/>
      <w:lang w:val="en-US" w:eastAsia="zh-CN"/>
    </w:rPr>
  </w:style>
  <w:style w:type="paragraph" w:styleId="af5">
    <w:name w:val="footer"/>
    <w:basedOn w:val="a"/>
    <w:link w:val="af6"/>
    <w:uiPriority w:val="99"/>
    <w:unhideWhenUsed/>
    <w:rsid w:val="00BC4AEF"/>
    <w:pPr>
      <w:tabs>
        <w:tab w:val="center" w:pos="4677"/>
        <w:tab w:val="right" w:pos="9355"/>
      </w:tabs>
    </w:pPr>
  </w:style>
  <w:style w:type="character" w:customStyle="1" w:styleId="af6">
    <w:name w:val="Нижний колонтитул Знак"/>
    <w:basedOn w:val="a0"/>
    <w:link w:val="af5"/>
    <w:uiPriority w:val="99"/>
    <w:rsid w:val="00BC4AEF"/>
    <w:rPr>
      <w:rFonts w:ascii="Times New Roman" w:eastAsia="SimSun" w:hAnsi="Times New Roman" w:cs="Times New Roman"/>
      <w:kern w:val="2"/>
      <w:sz w:val="21"/>
      <w:szCs w:val="20"/>
      <w:lang w:val="en-US" w:eastAsia="zh-CN"/>
    </w:rPr>
  </w:style>
  <w:style w:type="paragraph" w:styleId="af7">
    <w:name w:val="Balloon Text"/>
    <w:basedOn w:val="a"/>
    <w:link w:val="af8"/>
    <w:uiPriority w:val="99"/>
    <w:semiHidden/>
    <w:unhideWhenUsed/>
    <w:rsid w:val="00380D9A"/>
    <w:rPr>
      <w:rFonts w:ascii="Segoe UI" w:hAnsi="Segoe UI" w:cs="Segoe UI"/>
      <w:sz w:val="18"/>
      <w:szCs w:val="18"/>
    </w:rPr>
  </w:style>
  <w:style w:type="character" w:customStyle="1" w:styleId="af8">
    <w:name w:val="Текст выноски Знак"/>
    <w:basedOn w:val="a0"/>
    <w:link w:val="af7"/>
    <w:uiPriority w:val="99"/>
    <w:semiHidden/>
    <w:rsid w:val="00380D9A"/>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mailto:zakupki@proleta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Pages>
  <Words>10139</Words>
  <Characters>57794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TE</dc:creator>
  <cp:keywords/>
  <dc:description/>
  <cp:lastModifiedBy>Z TE</cp:lastModifiedBy>
  <cp:revision>26</cp:revision>
  <cp:lastPrinted>2016-09-16T12:42:00Z</cp:lastPrinted>
  <dcterms:created xsi:type="dcterms:W3CDTF">2016-09-15T07:22:00Z</dcterms:created>
  <dcterms:modified xsi:type="dcterms:W3CDTF">2016-09-23T08:45:00Z</dcterms:modified>
</cp:coreProperties>
</file>